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1D" w:rsidRPr="0089341A" w:rsidRDefault="00DE051D" w:rsidP="00DE051D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Приложение </w:t>
      </w:r>
    </w:p>
    <w:p w:rsidR="00DE051D" w:rsidRPr="0089341A" w:rsidRDefault="00DE051D" w:rsidP="00DE051D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к решению Думы </w:t>
      </w:r>
    </w:p>
    <w:p w:rsidR="00DE051D" w:rsidRPr="0089341A" w:rsidRDefault="00DE051D" w:rsidP="00DE051D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:rsidR="00DE051D" w:rsidRPr="00442147" w:rsidRDefault="00DE051D" w:rsidP="00DE051D">
      <w:pPr>
        <w:pStyle w:val="ConsPlusNormal"/>
        <w:ind w:left="4253" w:right="-284"/>
        <w:jc w:val="right"/>
        <w:outlineLvl w:val="1"/>
        <w:rPr>
          <w:szCs w:val="24"/>
          <w:u w:val="single"/>
        </w:rPr>
      </w:pPr>
      <w:r>
        <w:t>от «</w:t>
      </w:r>
      <w:r>
        <w:rPr>
          <w:u w:val="single"/>
        </w:rPr>
        <w:t xml:space="preserve"> 17 </w:t>
      </w:r>
      <w:r>
        <w:t xml:space="preserve">» </w:t>
      </w:r>
      <w:r>
        <w:rPr>
          <w:u w:val="single"/>
        </w:rPr>
        <w:t xml:space="preserve"> апреля </w:t>
      </w:r>
      <w:r w:rsidRPr="0089341A">
        <w:t xml:space="preserve"> 202</w:t>
      </w:r>
      <w:r>
        <w:t>5г. №</w:t>
      </w:r>
      <w:r>
        <w:rPr>
          <w:u w:val="single"/>
        </w:rPr>
        <w:t xml:space="preserve"> 39-625</w:t>
      </w:r>
    </w:p>
    <w:p w:rsidR="00DE051D" w:rsidRDefault="00DE051D" w:rsidP="00DE051D">
      <w:pPr>
        <w:pStyle w:val="ConsPlusNormal"/>
        <w:ind w:right="-284"/>
        <w:outlineLvl w:val="1"/>
        <w:rPr>
          <w:szCs w:val="24"/>
        </w:rPr>
      </w:pPr>
    </w:p>
    <w:p w:rsidR="00DE051D" w:rsidRPr="00D07102" w:rsidRDefault="00DE051D" w:rsidP="00DE051D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3</w:t>
      </w:r>
    </w:p>
    <w:p w:rsidR="00DE051D" w:rsidRDefault="00DE051D" w:rsidP="00DE051D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:rsidR="00DE051D" w:rsidRDefault="00DE051D" w:rsidP="00DE051D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лесном </w:t>
      </w:r>
      <w:r w:rsidRPr="00D07102">
        <w:rPr>
          <w:szCs w:val="24"/>
        </w:rPr>
        <w:t xml:space="preserve">контроле </w:t>
      </w:r>
    </w:p>
    <w:p w:rsidR="00DE051D" w:rsidRDefault="00DE051D" w:rsidP="00DE051D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на территории </w:t>
      </w:r>
      <w:r w:rsidRPr="00D07102">
        <w:rPr>
          <w:szCs w:val="24"/>
        </w:rPr>
        <w:t>город</w:t>
      </w:r>
      <w:r>
        <w:rPr>
          <w:szCs w:val="24"/>
        </w:rPr>
        <w:t xml:space="preserve">ского округа </w:t>
      </w:r>
    </w:p>
    <w:p w:rsidR="00DE051D" w:rsidRPr="00D07102" w:rsidRDefault="00DE051D" w:rsidP="00DE051D">
      <w:pPr>
        <w:pStyle w:val="ConsPlusNormal"/>
        <w:ind w:left="4253" w:right="-284"/>
        <w:jc w:val="right"/>
        <w:rPr>
          <w:i/>
          <w:szCs w:val="24"/>
        </w:rPr>
      </w:pPr>
      <w:r>
        <w:rPr>
          <w:szCs w:val="24"/>
        </w:rPr>
        <w:t xml:space="preserve">города-курорта Кисловодска </w:t>
      </w:r>
    </w:p>
    <w:p w:rsidR="00DE051D" w:rsidRDefault="00DE051D" w:rsidP="00DE051D">
      <w:pPr>
        <w:pStyle w:val="ConsPlusNormal"/>
        <w:ind w:left="284" w:right="-284"/>
        <w:rPr>
          <w:szCs w:val="24"/>
        </w:rPr>
      </w:pPr>
    </w:p>
    <w:p w:rsidR="00DE051D" w:rsidRPr="009A5C88" w:rsidRDefault="00DE051D" w:rsidP="00DE051D">
      <w:pPr>
        <w:pStyle w:val="ConsPlusNormal"/>
        <w:ind w:left="284" w:right="-284"/>
        <w:jc w:val="center"/>
        <w:rPr>
          <w:b/>
          <w:bCs/>
          <w:szCs w:val="24"/>
        </w:rPr>
      </w:pPr>
      <w:r w:rsidRPr="009A5C88">
        <w:rPr>
          <w:b/>
          <w:bCs/>
          <w:szCs w:val="24"/>
        </w:rPr>
        <w:t>Критерии отнесения объектов муниципального</w:t>
      </w:r>
      <w:r>
        <w:rPr>
          <w:b/>
          <w:bCs/>
          <w:szCs w:val="24"/>
        </w:rPr>
        <w:t xml:space="preserve"> лесного </w:t>
      </w:r>
      <w:r w:rsidRPr="009A5C88">
        <w:rPr>
          <w:b/>
          <w:bCs/>
          <w:szCs w:val="24"/>
        </w:rPr>
        <w:t xml:space="preserve">контроля </w:t>
      </w:r>
      <w:r>
        <w:rPr>
          <w:b/>
          <w:bCs/>
          <w:szCs w:val="24"/>
        </w:rPr>
        <w:t xml:space="preserve">на территории городского округа города-курорта Кисловодска </w:t>
      </w:r>
      <w:r w:rsidRPr="009A5C88">
        <w:rPr>
          <w:b/>
          <w:bCs/>
          <w:szCs w:val="24"/>
        </w:rPr>
        <w:t>к категориям риска причинения вреда (ущерба) охраняемым законом ценностям</w:t>
      </w:r>
    </w:p>
    <w:p w:rsidR="00DE051D" w:rsidRDefault="00DE051D" w:rsidP="00DE051D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DE051D" w:rsidRDefault="00DE051D" w:rsidP="00DE051D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tbl>
      <w:tblPr>
        <w:tblW w:w="895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389"/>
        <w:gridCol w:w="1997"/>
      </w:tblGrid>
      <w:tr w:rsidR="00DE051D" w:rsidTr="008375BB">
        <w:trPr>
          <w:trHeight w:val="545"/>
        </w:trPr>
        <w:tc>
          <w:tcPr>
            <w:tcW w:w="567" w:type="dxa"/>
          </w:tcPr>
          <w:p w:rsidR="00DE051D" w:rsidRDefault="00DE051D" w:rsidP="008375BB">
            <w:pPr>
              <w:widowControl w:val="0"/>
              <w:spacing w:line="240" w:lineRule="exact"/>
              <w:ind w:left="284" w:right="-284"/>
              <w:rPr>
                <w:sz w:val="28"/>
                <w:szCs w:val="28"/>
              </w:rPr>
            </w:pPr>
          </w:p>
          <w:p w:rsidR="00DE051D" w:rsidRPr="002C486E" w:rsidRDefault="00DE051D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№</w:t>
            </w:r>
          </w:p>
          <w:p w:rsidR="00DE051D" w:rsidRDefault="00DE051D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  <w:proofErr w:type="gramStart"/>
            <w:r w:rsidRPr="002C486E">
              <w:rPr>
                <w:sz w:val="28"/>
                <w:szCs w:val="28"/>
              </w:rPr>
              <w:t>п</w:t>
            </w:r>
            <w:proofErr w:type="gramEnd"/>
            <w:r w:rsidRPr="002C486E">
              <w:rPr>
                <w:sz w:val="28"/>
                <w:szCs w:val="28"/>
              </w:rPr>
              <w:t>/п</w:t>
            </w:r>
          </w:p>
        </w:tc>
        <w:tc>
          <w:tcPr>
            <w:tcW w:w="6389" w:type="dxa"/>
          </w:tcPr>
          <w:p w:rsidR="00DE051D" w:rsidRDefault="00DE051D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</w:p>
          <w:p w:rsidR="00DE051D" w:rsidRPr="002C486E" w:rsidRDefault="00DE051D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Критери</w:t>
            </w:r>
            <w:r>
              <w:rPr>
                <w:sz w:val="28"/>
                <w:szCs w:val="28"/>
              </w:rPr>
              <w:t>и</w:t>
            </w:r>
            <w:r w:rsidRPr="002C486E">
              <w:rPr>
                <w:sz w:val="28"/>
                <w:szCs w:val="28"/>
              </w:rPr>
              <w:t xml:space="preserve"> отнесения объектов муниципального контроля</w:t>
            </w:r>
            <w:r>
              <w:rPr>
                <w:sz w:val="28"/>
                <w:szCs w:val="28"/>
              </w:rPr>
              <w:t xml:space="preserve"> к категориям риска причинения вреда (ущерба) охраняемым законом ценностям</w:t>
            </w:r>
          </w:p>
        </w:tc>
        <w:tc>
          <w:tcPr>
            <w:tcW w:w="1997" w:type="dxa"/>
          </w:tcPr>
          <w:p w:rsidR="00DE051D" w:rsidRPr="002C486E" w:rsidRDefault="00DE051D" w:rsidP="008375BB">
            <w:pPr>
              <w:widowControl w:val="0"/>
              <w:spacing w:line="240" w:lineRule="exact"/>
              <w:ind w:right="-101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Категории риска</w:t>
            </w:r>
            <w:r>
              <w:rPr>
                <w:sz w:val="28"/>
                <w:szCs w:val="28"/>
              </w:rPr>
              <w:t xml:space="preserve"> причинения вреда (ущерба) охраняемым законом ценностям</w:t>
            </w:r>
          </w:p>
        </w:tc>
      </w:tr>
      <w:tr w:rsidR="00DE051D" w:rsidTr="008375BB">
        <w:trPr>
          <w:trHeight w:val="413"/>
        </w:trPr>
        <w:tc>
          <w:tcPr>
            <w:tcW w:w="567" w:type="dxa"/>
          </w:tcPr>
          <w:p w:rsidR="00DE051D" w:rsidRDefault="00DE051D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DE051D" w:rsidRPr="002C486E" w:rsidRDefault="00DE051D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C486E">
              <w:rPr>
                <w:sz w:val="28"/>
                <w:szCs w:val="28"/>
              </w:rPr>
              <w:t>1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:rsidR="00DE051D" w:rsidRDefault="00DE051D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</w:p>
          <w:p w:rsidR="00DE051D" w:rsidRPr="002C486E" w:rsidRDefault="00DE051D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2</w:t>
            </w:r>
          </w:p>
        </w:tc>
        <w:tc>
          <w:tcPr>
            <w:tcW w:w="1997" w:type="dxa"/>
          </w:tcPr>
          <w:p w:rsidR="00DE051D" w:rsidRDefault="00DE051D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</w:p>
          <w:p w:rsidR="00DE051D" w:rsidRPr="002C486E" w:rsidRDefault="00DE051D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3</w:t>
            </w:r>
          </w:p>
        </w:tc>
      </w:tr>
      <w:tr w:rsidR="00DE051D" w:rsidTr="008375BB">
        <w:trPr>
          <w:trHeight w:val="1583"/>
        </w:trPr>
        <w:tc>
          <w:tcPr>
            <w:tcW w:w="567" w:type="dxa"/>
          </w:tcPr>
          <w:p w:rsidR="00DE051D" w:rsidRDefault="00DE051D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DE051D" w:rsidRDefault="00DE051D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DE051D" w:rsidRPr="0028683A" w:rsidRDefault="00DE051D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8683A">
              <w:rPr>
                <w:sz w:val="28"/>
                <w:szCs w:val="28"/>
              </w:rPr>
              <w:t>1</w:t>
            </w:r>
          </w:p>
          <w:p w:rsidR="00DE051D" w:rsidRPr="00F94BC8" w:rsidRDefault="00DE051D" w:rsidP="008375BB">
            <w:pPr>
              <w:rPr>
                <w:sz w:val="28"/>
                <w:szCs w:val="28"/>
              </w:rPr>
            </w:pPr>
          </w:p>
        </w:tc>
        <w:tc>
          <w:tcPr>
            <w:tcW w:w="6389" w:type="dxa"/>
          </w:tcPr>
          <w:p w:rsidR="00DE051D" w:rsidRDefault="00DE051D" w:rsidP="008375BB">
            <w:pPr>
              <w:autoSpaceDE w:val="0"/>
              <w:autoSpaceDN w:val="0"/>
              <w:adjustRightInd w:val="0"/>
              <w:ind w:right="-284" w:firstLine="4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контролируемых лиц:</w:t>
            </w:r>
          </w:p>
          <w:p w:rsidR="00DE051D" w:rsidRDefault="00DE051D" w:rsidP="008375BB">
            <w:pPr>
              <w:autoSpaceDE w:val="0"/>
              <w:autoSpaceDN w:val="0"/>
              <w:adjustRightInd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строительство;</w:t>
            </w:r>
          </w:p>
          <w:p w:rsidR="00DE051D" w:rsidRDefault="00DE051D" w:rsidP="008375BB">
            <w:pPr>
              <w:autoSpaceDE w:val="0"/>
              <w:autoSpaceDN w:val="0"/>
              <w:adjustRightInd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водоснабжение;</w:t>
            </w:r>
          </w:p>
          <w:p w:rsidR="00DE051D" w:rsidRPr="00F94BC8" w:rsidRDefault="00DE051D" w:rsidP="008375BB">
            <w:pPr>
              <w:autoSpaceDE w:val="0"/>
              <w:autoSpaceDN w:val="0"/>
              <w:adjustRightInd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добыча полезных ископаемых.</w:t>
            </w:r>
          </w:p>
        </w:tc>
        <w:tc>
          <w:tcPr>
            <w:tcW w:w="1997" w:type="dxa"/>
          </w:tcPr>
          <w:p w:rsidR="00DE051D" w:rsidRDefault="00DE051D" w:rsidP="0083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  <w:p w:rsidR="00DE051D" w:rsidRPr="00A24F09" w:rsidRDefault="00DE051D" w:rsidP="008375BB">
            <w:pPr>
              <w:rPr>
                <w:sz w:val="28"/>
                <w:szCs w:val="28"/>
              </w:rPr>
            </w:pPr>
          </w:p>
          <w:p w:rsidR="00DE051D" w:rsidRDefault="00DE051D" w:rsidP="008375BB">
            <w:pPr>
              <w:rPr>
                <w:sz w:val="28"/>
                <w:szCs w:val="28"/>
              </w:rPr>
            </w:pPr>
          </w:p>
          <w:p w:rsidR="00DE051D" w:rsidRPr="00F94BC8" w:rsidRDefault="00DE051D" w:rsidP="008375BB">
            <w:pPr>
              <w:rPr>
                <w:sz w:val="28"/>
                <w:szCs w:val="28"/>
              </w:rPr>
            </w:pPr>
          </w:p>
        </w:tc>
      </w:tr>
      <w:tr w:rsidR="00DE051D" w:rsidTr="008375BB">
        <w:trPr>
          <w:trHeight w:val="1497"/>
        </w:trPr>
        <w:tc>
          <w:tcPr>
            <w:tcW w:w="567" w:type="dxa"/>
          </w:tcPr>
          <w:p w:rsidR="00DE051D" w:rsidRDefault="00DE051D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DE051D" w:rsidRPr="00C909AA" w:rsidRDefault="00DE051D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909AA">
              <w:rPr>
                <w:sz w:val="28"/>
                <w:szCs w:val="28"/>
              </w:rPr>
              <w:t>2</w:t>
            </w:r>
          </w:p>
        </w:tc>
        <w:tc>
          <w:tcPr>
            <w:tcW w:w="6389" w:type="dxa"/>
          </w:tcPr>
          <w:p w:rsidR="00DE051D" w:rsidRDefault="00DE051D" w:rsidP="008375BB">
            <w:pPr>
              <w:autoSpaceDE w:val="0"/>
              <w:autoSpaceDN w:val="0"/>
              <w:adjustRightInd w:val="0"/>
              <w:ind w:right="-284" w:firstLine="4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контролируемых лиц:</w:t>
            </w:r>
          </w:p>
          <w:p w:rsidR="00DE051D" w:rsidRDefault="00DE051D" w:rsidP="008375BB">
            <w:pPr>
              <w:autoSpaceDE w:val="0"/>
              <w:autoSpaceDN w:val="0"/>
              <w:adjustRightInd w:val="0"/>
              <w:ind w:left="-21" w:firstLine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деятельность гостиниц и предприятий общественного питания;</w:t>
            </w:r>
          </w:p>
          <w:p w:rsidR="00DE051D" w:rsidRDefault="00DE051D" w:rsidP="008375BB">
            <w:pPr>
              <w:autoSpaceDE w:val="0"/>
              <w:autoSpaceDN w:val="0"/>
              <w:adjustRightInd w:val="0"/>
              <w:ind w:left="-21" w:firstLine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обрабатывающее производство;</w:t>
            </w:r>
          </w:p>
          <w:p w:rsidR="00DE051D" w:rsidRDefault="00DE051D" w:rsidP="008375BB">
            <w:pPr>
              <w:autoSpaceDE w:val="0"/>
              <w:autoSpaceDN w:val="0"/>
              <w:adjustRightInd w:val="0"/>
              <w:ind w:left="-21" w:firstLine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сельское, лесное хозяйство, охота, рыболовство и рыбоводство.</w:t>
            </w:r>
          </w:p>
          <w:p w:rsidR="00DE051D" w:rsidRPr="003F2296" w:rsidRDefault="00DE051D" w:rsidP="008375BB">
            <w:pPr>
              <w:tabs>
                <w:tab w:val="left" w:pos="1866"/>
              </w:tabs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DE051D" w:rsidRDefault="00DE051D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  <w:p w:rsidR="00DE051D" w:rsidRPr="0028683A" w:rsidRDefault="00DE051D" w:rsidP="008375BB">
            <w:pPr>
              <w:widowControl w:val="0"/>
              <w:spacing w:line="240" w:lineRule="exact"/>
              <w:ind w:left="75"/>
              <w:jc w:val="center"/>
              <w:rPr>
                <w:sz w:val="28"/>
                <w:szCs w:val="28"/>
              </w:rPr>
            </w:pPr>
            <w:r w:rsidRPr="0028683A">
              <w:rPr>
                <w:sz w:val="28"/>
                <w:szCs w:val="28"/>
              </w:rPr>
              <w:t>Умеренный</w:t>
            </w:r>
            <w:r>
              <w:rPr>
                <w:sz w:val="28"/>
                <w:szCs w:val="28"/>
              </w:rPr>
              <w:t xml:space="preserve"> </w:t>
            </w:r>
            <w:r w:rsidRPr="0028683A">
              <w:rPr>
                <w:sz w:val="28"/>
                <w:szCs w:val="28"/>
              </w:rPr>
              <w:t>риск</w:t>
            </w:r>
          </w:p>
        </w:tc>
      </w:tr>
      <w:tr w:rsidR="00DE051D" w:rsidTr="008375BB">
        <w:trPr>
          <w:trHeight w:val="975"/>
        </w:trPr>
        <w:tc>
          <w:tcPr>
            <w:tcW w:w="567" w:type="dxa"/>
          </w:tcPr>
          <w:p w:rsidR="00DE051D" w:rsidRDefault="00DE051D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DE051D" w:rsidRPr="00461246" w:rsidRDefault="00DE051D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61246">
              <w:rPr>
                <w:sz w:val="28"/>
                <w:szCs w:val="28"/>
              </w:rPr>
              <w:t>3</w:t>
            </w:r>
          </w:p>
        </w:tc>
        <w:tc>
          <w:tcPr>
            <w:tcW w:w="6389" w:type="dxa"/>
          </w:tcPr>
          <w:p w:rsidR="00DE051D" w:rsidRDefault="00DE051D" w:rsidP="008375BB">
            <w:pPr>
              <w:widowControl w:val="0"/>
              <w:spacing w:line="240" w:lineRule="exact"/>
              <w:ind w:right="33"/>
              <w:jc w:val="both"/>
              <w:rPr>
                <w:sz w:val="28"/>
                <w:szCs w:val="28"/>
              </w:rPr>
            </w:pPr>
          </w:p>
          <w:p w:rsidR="00DE051D" w:rsidRPr="00461246" w:rsidRDefault="00DE051D" w:rsidP="008375BB">
            <w:pPr>
              <w:widowControl w:val="0"/>
              <w:spacing w:line="240" w:lineRule="exact"/>
              <w:ind w:left="-21" w:right="33" w:firstLine="426"/>
              <w:jc w:val="both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 xml:space="preserve">Объекты муниципального </w:t>
            </w:r>
            <w:r>
              <w:rPr>
                <w:sz w:val="28"/>
                <w:szCs w:val="28"/>
              </w:rPr>
              <w:t xml:space="preserve">лесного </w:t>
            </w:r>
            <w:r w:rsidRPr="00461246">
              <w:rPr>
                <w:sz w:val="28"/>
                <w:szCs w:val="28"/>
              </w:rPr>
              <w:t xml:space="preserve">контроля, не отнесенные </w:t>
            </w:r>
            <w:r>
              <w:rPr>
                <w:sz w:val="28"/>
                <w:szCs w:val="28"/>
              </w:rPr>
              <w:t xml:space="preserve">к </w:t>
            </w:r>
            <w:r w:rsidRPr="00461246">
              <w:rPr>
                <w:sz w:val="28"/>
                <w:szCs w:val="28"/>
              </w:rPr>
              <w:t>категориям среднего и умеренного риска</w:t>
            </w:r>
          </w:p>
        </w:tc>
        <w:tc>
          <w:tcPr>
            <w:tcW w:w="1997" w:type="dxa"/>
          </w:tcPr>
          <w:p w:rsidR="00DE051D" w:rsidRDefault="00DE051D" w:rsidP="008375BB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</w:p>
          <w:p w:rsidR="00DE051D" w:rsidRPr="00461246" w:rsidRDefault="00DE051D" w:rsidP="008375BB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Низкий риск</w:t>
            </w:r>
          </w:p>
        </w:tc>
      </w:tr>
    </w:tbl>
    <w:p w:rsidR="00DE051D" w:rsidRDefault="00DE051D" w:rsidP="00DE051D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DE051D" w:rsidRDefault="00DE051D" w:rsidP="00DE051D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p w:rsidR="00DE051D" w:rsidRDefault="00DE051D" w:rsidP="00DE051D">
      <w:pPr>
        <w:shd w:val="clear" w:color="auto" w:fill="FFFFFF"/>
        <w:ind w:right="-284"/>
        <w:jc w:val="both"/>
        <w:rPr>
          <w:bCs/>
          <w:sz w:val="28"/>
          <w:szCs w:val="28"/>
        </w:rPr>
      </w:pPr>
    </w:p>
    <w:p w:rsidR="00DE051D" w:rsidRDefault="00DE051D" w:rsidP="00DE051D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:rsidR="00DE051D" w:rsidRDefault="00DE051D" w:rsidP="00DE051D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 Л.Н. Волошина</w:t>
      </w:r>
    </w:p>
    <w:p w:rsidR="00DE051D" w:rsidRDefault="00DE051D" w:rsidP="00DE051D">
      <w:pPr>
        <w:pStyle w:val="a3"/>
        <w:spacing w:line="240" w:lineRule="exact"/>
        <w:ind w:left="284" w:right="-284"/>
        <w:rPr>
          <w:sz w:val="28"/>
          <w:szCs w:val="28"/>
        </w:rPr>
      </w:pPr>
    </w:p>
    <w:p w:rsidR="003824D0" w:rsidRPr="00DE051D" w:rsidRDefault="003824D0" w:rsidP="00DE051D">
      <w:bookmarkStart w:id="0" w:name="_GoBack"/>
      <w:bookmarkEnd w:id="0"/>
    </w:p>
    <w:sectPr w:rsidR="003824D0" w:rsidRPr="00DE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0F"/>
    <w:rsid w:val="0029740F"/>
    <w:rsid w:val="003824D0"/>
    <w:rsid w:val="00D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1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0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E05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DE0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1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0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E05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DE0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2025-04-24T13:47:00Z</dcterms:created>
  <dcterms:modified xsi:type="dcterms:W3CDTF">2025-04-24T13:47:00Z</dcterms:modified>
</cp:coreProperties>
</file>