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EA7E6" w14:textId="635A12D6" w:rsidR="0061751A" w:rsidRDefault="0061751A" w:rsidP="004F643A">
      <w:pPr>
        <w:spacing w:line="240" w:lineRule="exact"/>
        <w:ind w:right="-143"/>
        <w:jc w:val="both"/>
        <w:rPr>
          <w:sz w:val="28"/>
          <w:szCs w:val="28"/>
        </w:rPr>
      </w:pPr>
    </w:p>
    <w:p w14:paraId="382AAADB" w14:textId="77777777" w:rsidR="00C552D9" w:rsidRDefault="00C552D9" w:rsidP="004F643A">
      <w:pPr>
        <w:spacing w:line="240" w:lineRule="exact"/>
        <w:ind w:right="-14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5597"/>
        <w:tblW w:w="9600" w:type="dxa"/>
        <w:tblLook w:val="01E0" w:firstRow="1" w:lastRow="1" w:firstColumn="1" w:lastColumn="1" w:noHBand="0" w:noVBand="0"/>
      </w:tblPr>
      <w:tblGrid>
        <w:gridCol w:w="5263"/>
        <w:gridCol w:w="4337"/>
      </w:tblGrid>
      <w:tr w:rsidR="00C552D9" w:rsidRPr="003F5D03" w14:paraId="18709634" w14:textId="77777777" w:rsidTr="00D445B6">
        <w:trPr>
          <w:trHeight w:val="4395"/>
        </w:trPr>
        <w:tc>
          <w:tcPr>
            <w:tcW w:w="4800" w:type="dxa"/>
          </w:tcPr>
          <w:tbl>
            <w:tblPr>
              <w:tblpPr w:leftFromText="180" w:rightFromText="180" w:vertAnchor="text" w:horzAnchor="page" w:tblpX="2687" w:tblpY="655"/>
              <w:tblOverlap w:val="never"/>
              <w:tblW w:w="5047" w:type="dxa"/>
              <w:tblLook w:val="04A0" w:firstRow="1" w:lastRow="0" w:firstColumn="1" w:lastColumn="0" w:noHBand="0" w:noVBand="1"/>
            </w:tblPr>
            <w:tblGrid>
              <w:gridCol w:w="4537"/>
              <w:gridCol w:w="510"/>
            </w:tblGrid>
            <w:tr w:rsidR="00C552D9" w14:paraId="4C9DC11D" w14:textId="77777777" w:rsidTr="00D445B6">
              <w:tc>
                <w:tcPr>
                  <w:tcW w:w="4537" w:type="dxa"/>
                </w:tcPr>
                <w:p w14:paraId="2C2BE265" w14:textId="77777777" w:rsidR="00C552D9" w:rsidRDefault="00C552D9" w:rsidP="00684E6E">
                  <w:pPr>
                    <w:ind w:left="176"/>
                    <w:jc w:val="center"/>
                    <w:rPr>
                      <w:sz w:val="28"/>
                    </w:rPr>
                  </w:pPr>
                  <w:r>
                    <w:rPr>
                      <w:noProof/>
                    </w:rPr>
                    <w:drawing>
                      <wp:inline distT="0" distB="0" distL="114300" distR="114300" wp14:anchorId="6088C0A1" wp14:editId="7952CC02">
                        <wp:extent cx="504825" cy="628015"/>
                        <wp:effectExtent l="0" t="0" r="9525" b="635"/>
                        <wp:docPr id="7" name="Изображение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Изображение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4825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0" w:type="dxa"/>
                  <w:vMerge w:val="restart"/>
                </w:tcPr>
                <w:p w14:paraId="2A990D3E" w14:textId="77777777" w:rsidR="00C552D9" w:rsidRDefault="00C552D9" w:rsidP="00D445B6">
                  <w:pPr>
                    <w:jc w:val="center"/>
                    <w:rPr>
                      <w:sz w:val="28"/>
                    </w:rPr>
                  </w:pPr>
                </w:p>
              </w:tc>
            </w:tr>
            <w:tr w:rsidR="00C552D9" w14:paraId="6873A62D" w14:textId="77777777" w:rsidTr="00D445B6">
              <w:trPr>
                <w:trHeight w:val="2143"/>
              </w:trPr>
              <w:tc>
                <w:tcPr>
                  <w:tcW w:w="4537" w:type="dxa"/>
                </w:tcPr>
                <w:p w14:paraId="5B065B36" w14:textId="77777777" w:rsidR="00C552D9" w:rsidRDefault="00C552D9" w:rsidP="00684E6E">
                  <w:pPr>
                    <w:pStyle w:val="5"/>
                    <w:spacing w:line="240" w:lineRule="exact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Управление по архитектуре,</w:t>
                  </w:r>
                </w:p>
                <w:p w14:paraId="1DE6131E" w14:textId="77777777" w:rsidR="00C552D9" w:rsidRDefault="00C552D9" w:rsidP="00684E6E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градостроительству и</w:t>
                  </w:r>
                </w:p>
                <w:p w14:paraId="1E7819FA" w14:textId="77777777" w:rsidR="00C552D9" w:rsidRDefault="00C552D9" w:rsidP="00684E6E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имущественным отношениям</w:t>
                  </w:r>
                </w:p>
                <w:p w14:paraId="00894884" w14:textId="77777777" w:rsidR="00C552D9" w:rsidRDefault="00C552D9" w:rsidP="00684E6E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администрации города-курорта</w:t>
                  </w:r>
                </w:p>
                <w:p w14:paraId="2DAFA860" w14:textId="77777777" w:rsidR="00C552D9" w:rsidRDefault="00C552D9" w:rsidP="00684E6E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Кисловодска</w:t>
                  </w:r>
                </w:p>
                <w:p w14:paraId="46DB3C19" w14:textId="77777777" w:rsidR="00C552D9" w:rsidRDefault="00C552D9" w:rsidP="00684E6E">
                  <w:pPr>
                    <w:spacing w:line="240" w:lineRule="exact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Ставропольского края</w:t>
                  </w:r>
                </w:p>
                <w:p w14:paraId="639D6C86" w14:textId="77777777" w:rsidR="00C552D9" w:rsidRDefault="00C552D9" w:rsidP="00684E6E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пр. Победы, 25, город-курорт Кисловодск, 357700</w:t>
                  </w:r>
                </w:p>
                <w:p w14:paraId="29594652" w14:textId="77777777" w:rsidR="00C552D9" w:rsidRDefault="00C552D9" w:rsidP="00684E6E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(887937) 2-01-24, (887937) 2-22-72</w:t>
                  </w:r>
                </w:p>
                <w:p w14:paraId="60EB7202" w14:textId="77777777" w:rsidR="00C552D9" w:rsidRPr="00C63A59" w:rsidRDefault="00C552D9" w:rsidP="00684E6E">
                  <w:pPr>
                    <w:pStyle w:val="Standard"/>
                    <w:spacing w:line="240" w:lineRule="exact"/>
                    <w:jc w:val="center"/>
                  </w:pPr>
                  <w:r>
                    <w:rPr>
                      <w:sz w:val="18"/>
                      <w:szCs w:val="18"/>
                    </w:rPr>
                    <w:t>Е</w:t>
                  </w:r>
                  <w:r w:rsidRPr="00C63A59">
                    <w:rPr>
                      <w:sz w:val="18"/>
                      <w:szCs w:val="18"/>
                    </w:rPr>
                    <w:t>-</w:t>
                  </w:r>
                  <w:r w:rsidRPr="00AC6456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C63A59">
                    <w:rPr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uagio</w:t>
                  </w:r>
                  <w:proofErr w:type="spellEnd"/>
                  <w:r w:rsidRPr="00C63A59">
                    <w:rPr>
                      <w:sz w:val="18"/>
                      <w:szCs w:val="18"/>
                    </w:rPr>
                    <w:t>@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kislovodsk</w:t>
                  </w:r>
                  <w:proofErr w:type="spellEnd"/>
                  <w:r w:rsidRPr="00C63A59">
                    <w:rPr>
                      <w:sz w:val="18"/>
                      <w:szCs w:val="18"/>
                    </w:rPr>
                    <w:t>-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kurort</w:t>
                  </w:r>
                  <w:proofErr w:type="spellEnd"/>
                  <w:r w:rsidRPr="00C63A59">
                    <w:rPr>
                      <w:sz w:val="18"/>
                      <w:szCs w:val="18"/>
                    </w:rPr>
                    <w:t>.</w:t>
                  </w:r>
                  <w:r>
                    <w:rPr>
                      <w:sz w:val="18"/>
                      <w:szCs w:val="18"/>
                      <w:lang w:val="en-US"/>
                    </w:rPr>
                    <w:t>org</w:t>
                  </w:r>
                </w:p>
                <w:p w14:paraId="438195BC" w14:textId="77777777" w:rsidR="00C552D9" w:rsidRDefault="00C552D9" w:rsidP="00684E6E">
                  <w:pPr>
                    <w:spacing w:line="240" w:lineRule="exact"/>
                    <w:ind w:left="-108"/>
                    <w:jc w:val="center"/>
                    <w:rPr>
                      <w:sz w:val="18"/>
                      <w:szCs w:val="18"/>
                    </w:rPr>
                  </w:pPr>
                  <w:r w:rsidRPr="00C63A59">
                    <w:rPr>
                      <w:sz w:val="18"/>
                      <w:lang w:eastAsia="ar-SA"/>
                    </w:rPr>
                    <w:t xml:space="preserve"> </w:t>
                  </w:r>
                  <w:r>
                    <w:rPr>
                      <w:sz w:val="18"/>
                      <w:lang w:eastAsia="ar-SA"/>
                    </w:rPr>
                    <w:t>ИНН/КПП 2628062620/262801001 ОГРН 1242600006362</w:t>
                  </w:r>
                </w:p>
              </w:tc>
              <w:tc>
                <w:tcPr>
                  <w:tcW w:w="510" w:type="dxa"/>
                  <w:vMerge/>
                </w:tcPr>
                <w:p w14:paraId="5D5A336C" w14:textId="77777777" w:rsidR="00C552D9" w:rsidRDefault="00C552D9" w:rsidP="00684E6E">
                  <w:pPr>
                    <w:spacing w:line="240" w:lineRule="exact"/>
                    <w:jc w:val="center"/>
                    <w:rPr>
                      <w:sz w:val="28"/>
                    </w:rPr>
                  </w:pPr>
                </w:p>
              </w:tc>
            </w:tr>
            <w:tr w:rsidR="00C552D9" w14:paraId="19974FCA" w14:textId="77777777" w:rsidTr="00D445B6">
              <w:tc>
                <w:tcPr>
                  <w:tcW w:w="4537" w:type="dxa"/>
                  <w:vAlign w:val="bottom"/>
                </w:tcPr>
                <w:p w14:paraId="37BAF46D" w14:textId="77777777" w:rsidR="00C552D9" w:rsidRDefault="00C552D9" w:rsidP="00684E6E">
                  <w:pPr>
                    <w:spacing w:line="240" w:lineRule="exact"/>
                    <w:rPr>
                      <w:szCs w:val="24"/>
                    </w:rPr>
                  </w:pPr>
                </w:p>
              </w:tc>
              <w:tc>
                <w:tcPr>
                  <w:tcW w:w="510" w:type="dxa"/>
                  <w:vMerge/>
                </w:tcPr>
                <w:p w14:paraId="1A3FB88A" w14:textId="77777777" w:rsidR="00C552D9" w:rsidRDefault="00C552D9" w:rsidP="00684E6E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C552D9" w14:paraId="16F3F7AB" w14:textId="77777777" w:rsidTr="00D445B6">
              <w:tc>
                <w:tcPr>
                  <w:tcW w:w="4537" w:type="dxa"/>
                  <w:vAlign w:val="bottom"/>
                </w:tcPr>
                <w:p w14:paraId="5CDCC110" w14:textId="77777777" w:rsidR="00C552D9" w:rsidRDefault="00C552D9" w:rsidP="00684E6E">
                  <w:pPr>
                    <w:spacing w:line="240" w:lineRule="exact"/>
                    <w:rPr>
                      <w:szCs w:val="24"/>
                    </w:rPr>
                  </w:pPr>
                </w:p>
              </w:tc>
              <w:tc>
                <w:tcPr>
                  <w:tcW w:w="510" w:type="dxa"/>
                  <w:vMerge/>
                </w:tcPr>
                <w:p w14:paraId="1BE763FF" w14:textId="77777777" w:rsidR="00C552D9" w:rsidRDefault="00C552D9" w:rsidP="00684E6E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8712048" w14:textId="77777777" w:rsidR="00C552D9" w:rsidRPr="00DC38F5" w:rsidRDefault="00C552D9" w:rsidP="00D445B6"/>
        </w:tc>
        <w:tc>
          <w:tcPr>
            <w:tcW w:w="4800" w:type="dxa"/>
          </w:tcPr>
          <w:p w14:paraId="16F036BC" w14:textId="77777777" w:rsidR="00C552D9" w:rsidRPr="002D21F2" w:rsidRDefault="00C552D9" w:rsidP="00D445B6">
            <w:pPr>
              <w:rPr>
                <w:bCs/>
                <w:color w:val="000000"/>
                <w:spacing w:val="-1"/>
                <w:sz w:val="28"/>
                <w:szCs w:val="22"/>
              </w:rPr>
            </w:pPr>
          </w:p>
        </w:tc>
      </w:tr>
    </w:tbl>
    <w:p w14:paraId="61E62825" w14:textId="77777777" w:rsidR="00946D25" w:rsidRDefault="00946D25" w:rsidP="007C42B6">
      <w:pPr>
        <w:spacing w:line="240" w:lineRule="exact"/>
        <w:ind w:right="-143" w:firstLine="709"/>
        <w:jc w:val="center"/>
        <w:rPr>
          <w:sz w:val="28"/>
          <w:szCs w:val="28"/>
        </w:rPr>
      </w:pPr>
    </w:p>
    <w:p w14:paraId="356753B1" w14:textId="3AE442DF" w:rsidR="007C42B6" w:rsidRPr="002D76F9" w:rsidRDefault="007C42B6" w:rsidP="007C42B6">
      <w:pPr>
        <w:spacing w:line="240" w:lineRule="exact"/>
        <w:ind w:right="-143" w:firstLine="709"/>
        <w:jc w:val="center"/>
        <w:rPr>
          <w:sz w:val="28"/>
          <w:szCs w:val="28"/>
        </w:rPr>
      </w:pPr>
      <w:r w:rsidRPr="002D76F9">
        <w:rPr>
          <w:sz w:val="28"/>
          <w:szCs w:val="28"/>
        </w:rPr>
        <w:t>ПОЯСНИТЕЛЬНАЯ ЗАПИСКА</w:t>
      </w:r>
    </w:p>
    <w:p w14:paraId="58028291" w14:textId="77777777" w:rsidR="007C42B6" w:rsidRPr="002D76F9" w:rsidRDefault="007C42B6" w:rsidP="007C42B6">
      <w:pPr>
        <w:spacing w:line="240" w:lineRule="exact"/>
        <w:ind w:right="-143" w:firstLine="709"/>
        <w:jc w:val="center"/>
        <w:rPr>
          <w:sz w:val="28"/>
          <w:szCs w:val="28"/>
        </w:rPr>
      </w:pPr>
      <w:r w:rsidRPr="002D76F9">
        <w:rPr>
          <w:sz w:val="28"/>
          <w:szCs w:val="28"/>
        </w:rPr>
        <w:t>к проекту решения Думы города-курорта Кисловодска</w:t>
      </w:r>
    </w:p>
    <w:p w14:paraId="7357E9A3" w14:textId="6D6D0CD9" w:rsidR="007C42B6" w:rsidRPr="002D76F9" w:rsidRDefault="007C42B6" w:rsidP="009C67DD">
      <w:pPr>
        <w:spacing w:line="240" w:lineRule="exact"/>
        <w:ind w:right="-2" w:firstLine="709"/>
        <w:jc w:val="center"/>
        <w:rPr>
          <w:sz w:val="28"/>
          <w:szCs w:val="28"/>
        </w:rPr>
      </w:pPr>
      <w:r w:rsidRPr="002D76F9">
        <w:rPr>
          <w:sz w:val="28"/>
          <w:szCs w:val="28"/>
        </w:rPr>
        <w:t>«</w:t>
      </w:r>
      <w:r w:rsidR="00C760E8" w:rsidRPr="002D76F9">
        <w:rPr>
          <w:sz w:val="28"/>
          <w:szCs w:val="28"/>
        </w:rPr>
        <w:t>Об утверждении Порядка управления и распоряжения имуществом, находящимся в муниципальной собственности города-курорта Кисловодска</w:t>
      </w:r>
      <w:r w:rsidRPr="002D76F9">
        <w:rPr>
          <w:sz w:val="28"/>
          <w:szCs w:val="28"/>
        </w:rPr>
        <w:t>»</w:t>
      </w:r>
    </w:p>
    <w:p w14:paraId="0EAB00D0" w14:textId="77777777" w:rsidR="007C42B6" w:rsidRDefault="007C42B6" w:rsidP="007C42B6">
      <w:pPr>
        <w:spacing w:line="240" w:lineRule="exact"/>
        <w:ind w:right="-143" w:firstLine="709"/>
        <w:rPr>
          <w:sz w:val="28"/>
          <w:szCs w:val="28"/>
        </w:rPr>
      </w:pPr>
    </w:p>
    <w:p w14:paraId="3112D78E" w14:textId="77777777" w:rsidR="00946D25" w:rsidRPr="002D76F9" w:rsidRDefault="00946D25" w:rsidP="007C42B6">
      <w:pPr>
        <w:spacing w:line="240" w:lineRule="exact"/>
        <w:ind w:right="-143" w:firstLine="709"/>
        <w:rPr>
          <w:sz w:val="28"/>
          <w:szCs w:val="28"/>
        </w:rPr>
      </w:pPr>
    </w:p>
    <w:p w14:paraId="0759F822" w14:textId="58088439" w:rsidR="00C07DED" w:rsidRDefault="009035DA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>Проектом решения Думы города-курорта Кисловодска п</w:t>
      </w:r>
      <w:r w:rsidR="004012CC" w:rsidRPr="002D76F9">
        <w:rPr>
          <w:color w:val="000000"/>
          <w:sz w:val="28"/>
          <w:szCs w:val="28"/>
        </w:rPr>
        <w:t xml:space="preserve">редлагается принять </w:t>
      </w:r>
      <w:r w:rsidR="00C16B29" w:rsidRPr="002D76F9">
        <w:rPr>
          <w:color w:val="000000"/>
          <w:sz w:val="28"/>
          <w:szCs w:val="28"/>
        </w:rPr>
        <w:t xml:space="preserve">Порядок управления и распоряжения имуществом, находящимся в муниципальной собственности города-курорта Кисловодска </w:t>
      </w:r>
      <w:r w:rsidR="004012CC" w:rsidRPr="002D76F9">
        <w:rPr>
          <w:color w:val="000000"/>
          <w:sz w:val="28"/>
          <w:szCs w:val="28"/>
        </w:rPr>
        <w:t>в новой редакции</w:t>
      </w:r>
      <w:r w:rsidRPr="002D76F9">
        <w:rPr>
          <w:color w:val="000000"/>
          <w:sz w:val="28"/>
          <w:szCs w:val="28"/>
        </w:rPr>
        <w:t xml:space="preserve"> (далее - Порядок)</w:t>
      </w:r>
      <w:r w:rsidR="00C73058" w:rsidRPr="002D76F9">
        <w:rPr>
          <w:color w:val="000000"/>
          <w:sz w:val="28"/>
          <w:szCs w:val="28"/>
        </w:rPr>
        <w:t xml:space="preserve">, </w:t>
      </w:r>
      <w:r w:rsidRPr="002D76F9">
        <w:rPr>
          <w:color w:val="000000"/>
          <w:sz w:val="28"/>
          <w:szCs w:val="28"/>
        </w:rPr>
        <w:t>поскольку действующий</w:t>
      </w:r>
      <w:r w:rsidR="00C73058" w:rsidRPr="002D76F9">
        <w:rPr>
          <w:color w:val="000000"/>
          <w:sz w:val="28"/>
          <w:szCs w:val="28"/>
        </w:rPr>
        <w:t xml:space="preserve"> Порядок принят в 2013 году</w:t>
      </w:r>
      <w:r w:rsidRPr="002D76F9">
        <w:rPr>
          <w:color w:val="000000"/>
          <w:sz w:val="28"/>
          <w:szCs w:val="28"/>
        </w:rPr>
        <w:t xml:space="preserve"> и в него </w:t>
      </w:r>
      <w:r w:rsidR="00C73058" w:rsidRPr="002D76F9">
        <w:rPr>
          <w:color w:val="000000"/>
          <w:sz w:val="28"/>
          <w:szCs w:val="28"/>
        </w:rPr>
        <w:t>неоднократно</w:t>
      </w:r>
      <w:r w:rsidRPr="002D76F9">
        <w:rPr>
          <w:color w:val="000000"/>
          <w:sz w:val="28"/>
          <w:szCs w:val="28"/>
        </w:rPr>
        <w:t xml:space="preserve"> вносились изменения</w:t>
      </w:r>
      <w:r w:rsidR="00C73058" w:rsidRPr="002D76F9">
        <w:rPr>
          <w:color w:val="000000"/>
          <w:sz w:val="28"/>
          <w:szCs w:val="28"/>
        </w:rPr>
        <w:t xml:space="preserve"> (9 раз).</w:t>
      </w:r>
    </w:p>
    <w:p w14:paraId="506C967B" w14:textId="5D3BCEA9" w:rsidR="00934445" w:rsidRPr="002D76F9" w:rsidRDefault="00934445" w:rsidP="00934445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 xml:space="preserve">В Федеральный закон РФ от 06.10.2003 № 131-ФЗ «Об общих принципах организации местного самоуправления в Российской Федерации» </w:t>
      </w:r>
      <w:r w:rsidR="002D76F9" w:rsidRPr="002D76F9">
        <w:rPr>
          <w:color w:val="000000"/>
          <w:sz w:val="28"/>
          <w:szCs w:val="28"/>
        </w:rPr>
        <w:t xml:space="preserve">внесены изменения в </w:t>
      </w:r>
      <w:r w:rsidRPr="002D76F9">
        <w:rPr>
          <w:color w:val="000000"/>
          <w:sz w:val="28"/>
          <w:szCs w:val="28"/>
        </w:rPr>
        <w:t xml:space="preserve">части </w:t>
      </w:r>
      <w:r w:rsidR="008A4D71">
        <w:rPr>
          <w:color w:val="000000"/>
          <w:sz w:val="28"/>
          <w:szCs w:val="28"/>
        </w:rPr>
        <w:t xml:space="preserve">прав органа местного самоуправления на </w:t>
      </w:r>
      <w:r w:rsidR="002D76F9">
        <w:rPr>
          <w:color w:val="000000"/>
          <w:sz w:val="28"/>
          <w:szCs w:val="28"/>
        </w:rPr>
        <w:t>передач</w:t>
      </w:r>
      <w:r w:rsidR="008A4D71">
        <w:rPr>
          <w:color w:val="000000"/>
          <w:sz w:val="28"/>
          <w:szCs w:val="28"/>
        </w:rPr>
        <w:t>у</w:t>
      </w:r>
      <w:r w:rsidR="002D76F9">
        <w:rPr>
          <w:color w:val="000000"/>
          <w:sz w:val="28"/>
          <w:szCs w:val="28"/>
        </w:rPr>
        <w:t xml:space="preserve"> в безвозмездное пользование </w:t>
      </w:r>
      <w:r w:rsidR="006332E8" w:rsidRPr="002D76F9">
        <w:rPr>
          <w:color w:val="000000"/>
          <w:sz w:val="28"/>
          <w:szCs w:val="28"/>
        </w:rPr>
        <w:t xml:space="preserve">объектов </w:t>
      </w:r>
      <w:r w:rsidR="00720ECF" w:rsidRPr="002D76F9">
        <w:rPr>
          <w:color w:val="000000"/>
          <w:sz w:val="28"/>
          <w:szCs w:val="28"/>
        </w:rPr>
        <w:t>электросетевого хозяйства</w:t>
      </w:r>
      <w:r w:rsidR="002D76F9">
        <w:rPr>
          <w:color w:val="000000"/>
          <w:sz w:val="28"/>
          <w:szCs w:val="28"/>
        </w:rPr>
        <w:t>, находящегося в муниципальной собственности</w:t>
      </w:r>
      <w:r w:rsidR="00720ECF" w:rsidRPr="002D76F9">
        <w:rPr>
          <w:color w:val="000000"/>
          <w:sz w:val="28"/>
          <w:szCs w:val="28"/>
        </w:rPr>
        <w:t>.</w:t>
      </w:r>
      <w:r w:rsidR="008A4D71">
        <w:rPr>
          <w:color w:val="000000"/>
          <w:sz w:val="28"/>
          <w:szCs w:val="28"/>
        </w:rPr>
        <w:t xml:space="preserve"> В связи с чем, Порядок дополнен пунктом об о</w:t>
      </w:r>
      <w:r w:rsidR="008A4D71" w:rsidRPr="008A4D71">
        <w:rPr>
          <w:color w:val="000000"/>
          <w:sz w:val="28"/>
          <w:szCs w:val="28"/>
        </w:rPr>
        <w:t>существлени</w:t>
      </w:r>
      <w:r w:rsidR="008A4D71">
        <w:rPr>
          <w:color w:val="000000"/>
          <w:sz w:val="28"/>
          <w:szCs w:val="28"/>
        </w:rPr>
        <w:t>и</w:t>
      </w:r>
      <w:r w:rsidR="008A4D71" w:rsidRPr="008A4D71">
        <w:rPr>
          <w:color w:val="000000"/>
          <w:sz w:val="28"/>
          <w:szCs w:val="28"/>
        </w:rPr>
        <w:t xml:space="preserve"> передачи в безвозмездное владение и пользование объектов электросетевого хозяйства, находящихся в муниципальной собственности, системообразующей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электроэнергетике.</w:t>
      </w:r>
      <w:r w:rsidRPr="002D76F9">
        <w:rPr>
          <w:color w:val="000000"/>
          <w:sz w:val="28"/>
          <w:szCs w:val="28"/>
        </w:rPr>
        <w:t xml:space="preserve"> </w:t>
      </w:r>
    </w:p>
    <w:p w14:paraId="76CF0C2C" w14:textId="00F503C0" w:rsidR="00946D25" w:rsidRDefault="0052075A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 xml:space="preserve">Приказом Министерства финансов Российской Федерации от 10.10.2023 № 163н. утвержден новый </w:t>
      </w:r>
      <w:r w:rsidR="00C73058" w:rsidRPr="002D76F9">
        <w:rPr>
          <w:color w:val="000000"/>
          <w:sz w:val="28"/>
          <w:szCs w:val="28"/>
        </w:rPr>
        <w:t>Порядок ведения органами местного самоуправления реестров муниципального имущества</w:t>
      </w:r>
      <w:r w:rsidR="00E040DA">
        <w:rPr>
          <w:color w:val="000000"/>
          <w:sz w:val="28"/>
          <w:szCs w:val="28"/>
        </w:rPr>
        <w:t>,</w:t>
      </w:r>
      <w:r w:rsidR="008A4D71">
        <w:rPr>
          <w:color w:val="000000"/>
          <w:sz w:val="28"/>
          <w:szCs w:val="28"/>
        </w:rPr>
        <w:t xml:space="preserve"> в соответствии с </w:t>
      </w:r>
      <w:r w:rsidR="00E040DA">
        <w:rPr>
          <w:color w:val="000000"/>
          <w:sz w:val="28"/>
          <w:szCs w:val="28"/>
        </w:rPr>
        <w:t xml:space="preserve">которым не </w:t>
      </w:r>
      <w:r w:rsidR="008A4D71">
        <w:rPr>
          <w:color w:val="000000"/>
          <w:sz w:val="28"/>
          <w:szCs w:val="28"/>
        </w:rPr>
        <w:t xml:space="preserve">требуется </w:t>
      </w:r>
      <w:r w:rsidR="00E040DA">
        <w:rPr>
          <w:color w:val="000000"/>
          <w:sz w:val="28"/>
          <w:szCs w:val="28"/>
        </w:rPr>
        <w:t>ежегодно</w:t>
      </w:r>
      <w:r w:rsidR="008A4D71">
        <w:rPr>
          <w:color w:val="000000"/>
          <w:sz w:val="28"/>
          <w:szCs w:val="28"/>
        </w:rPr>
        <w:t>го</w:t>
      </w:r>
      <w:r w:rsidR="00E040DA">
        <w:rPr>
          <w:color w:val="000000"/>
          <w:sz w:val="28"/>
          <w:szCs w:val="28"/>
        </w:rPr>
        <w:t xml:space="preserve"> </w:t>
      </w:r>
      <w:r w:rsidR="00C16B29" w:rsidRPr="002D76F9">
        <w:rPr>
          <w:color w:val="000000"/>
          <w:sz w:val="28"/>
          <w:szCs w:val="28"/>
        </w:rPr>
        <w:t>утверждени</w:t>
      </w:r>
      <w:r w:rsidR="008A4D71">
        <w:rPr>
          <w:color w:val="000000"/>
          <w:sz w:val="28"/>
          <w:szCs w:val="28"/>
        </w:rPr>
        <w:t>я</w:t>
      </w:r>
      <w:r w:rsidR="00C16B29" w:rsidRPr="002D76F9">
        <w:rPr>
          <w:color w:val="000000"/>
          <w:sz w:val="28"/>
          <w:szCs w:val="28"/>
        </w:rPr>
        <w:t xml:space="preserve"> реестра</w:t>
      </w:r>
      <w:r w:rsidR="00E040DA">
        <w:rPr>
          <w:color w:val="000000"/>
          <w:sz w:val="28"/>
          <w:szCs w:val="28"/>
        </w:rPr>
        <w:t xml:space="preserve"> муниципального имущества</w:t>
      </w:r>
      <w:r w:rsidR="008A4D71">
        <w:rPr>
          <w:color w:val="000000"/>
          <w:sz w:val="28"/>
          <w:szCs w:val="28"/>
        </w:rPr>
        <w:t>.</w:t>
      </w:r>
      <w:r w:rsidR="00C16B29" w:rsidRPr="002D76F9">
        <w:rPr>
          <w:color w:val="000000"/>
          <w:sz w:val="28"/>
          <w:szCs w:val="28"/>
        </w:rPr>
        <w:t xml:space="preserve"> </w:t>
      </w:r>
      <w:r w:rsidR="008A4D71">
        <w:rPr>
          <w:color w:val="000000"/>
          <w:sz w:val="28"/>
          <w:szCs w:val="28"/>
        </w:rPr>
        <w:t>В</w:t>
      </w:r>
      <w:r w:rsidR="00C16B29" w:rsidRPr="002D76F9">
        <w:rPr>
          <w:color w:val="000000"/>
          <w:sz w:val="28"/>
          <w:szCs w:val="28"/>
        </w:rPr>
        <w:t xml:space="preserve"> связи с чем</w:t>
      </w:r>
      <w:r w:rsidR="008A4D71">
        <w:rPr>
          <w:color w:val="000000"/>
          <w:sz w:val="28"/>
          <w:szCs w:val="28"/>
        </w:rPr>
        <w:t>,</w:t>
      </w:r>
      <w:r w:rsidR="00C16B29" w:rsidRPr="002D76F9">
        <w:rPr>
          <w:color w:val="000000"/>
          <w:sz w:val="28"/>
          <w:szCs w:val="28"/>
        </w:rPr>
        <w:t xml:space="preserve"> норма о</w:t>
      </w:r>
      <w:r w:rsidR="008A4D71">
        <w:rPr>
          <w:color w:val="000000"/>
          <w:sz w:val="28"/>
          <w:szCs w:val="28"/>
        </w:rPr>
        <w:t>б</w:t>
      </w:r>
      <w:r w:rsidR="00C16B29" w:rsidRPr="002D76F9">
        <w:rPr>
          <w:color w:val="000000"/>
          <w:sz w:val="28"/>
          <w:szCs w:val="28"/>
        </w:rPr>
        <w:t xml:space="preserve"> ежегодном утверждении реестра</w:t>
      </w:r>
      <w:r w:rsidR="008A4D71">
        <w:rPr>
          <w:color w:val="000000"/>
          <w:sz w:val="28"/>
          <w:szCs w:val="28"/>
        </w:rPr>
        <w:t xml:space="preserve"> муниципального имущества</w:t>
      </w:r>
      <w:r w:rsidR="00C16B29" w:rsidRPr="002D76F9">
        <w:rPr>
          <w:color w:val="000000"/>
          <w:sz w:val="28"/>
          <w:szCs w:val="28"/>
        </w:rPr>
        <w:t xml:space="preserve"> исключена из Порядка</w:t>
      </w:r>
      <w:r w:rsidR="006332E8" w:rsidRPr="002D76F9">
        <w:rPr>
          <w:color w:val="000000"/>
          <w:sz w:val="28"/>
          <w:szCs w:val="28"/>
        </w:rPr>
        <w:t>.</w:t>
      </w:r>
    </w:p>
    <w:p w14:paraId="45C93E27" w14:textId="4AEC0A98" w:rsidR="006332E8" w:rsidRPr="002D76F9" w:rsidRDefault="00934445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 w:rsidRPr="002D76F9">
        <w:rPr>
          <w:color w:val="000000"/>
          <w:sz w:val="28"/>
          <w:szCs w:val="28"/>
        </w:rPr>
        <w:t>Компетенция органов местного самоуправления</w:t>
      </w:r>
      <w:r w:rsidR="00E040DA">
        <w:rPr>
          <w:color w:val="000000"/>
          <w:sz w:val="28"/>
          <w:szCs w:val="28"/>
        </w:rPr>
        <w:t xml:space="preserve"> (Думы города-курорта Кисловодска, администрации города-курорта Кисловодска, управления по архитектуре, градостроительству и имущественным отношениям администрации города-курорта Кисловодска)</w:t>
      </w:r>
      <w:r w:rsidRPr="002D76F9">
        <w:rPr>
          <w:color w:val="000000"/>
          <w:sz w:val="28"/>
          <w:szCs w:val="28"/>
        </w:rPr>
        <w:t xml:space="preserve"> по управлению и распоряжению муниципальным имуществом </w:t>
      </w:r>
      <w:r w:rsidR="00C16B29" w:rsidRPr="002D76F9">
        <w:rPr>
          <w:color w:val="000000"/>
          <w:sz w:val="28"/>
          <w:szCs w:val="28"/>
        </w:rPr>
        <w:t xml:space="preserve">в Порядке </w:t>
      </w:r>
      <w:r w:rsidRPr="002D76F9">
        <w:rPr>
          <w:color w:val="000000"/>
          <w:sz w:val="28"/>
          <w:szCs w:val="28"/>
        </w:rPr>
        <w:t>не изменилась.</w:t>
      </w:r>
    </w:p>
    <w:p w14:paraId="32E51E39" w14:textId="13E26703" w:rsidR="00C73058" w:rsidRPr="002D76F9" w:rsidRDefault="008A4D71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Также</w:t>
      </w:r>
      <w:r w:rsidR="00226FC7" w:rsidRPr="002D76F9">
        <w:rPr>
          <w:color w:val="000000"/>
          <w:sz w:val="28"/>
          <w:szCs w:val="28"/>
        </w:rPr>
        <w:t>, Порядок приведен в соответствие с Положением об управлении по архитектуре, градостроительству и имущественным отношениям администрации города-курорта Кисловодска</w:t>
      </w:r>
      <w:r w:rsidR="00E040DA">
        <w:rPr>
          <w:color w:val="000000"/>
          <w:sz w:val="28"/>
          <w:szCs w:val="28"/>
        </w:rPr>
        <w:t xml:space="preserve">, </w:t>
      </w:r>
      <w:r w:rsidR="00E040DA" w:rsidRPr="00E040DA">
        <w:rPr>
          <w:color w:val="000000"/>
          <w:sz w:val="28"/>
          <w:szCs w:val="28"/>
        </w:rPr>
        <w:t>утвержденным решением Думы города-курорта Кисловодска от 24 апреля 2024 № 43-624</w:t>
      </w:r>
      <w:r>
        <w:rPr>
          <w:color w:val="000000"/>
          <w:sz w:val="28"/>
          <w:szCs w:val="28"/>
        </w:rPr>
        <w:t>.</w:t>
      </w:r>
    </w:p>
    <w:p w14:paraId="7BCB78AC" w14:textId="13367B58" w:rsidR="00C07DED" w:rsidRDefault="00C07DED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14:paraId="7D2052A3" w14:textId="77777777" w:rsidR="00946D25" w:rsidRDefault="00946D25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14:paraId="7072E49D" w14:textId="77777777" w:rsidR="00946D25" w:rsidRPr="002D76F9" w:rsidRDefault="00946D25" w:rsidP="009C67DD">
      <w:pPr>
        <w:autoSpaceDE w:val="0"/>
        <w:autoSpaceDN w:val="0"/>
        <w:adjustRightInd w:val="0"/>
        <w:ind w:right="-2" w:firstLine="709"/>
        <w:jc w:val="both"/>
        <w:rPr>
          <w:color w:val="000000"/>
          <w:sz w:val="28"/>
          <w:szCs w:val="28"/>
        </w:rPr>
      </w:pPr>
    </w:p>
    <w:p w14:paraId="43529942" w14:textId="77777777" w:rsidR="00226FC7" w:rsidRPr="002D76F9" w:rsidRDefault="00226FC7" w:rsidP="007C42B6">
      <w:pPr>
        <w:spacing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Заместитель главы администрации-</w:t>
      </w:r>
    </w:p>
    <w:p w14:paraId="63A1B156" w14:textId="4E690353" w:rsidR="007C42B6" w:rsidRPr="002D76F9" w:rsidRDefault="00226FC7" w:rsidP="007C42B6">
      <w:pPr>
        <w:spacing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н</w:t>
      </w:r>
      <w:r w:rsidR="00BC0AE2" w:rsidRPr="002D76F9">
        <w:rPr>
          <w:sz w:val="28"/>
          <w:szCs w:val="28"/>
        </w:rPr>
        <w:t xml:space="preserve">ачальник управления </w:t>
      </w:r>
      <w:r w:rsidR="007C42B6" w:rsidRPr="002D76F9">
        <w:rPr>
          <w:sz w:val="28"/>
          <w:szCs w:val="28"/>
        </w:rPr>
        <w:t>по архитектуре,</w:t>
      </w:r>
    </w:p>
    <w:p w14:paraId="73096065" w14:textId="09167F9F" w:rsidR="007C42B6" w:rsidRPr="002D76F9" w:rsidRDefault="000A10CE" w:rsidP="007C42B6">
      <w:pPr>
        <w:spacing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г</w:t>
      </w:r>
      <w:r w:rsidR="007C42B6" w:rsidRPr="002D76F9">
        <w:rPr>
          <w:sz w:val="28"/>
          <w:szCs w:val="28"/>
        </w:rPr>
        <w:t>радостроительству и</w:t>
      </w:r>
      <w:r w:rsidR="00226FC7" w:rsidRPr="002D76F9">
        <w:rPr>
          <w:sz w:val="28"/>
          <w:szCs w:val="28"/>
        </w:rPr>
        <w:t xml:space="preserve"> </w:t>
      </w:r>
      <w:r w:rsidR="007C42B6" w:rsidRPr="002D76F9">
        <w:rPr>
          <w:sz w:val="28"/>
          <w:szCs w:val="28"/>
        </w:rPr>
        <w:t>имущественным отношениям</w:t>
      </w:r>
    </w:p>
    <w:p w14:paraId="49C3F841" w14:textId="3F2AAC56" w:rsidR="007C42B6" w:rsidRPr="002D76F9" w:rsidRDefault="007C42B6" w:rsidP="007C42B6">
      <w:pPr>
        <w:pStyle w:val="a3"/>
        <w:spacing w:after="0" w:line="240" w:lineRule="exact"/>
        <w:ind w:right="-143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администрации города-курорта Кисловодска</w:t>
      </w:r>
      <w:r w:rsidR="00226FC7" w:rsidRPr="002D76F9">
        <w:rPr>
          <w:sz w:val="28"/>
          <w:szCs w:val="28"/>
        </w:rPr>
        <w:t>-</w:t>
      </w:r>
    </w:p>
    <w:p w14:paraId="0FD5B960" w14:textId="1416D2E0" w:rsidR="004F643A" w:rsidRDefault="00BC0AE2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  <w:r w:rsidRPr="002D76F9">
        <w:rPr>
          <w:sz w:val="28"/>
          <w:szCs w:val="28"/>
        </w:rPr>
        <w:t>главный</w:t>
      </w:r>
      <w:r w:rsidR="007C42B6" w:rsidRPr="002D76F9">
        <w:rPr>
          <w:sz w:val="28"/>
          <w:szCs w:val="28"/>
        </w:rPr>
        <w:t xml:space="preserve"> архитектор                                   </w:t>
      </w:r>
      <w:r w:rsidR="00187E69" w:rsidRPr="002D76F9">
        <w:rPr>
          <w:sz w:val="28"/>
          <w:szCs w:val="28"/>
        </w:rPr>
        <w:t xml:space="preserve">                   </w:t>
      </w:r>
      <w:r w:rsidR="00662B96" w:rsidRPr="002D76F9">
        <w:rPr>
          <w:sz w:val="28"/>
          <w:szCs w:val="28"/>
        </w:rPr>
        <w:t xml:space="preserve">       </w:t>
      </w:r>
      <w:r w:rsidR="00187E69" w:rsidRPr="002D76F9">
        <w:rPr>
          <w:sz w:val="28"/>
          <w:szCs w:val="28"/>
        </w:rPr>
        <w:t xml:space="preserve">               Г</w:t>
      </w:r>
      <w:r w:rsidR="007C42B6" w:rsidRPr="002D76F9">
        <w:rPr>
          <w:sz w:val="28"/>
          <w:szCs w:val="28"/>
        </w:rPr>
        <w:t>.</w:t>
      </w:r>
      <w:r w:rsidR="00187E69" w:rsidRPr="002D76F9">
        <w:rPr>
          <w:sz w:val="28"/>
          <w:szCs w:val="28"/>
        </w:rPr>
        <w:t>Е</w:t>
      </w:r>
      <w:r w:rsidR="007C42B6" w:rsidRPr="002D76F9">
        <w:rPr>
          <w:sz w:val="28"/>
          <w:szCs w:val="28"/>
        </w:rPr>
        <w:t xml:space="preserve">. </w:t>
      </w:r>
      <w:r w:rsidR="00187E69" w:rsidRPr="002D76F9">
        <w:rPr>
          <w:sz w:val="28"/>
          <w:szCs w:val="28"/>
        </w:rPr>
        <w:t>Сидоров</w:t>
      </w:r>
    </w:p>
    <w:p w14:paraId="5C7F8D74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p w14:paraId="705C90C9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p w14:paraId="5B239FD2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p w14:paraId="0CAF2DC6" w14:textId="77777777" w:rsidR="002D76F9" w:rsidRDefault="002D76F9" w:rsidP="009C67DD">
      <w:pPr>
        <w:pStyle w:val="a3"/>
        <w:spacing w:after="0" w:line="240" w:lineRule="exact"/>
        <w:ind w:right="-2"/>
        <w:jc w:val="both"/>
        <w:rPr>
          <w:sz w:val="28"/>
          <w:szCs w:val="28"/>
        </w:rPr>
      </w:pPr>
    </w:p>
    <w:sectPr w:rsidR="002D76F9" w:rsidSect="0060786C">
      <w:pgSz w:w="11906" w:h="16838"/>
      <w:pgMar w:top="964" w:right="567" w:bottom="96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F5AB5"/>
    <w:multiLevelType w:val="multilevel"/>
    <w:tmpl w:val="515A412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4" w:hanging="720"/>
      </w:pPr>
    </w:lvl>
    <w:lvl w:ilvl="2">
      <w:start w:val="1"/>
      <w:numFmt w:val="decimal"/>
      <w:lvlText w:val="%1.%2.%3."/>
      <w:lvlJc w:val="left"/>
      <w:pPr>
        <w:ind w:left="2888" w:hanging="720"/>
      </w:pPr>
    </w:lvl>
    <w:lvl w:ilvl="3">
      <w:start w:val="1"/>
      <w:numFmt w:val="decimal"/>
      <w:lvlText w:val="%1.%2.%3.%4."/>
      <w:lvlJc w:val="left"/>
      <w:pPr>
        <w:ind w:left="4332" w:hanging="1080"/>
      </w:pPr>
    </w:lvl>
    <w:lvl w:ilvl="4">
      <w:start w:val="1"/>
      <w:numFmt w:val="decimal"/>
      <w:lvlText w:val="%1.%2.%3.%4.%5."/>
      <w:lvlJc w:val="left"/>
      <w:pPr>
        <w:ind w:left="5416" w:hanging="1080"/>
      </w:pPr>
    </w:lvl>
    <w:lvl w:ilvl="5">
      <w:start w:val="1"/>
      <w:numFmt w:val="decimal"/>
      <w:lvlText w:val="%1.%2.%3.%4.%5.%6."/>
      <w:lvlJc w:val="left"/>
      <w:pPr>
        <w:ind w:left="6860" w:hanging="1440"/>
      </w:pPr>
    </w:lvl>
    <w:lvl w:ilvl="6">
      <w:start w:val="1"/>
      <w:numFmt w:val="decimal"/>
      <w:lvlText w:val="%1.%2.%3.%4.%5.%6.%7."/>
      <w:lvlJc w:val="left"/>
      <w:pPr>
        <w:ind w:left="8304" w:hanging="1800"/>
      </w:pPr>
    </w:lvl>
    <w:lvl w:ilvl="7">
      <w:start w:val="1"/>
      <w:numFmt w:val="decimal"/>
      <w:lvlText w:val="%1.%2.%3.%4.%5.%6.%7.%8."/>
      <w:lvlJc w:val="left"/>
      <w:pPr>
        <w:ind w:left="9388" w:hanging="1800"/>
      </w:pPr>
    </w:lvl>
    <w:lvl w:ilvl="8">
      <w:start w:val="1"/>
      <w:numFmt w:val="decimal"/>
      <w:lvlText w:val="%1.%2.%3.%4.%5.%6.%7.%8.%9."/>
      <w:lvlJc w:val="left"/>
      <w:pPr>
        <w:ind w:left="10832" w:hanging="2160"/>
      </w:pPr>
    </w:lvl>
  </w:abstractNum>
  <w:abstractNum w:abstractNumId="1" w15:restartNumberingAfterBreak="0">
    <w:nsid w:val="6DA47D37"/>
    <w:multiLevelType w:val="multilevel"/>
    <w:tmpl w:val="A8EA8F1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84" w:hanging="37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 w16cid:durableId="19399470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704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76703">
    <w:abstractNumId w:val="1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4" w:hanging="37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2B6"/>
    <w:rsid w:val="00007C58"/>
    <w:rsid w:val="00011AEF"/>
    <w:rsid w:val="00013E14"/>
    <w:rsid w:val="0003073B"/>
    <w:rsid w:val="00070368"/>
    <w:rsid w:val="00084531"/>
    <w:rsid w:val="000A10CE"/>
    <w:rsid w:val="000C4B46"/>
    <w:rsid w:val="001313C3"/>
    <w:rsid w:val="001537DA"/>
    <w:rsid w:val="00156D02"/>
    <w:rsid w:val="00163E7E"/>
    <w:rsid w:val="00187E69"/>
    <w:rsid w:val="00191CF7"/>
    <w:rsid w:val="001B13D0"/>
    <w:rsid w:val="001D7980"/>
    <w:rsid w:val="00215685"/>
    <w:rsid w:val="00226FC7"/>
    <w:rsid w:val="00264D7F"/>
    <w:rsid w:val="002B207D"/>
    <w:rsid w:val="002D1237"/>
    <w:rsid w:val="002D17D0"/>
    <w:rsid w:val="002D76F9"/>
    <w:rsid w:val="00316BFB"/>
    <w:rsid w:val="00332A09"/>
    <w:rsid w:val="00336D18"/>
    <w:rsid w:val="003446CA"/>
    <w:rsid w:val="00374E9B"/>
    <w:rsid w:val="003768E1"/>
    <w:rsid w:val="00382AB2"/>
    <w:rsid w:val="003831C8"/>
    <w:rsid w:val="00386AD1"/>
    <w:rsid w:val="003B4083"/>
    <w:rsid w:val="003E38FA"/>
    <w:rsid w:val="003E6727"/>
    <w:rsid w:val="004012CC"/>
    <w:rsid w:val="004124C2"/>
    <w:rsid w:val="004134DB"/>
    <w:rsid w:val="0041480D"/>
    <w:rsid w:val="004336F1"/>
    <w:rsid w:val="00437C08"/>
    <w:rsid w:val="004856F4"/>
    <w:rsid w:val="004F00BA"/>
    <w:rsid w:val="004F643A"/>
    <w:rsid w:val="0052075A"/>
    <w:rsid w:val="00521A83"/>
    <w:rsid w:val="00524149"/>
    <w:rsid w:val="0054560F"/>
    <w:rsid w:val="00545B4E"/>
    <w:rsid w:val="00560DE3"/>
    <w:rsid w:val="00586E44"/>
    <w:rsid w:val="005A0685"/>
    <w:rsid w:val="005C354A"/>
    <w:rsid w:val="005D2D9A"/>
    <w:rsid w:val="0060786C"/>
    <w:rsid w:val="0061751A"/>
    <w:rsid w:val="0062161A"/>
    <w:rsid w:val="006332E8"/>
    <w:rsid w:val="00642A4C"/>
    <w:rsid w:val="00651E6D"/>
    <w:rsid w:val="00662B96"/>
    <w:rsid w:val="00664C22"/>
    <w:rsid w:val="006668D8"/>
    <w:rsid w:val="00684E6E"/>
    <w:rsid w:val="0069193D"/>
    <w:rsid w:val="00695A6B"/>
    <w:rsid w:val="00702878"/>
    <w:rsid w:val="00720ECF"/>
    <w:rsid w:val="00746AFE"/>
    <w:rsid w:val="00755F0F"/>
    <w:rsid w:val="00762379"/>
    <w:rsid w:val="00773E1E"/>
    <w:rsid w:val="007A0460"/>
    <w:rsid w:val="007B385B"/>
    <w:rsid w:val="007B57B2"/>
    <w:rsid w:val="007B5958"/>
    <w:rsid w:val="007B7B62"/>
    <w:rsid w:val="007C2332"/>
    <w:rsid w:val="007C42B6"/>
    <w:rsid w:val="007D4062"/>
    <w:rsid w:val="007D7BDE"/>
    <w:rsid w:val="007E19D5"/>
    <w:rsid w:val="008322A5"/>
    <w:rsid w:val="008420FA"/>
    <w:rsid w:val="00850E92"/>
    <w:rsid w:val="0088011B"/>
    <w:rsid w:val="00885C87"/>
    <w:rsid w:val="00891193"/>
    <w:rsid w:val="008A397B"/>
    <w:rsid w:val="008A4D71"/>
    <w:rsid w:val="008A6119"/>
    <w:rsid w:val="008B34A6"/>
    <w:rsid w:val="008C0868"/>
    <w:rsid w:val="008E3694"/>
    <w:rsid w:val="008F42C7"/>
    <w:rsid w:val="00900E73"/>
    <w:rsid w:val="009035DA"/>
    <w:rsid w:val="00905429"/>
    <w:rsid w:val="00910C96"/>
    <w:rsid w:val="00921604"/>
    <w:rsid w:val="00930F47"/>
    <w:rsid w:val="00934445"/>
    <w:rsid w:val="00940EF5"/>
    <w:rsid w:val="00946495"/>
    <w:rsid w:val="00946D25"/>
    <w:rsid w:val="0096311F"/>
    <w:rsid w:val="00975128"/>
    <w:rsid w:val="0098174C"/>
    <w:rsid w:val="0099560F"/>
    <w:rsid w:val="009A0244"/>
    <w:rsid w:val="009C67DD"/>
    <w:rsid w:val="009E1F58"/>
    <w:rsid w:val="009E1F67"/>
    <w:rsid w:val="00A15D4B"/>
    <w:rsid w:val="00A23727"/>
    <w:rsid w:val="00A468D5"/>
    <w:rsid w:val="00A47E7D"/>
    <w:rsid w:val="00A70DBC"/>
    <w:rsid w:val="00B03E34"/>
    <w:rsid w:val="00B22002"/>
    <w:rsid w:val="00B23409"/>
    <w:rsid w:val="00B45C7D"/>
    <w:rsid w:val="00B87C72"/>
    <w:rsid w:val="00B9660D"/>
    <w:rsid w:val="00BB11DC"/>
    <w:rsid w:val="00BC0AE2"/>
    <w:rsid w:val="00BD7702"/>
    <w:rsid w:val="00BF1E7C"/>
    <w:rsid w:val="00C07DED"/>
    <w:rsid w:val="00C16B29"/>
    <w:rsid w:val="00C30850"/>
    <w:rsid w:val="00C313E7"/>
    <w:rsid w:val="00C552D9"/>
    <w:rsid w:val="00C60AE6"/>
    <w:rsid w:val="00C61B17"/>
    <w:rsid w:val="00C63A59"/>
    <w:rsid w:val="00C67020"/>
    <w:rsid w:val="00C70E0A"/>
    <w:rsid w:val="00C72ED4"/>
    <w:rsid w:val="00C73058"/>
    <w:rsid w:val="00C760E8"/>
    <w:rsid w:val="00CB2756"/>
    <w:rsid w:val="00CB6E6D"/>
    <w:rsid w:val="00CC15F4"/>
    <w:rsid w:val="00D3506A"/>
    <w:rsid w:val="00D55A55"/>
    <w:rsid w:val="00D61D72"/>
    <w:rsid w:val="00DA5717"/>
    <w:rsid w:val="00DB2C8A"/>
    <w:rsid w:val="00DB750E"/>
    <w:rsid w:val="00DC1F08"/>
    <w:rsid w:val="00DC7D2F"/>
    <w:rsid w:val="00DD3C32"/>
    <w:rsid w:val="00DD6FB1"/>
    <w:rsid w:val="00DE2C6A"/>
    <w:rsid w:val="00E040DA"/>
    <w:rsid w:val="00E04851"/>
    <w:rsid w:val="00E06845"/>
    <w:rsid w:val="00E545BF"/>
    <w:rsid w:val="00E5518F"/>
    <w:rsid w:val="00EB64E3"/>
    <w:rsid w:val="00F00657"/>
    <w:rsid w:val="00F27B49"/>
    <w:rsid w:val="00F42C75"/>
    <w:rsid w:val="00F52AD9"/>
    <w:rsid w:val="00F53E9F"/>
    <w:rsid w:val="00F5603F"/>
    <w:rsid w:val="00FB63E1"/>
    <w:rsid w:val="00FB675E"/>
    <w:rsid w:val="00FB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2EE8"/>
  <w15:docId w15:val="{D56DFBAE-1DF6-49AC-860E-C45BD3F6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2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552D9"/>
    <w:pPr>
      <w:keepNext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C42B6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7C42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C42B6"/>
    <w:pPr>
      <w:ind w:left="720"/>
      <w:contextualSpacing/>
    </w:pPr>
  </w:style>
  <w:style w:type="paragraph" w:customStyle="1" w:styleId="1">
    <w:name w:val="Обычный1"/>
    <w:uiPriority w:val="99"/>
    <w:rsid w:val="007C42B6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qFormat/>
    <w:locked/>
    <w:rsid w:val="007C42B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qFormat/>
    <w:rsid w:val="007C42B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character" w:styleId="a6">
    <w:name w:val="Hyperlink"/>
    <w:basedOn w:val="a0"/>
    <w:uiPriority w:val="99"/>
    <w:unhideWhenUsed/>
    <w:rsid w:val="007C42B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42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42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C42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755F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C552D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qFormat/>
    <w:rsid w:val="00C552D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9">
    <w:name w:val="Unresolved Mention"/>
    <w:basedOn w:val="a0"/>
    <w:uiPriority w:val="99"/>
    <w:semiHidden/>
    <w:unhideWhenUsed/>
    <w:rsid w:val="0037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1675-EB15-4D49-B05A-F4DCE515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Юрист</cp:lastModifiedBy>
  <cp:revision>97</cp:revision>
  <cp:lastPrinted>2025-04-11T12:10:00Z</cp:lastPrinted>
  <dcterms:created xsi:type="dcterms:W3CDTF">2024-06-14T14:21:00Z</dcterms:created>
  <dcterms:modified xsi:type="dcterms:W3CDTF">2025-04-14T12:24:00Z</dcterms:modified>
</cp:coreProperties>
</file>