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95" w:rsidRDefault="001A0995" w:rsidP="00B14F22">
      <w:pPr>
        <w:pStyle w:val="Standard"/>
        <w:autoSpaceDE w:val="0"/>
        <w:spacing w:line="240" w:lineRule="exact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Приложение №3</w:t>
      </w:r>
    </w:p>
    <w:p w:rsidR="001A0995" w:rsidRDefault="001A0995" w:rsidP="00B14F22">
      <w:pPr>
        <w:pStyle w:val="Standard"/>
        <w:autoSpaceDE w:val="0"/>
        <w:spacing w:line="240" w:lineRule="exact"/>
        <w:ind w:left="342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к решению Думы  города-курорта  Кисловодска</w:t>
      </w:r>
    </w:p>
    <w:p w:rsidR="001A0995" w:rsidRDefault="001A0995" w:rsidP="00B14F22">
      <w:pPr>
        <w:pStyle w:val="Standard"/>
        <w:autoSpaceDE w:val="0"/>
        <w:spacing w:line="240" w:lineRule="exact"/>
        <w:ind w:left="342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«О бюджете города-курорта      Кисловодска  на</w:t>
      </w:r>
    </w:p>
    <w:p w:rsidR="001A0995" w:rsidRPr="00B14F22" w:rsidRDefault="001A0995" w:rsidP="00B14F22">
      <w:pPr>
        <w:pStyle w:val="Standard"/>
        <w:autoSpaceDE w:val="0"/>
        <w:spacing w:line="240" w:lineRule="exact"/>
        <w:ind w:left="3544" w:right="1"/>
        <w:jc w:val="right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2018 год и пла</w:t>
      </w:r>
      <w:r w:rsidR="00B14F22">
        <w:rPr>
          <w:rFonts w:ascii="Times New Roman CYR" w:eastAsia="Times New Roman CYR" w:hAnsi="Times New Roman CYR" w:cs="Times New Roman CYR"/>
          <w:sz w:val="28"/>
          <w:szCs w:val="28"/>
        </w:rPr>
        <w:t>новый период 2019 и 2020 годов»</w:t>
      </w:r>
    </w:p>
    <w:p w:rsidR="00B14F22" w:rsidRPr="00B14F22" w:rsidRDefault="00B14F22" w:rsidP="00B14F22">
      <w:pPr>
        <w:widowControl/>
        <w:suppressAutoHyphens w:val="0"/>
        <w:autoSpaceDN/>
        <w:ind w:left="900"/>
        <w:jc w:val="right"/>
        <w:textAlignment w:val="auto"/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</w:pPr>
      <w:r w:rsidRPr="00B14F2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от «</w:t>
      </w:r>
      <w:r w:rsidRPr="00B14F22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 xml:space="preserve"> 22 </w:t>
      </w:r>
      <w:r w:rsidRPr="00B14F2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» </w:t>
      </w:r>
      <w:r w:rsidRPr="00B14F22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 xml:space="preserve"> декабря</w:t>
      </w:r>
      <w:r w:rsidRPr="00B14F2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2017 г.               № </w:t>
      </w:r>
      <w:r w:rsidRPr="00B14F22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113-517</w:t>
      </w:r>
    </w:p>
    <w:p w:rsidR="001A0995" w:rsidRDefault="001A0995" w:rsidP="001A0995">
      <w:pPr>
        <w:pStyle w:val="Standard"/>
        <w:autoSpaceDE w:val="0"/>
        <w:spacing w:line="240" w:lineRule="exact"/>
        <w:ind w:left="3420"/>
        <w:rPr>
          <w:rFonts w:ascii="Arial CYR" w:eastAsia="Arial CYR" w:hAnsi="Arial CYR" w:cs="Arial CYR"/>
        </w:rPr>
      </w:pPr>
    </w:p>
    <w:p w:rsidR="001A0995" w:rsidRDefault="001A0995" w:rsidP="001A0995">
      <w:pPr>
        <w:pStyle w:val="Standard"/>
        <w:autoSpaceDE w:val="0"/>
        <w:spacing w:line="240" w:lineRule="exact"/>
        <w:ind w:left="3420"/>
        <w:rPr>
          <w:rFonts w:ascii="Arial CYR" w:eastAsia="Arial CYR" w:hAnsi="Arial CYR" w:cs="Arial CYR"/>
        </w:rPr>
      </w:pPr>
    </w:p>
    <w:p w:rsidR="001A0995" w:rsidRDefault="001A0995" w:rsidP="001A0995">
      <w:pPr>
        <w:pStyle w:val="Standard"/>
        <w:autoSpaceDE w:val="0"/>
        <w:spacing w:line="240" w:lineRule="exact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ПЕРЕЧЕНЬ</w:t>
      </w:r>
    </w:p>
    <w:p w:rsidR="001A0995" w:rsidRDefault="001A0995" w:rsidP="001A0995">
      <w:pPr>
        <w:pStyle w:val="Standard"/>
        <w:autoSpaceDE w:val="0"/>
        <w:spacing w:line="240" w:lineRule="exact"/>
        <w:ind w:left="284" w:hanging="284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главных администраторов доходов городского бюджета – органов местного самоуправления и органов местной администрации города-курорта</w:t>
      </w:r>
    </w:p>
    <w:p w:rsidR="001A0995" w:rsidRDefault="001A0995" w:rsidP="001A0995">
      <w:pPr>
        <w:pStyle w:val="Standard"/>
        <w:autoSpaceDE w:val="0"/>
        <w:spacing w:line="240" w:lineRule="exact"/>
        <w:ind w:left="284" w:hanging="284"/>
        <w:jc w:val="center"/>
        <w:rPr>
          <w:sz w:val="28"/>
          <w:szCs w:val="28"/>
        </w:rPr>
      </w:pPr>
      <w:r>
        <w:rPr>
          <w:rFonts w:eastAsia="Arial CYR" w:cs="Arial CYR"/>
          <w:sz w:val="28"/>
          <w:szCs w:val="28"/>
        </w:rPr>
        <w:t>Кисловодска на 2018 год и плановый период 2019 и 2020 годов*, **</w:t>
      </w:r>
    </w:p>
    <w:p w:rsidR="001A0995" w:rsidRDefault="001A0995" w:rsidP="001A0995">
      <w:pPr>
        <w:pStyle w:val="Standard"/>
        <w:autoSpaceDE w:val="0"/>
        <w:spacing w:line="240" w:lineRule="exact"/>
        <w:rPr>
          <w:rFonts w:ascii="Arial CYR" w:eastAsia="Arial CYR" w:hAnsi="Arial CYR" w:cs="Arial CYR"/>
        </w:rPr>
      </w:pPr>
    </w:p>
    <w:tbl>
      <w:tblPr>
        <w:tblW w:w="950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2835"/>
        <w:gridCol w:w="5957"/>
      </w:tblGrid>
      <w:tr w:rsidR="001A0995" w:rsidTr="00080640"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spacing w:line="240" w:lineRule="exact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Наименование главного администратора</w:t>
            </w:r>
          </w:p>
          <w:p w:rsidR="001A0995" w:rsidRDefault="001A0995" w:rsidP="00080640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доходов городского бюджета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spacing w:line="240" w:lineRule="exact"/>
              <w:rPr>
                <w:rFonts w:eastAsia="Arial CYR" w:cs="Arial CYR"/>
                <w:sz w:val="20"/>
                <w:szCs w:val="20"/>
              </w:rPr>
            </w:pPr>
            <w:r>
              <w:rPr>
                <w:rFonts w:eastAsia="Arial CYR" w:cs="Arial CYR"/>
                <w:sz w:val="20"/>
                <w:szCs w:val="20"/>
              </w:rPr>
              <w:t>главного администрато-ра  до-ходов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доходов городского бюджета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spacing w:line="240" w:lineRule="exact"/>
              <w:rPr>
                <w:rFonts w:eastAsia="Arial CYR" w:cs="Arial CYR"/>
              </w:rPr>
            </w:pPr>
          </w:p>
        </w:tc>
      </w:tr>
      <w:tr w:rsidR="001A0995" w:rsidTr="00080640">
        <w:trPr>
          <w:trHeight w:val="556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ДУМА ГОРОДА-КУРОРТА КИСЛОВОДСКА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080640">
        <w:trPr>
          <w:trHeight w:val="44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1 11 05034 04 0000 120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1 13 01994 04 0000 130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eastAsia="Arial CYR" w:cs="Arial CYR"/>
                <w:sz w:val="28"/>
                <w:szCs w:val="28"/>
              </w:rPr>
              <w:lastRenderedPageBreak/>
              <w:t>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1 15 02040 04 0000 140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Платежи, взимаемые органами местного самоуправления городских округов за выполнение определенных функций (оплата за право размещения нестационарного торгового  объекта)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1 16 23041 04 0000 140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2 02 30024 04 0045 151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2 02 30024 04 0047 151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2 02 30024 04 0181 151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Субвенции бюджетам городских округов на выполнение передаваемых полномочий </w:t>
            </w:r>
            <w:r>
              <w:rPr>
                <w:rFonts w:eastAsia="Arial CYR" w:cs="Arial CYR"/>
                <w:sz w:val="28"/>
                <w:szCs w:val="28"/>
              </w:rPr>
              <w:lastRenderedPageBreak/>
              <w:t>субъектов Российской Федерации (реализация Закона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2 02 35118 04 0000 151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2 02 35120 04 0000 151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2 02 49999 04 0064 151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2 02 49999 04 1184 151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080640">
        <w:trPr>
          <w:trHeight w:val="51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КОМИТЕТ ИМУЩЕСТВЕННЫХ</w:t>
            </w:r>
          </w:p>
          <w:p w:rsidR="001A0995" w:rsidRDefault="001A0995" w:rsidP="00080640">
            <w:pPr>
              <w:pStyle w:val="Standard"/>
              <w:shd w:val="clear" w:color="auto" w:fill="FFFFFF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ОТНОШЕНИЙ АДМИНИСТРАЦИИ ГОРОДА-КУРОРТА КИСЛОВОДСКА</w:t>
            </w:r>
          </w:p>
        </w:tc>
      </w:tr>
      <w:tr w:rsidR="001A0995" w:rsidTr="00080640">
        <w:trPr>
          <w:trHeight w:val="51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1 11 01040 04 0000 120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1 11 05012 04 0000 120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Доходы, получаемые в виде арендной платы за земельные участки,</w:t>
            </w:r>
            <w:r>
              <w:rPr>
                <w:rFonts w:eastAsia="Arial CYR" w:cs="Arial CYR"/>
                <w:spacing w:val="2"/>
                <w:sz w:val="28"/>
                <w:szCs w:val="28"/>
              </w:rPr>
              <w:t xml:space="preserve"> го</w:t>
            </w:r>
            <w:r>
              <w:rPr>
                <w:rFonts w:eastAsia="Arial CYR" w:cs="Arial CYR"/>
                <w:spacing w:val="1"/>
                <w:sz w:val="28"/>
                <w:szCs w:val="28"/>
              </w:rPr>
              <w:t xml:space="preserve">сударственная собственность на которые не разграничена и которые </w:t>
            </w:r>
            <w:r>
              <w:rPr>
                <w:rFonts w:eastAsia="Arial CYR" w:cs="Arial CYR"/>
                <w:spacing w:val="5"/>
                <w:sz w:val="28"/>
                <w:szCs w:val="28"/>
              </w:rPr>
              <w:t>расположены в границах город</w:t>
            </w:r>
            <w:r>
              <w:rPr>
                <w:rFonts w:eastAsia="Arial CYR" w:cs="Arial CYR"/>
                <w:spacing w:val="4"/>
                <w:sz w:val="28"/>
                <w:szCs w:val="28"/>
              </w:rPr>
              <w:t xml:space="preserve">ских округов, а также средства от продажи права </w:t>
            </w:r>
            <w:r>
              <w:rPr>
                <w:rFonts w:eastAsia="Arial CYR" w:cs="Arial CYR"/>
                <w:spacing w:val="4"/>
                <w:sz w:val="28"/>
                <w:szCs w:val="28"/>
              </w:rPr>
              <w:lastRenderedPageBreak/>
              <w:t>на заключение договоров аренды указанных земельных участков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1 11 05024 04 0000 120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 бюджетных и автономных учреждений)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1 11 05074 04 0000 120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1 11 07014 04 0000 120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1 14 02042 04 0000 410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1 14 06012 04 0000 430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A0995" w:rsidTr="00080640">
        <w:trPr>
          <w:trHeight w:val="177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1 17 01040 04 0000 180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ind w:hanging="19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Невыясненные поступления, зачисляе</w:t>
            </w:r>
            <w:r>
              <w:rPr>
                <w:rFonts w:eastAsia="Arial CYR" w:cs="Arial CYR"/>
                <w:spacing w:val="3"/>
                <w:sz w:val="28"/>
                <w:szCs w:val="28"/>
              </w:rPr>
              <w:t>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080640">
        <w:trPr>
          <w:trHeight w:val="776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ind w:hanging="19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УПРАВЛЕНИЕ АРХИТЕКТУРЫ И ГРАДО-СТРОИТЕЛЬСТВА</w:t>
            </w:r>
            <w:r>
              <w:rPr>
                <w:rFonts w:eastAsia="Arial CYR" w:cs="Arial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ДМИНИСТРАЦИИ ГОРОДА-КУРОРТА КИСЛОВОДСКА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3"/>
                <w:sz w:val="28"/>
                <w:szCs w:val="28"/>
              </w:rPr>
            </w:pPr>
            <w:r>
              <w:rPr>
                <w:rFonts w:eastAsia="Arial CYR" w:cs="Arial CYR"/>
                <w:spacing w:val="-3"/>
                <w:sz w:val="28"/>
                <w:szCs w:val="28"/>
              </w:rPr>
              <w:t>1 08 07150 01 0000 110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ind w:firstLine="1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Государственная пошлина за выда</w:t>
            </w:r>
            <w:r>
              <w:rPr>
                <w:rFonts w:eastAsia="Arial CYR" w:cs="Arial CYR"/>
                <w:spacing w:val="-4"/>
                <w:sz w:val="28"/>
                <w:szCs w:val="28"/>
              </w:rPr>
              <w:t>чу разрешения на установку рекламной конструкции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1 17 01040 04 0000 180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ind w:hanging="19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Невыясненные поступления, зачисляе</w:t>
            </w:r>
            <w:r>
              <w:rPr>
                <w:rFonts w:eastAsia="Arial CYR" w:cs="Arial CYR"/>
                <w:spacing w:val="3"/>
                <w:sz w:val="28"/>
                <w:szCs w:val="28"/>
              </w:rPr>
              <w:t>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080640">
        <w:trPr>
          <w:trHeight w:val="716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ФИНАНСОВОЕ УПРАВЛЕНИЕ</w:t>
            </w:r>
            <w:r>
              <w:rPr>
                <w:rFonts w:eastAsia="Arial CYR" w:cs="Arial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ДМИНИСТРАЦИИ ГОРОДА-КУРОРТА КИСЛОВОДСКА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1 16 18040 04 0000 140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бюджетного законодательства Российской Федерации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tabs>
                <w:tab w:val="left" w:pos="101"/>
              </w:tabs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1 16 32000 04 0000 140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pacing w:val="-3"/>
                <w:sz w:val="28"/>
                <w:szCs w:val="28"/>
              </w:rPr>
            </w:pPr>
            <w:r>
              <w:rPr>
                <w:rFonts w:eastAsia="Arial CYR" w:cs="Arial CYR"/>
                <w:spacing w:val="-3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1 17 01040 04 0000 180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Невыясненные поступления, зачисляе</w:t>
            </w:r>
            <w:r>
              <w:rPr>
                <w:rFonts w:eastAsia="Arial CYR" w:cs="Arial CYR"/>
                <w:spacing w:val="3"/>
                <w:sz w:val="28"/>
                <w:szCs w:val="28"/>
              </w:rPr>
              <w:t>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2 02 15001 04 0000 151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2 02 15002 04 0000 151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2 08 04000 04 0000 180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Перечисления из бюджетов городских округов (в бюджеты городских округов) для осуществления возврата (зачета)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080640">
        <w:trPr>
          <w:trHeight w:val="716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УПРАВЛЕНИЕ ОБРАЗОВАНИЯ 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ДМИНИСТРАЦИИ ГОРОДА-КУРОРТА КИСЛОВОДСКА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1 16 23041 04 0000 140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2 02 30024 04 0026 151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</w:t>
            </w:r>
            <w:r>
              <w:rPr>
                <w:rFonts w:eastAsia="Arial CYR" w:cs="Arial CYR"/>
                <w:sz w:val="28"/>
                <w:szCs w:val="28"/>
              </w:rPr>
              <w:lastRenderedPageBreak/>
              <w:t>попечительству в области здравоохранения)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2 02 30024 04 0028 151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2 02 30024 04 1107 151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2 02 30024 04 1108 151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 и среднего общего образования в частных общеобразовательных организациях)</w:t>
            </w:r>
          </w:p>
        </w:tc>
      </w:tr>
      <w:tr w:rsidR="001A0995" w:rsidTr="00080640">
        <w:trPr>
          <w:trHeight w:val="103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spacing w:before="360" w:line="300" w:lineRule="auto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2 02 30029 04 0000 151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080640">
            <w:pPr>
              <w:pStyle w:val="Standard"/>
              <w:autoSpaceDE w:val="0"/>
              <w:ind w:right="198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A0995" w:rsidTr="00080640">
        <w:trPr>
          <w:trHeight w:val="103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2 02 39998 04 1158 151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080640">
            <w:pPr>
              <w:pStyle w:val="Standard"/>
              <w:autoSpaceDE w:val="0"/>
              <w:ind w:right="198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Единая субвенция местным бюджетам (осуществление отдельных государственных полномочий по социальной поддержке семьи и детей)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2 18 04010 04 0000 180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Доходы бюджетов городских округов от возврата бюджетными учреждениями остатков </w:t>
            </w:r>
            <w:r>
              <w:rPr>
                <w:rFonts w:eastAsia="Arial CYR" w:cs="Arial CYR"/>
                <w:sz w:val="28"/>
                <w:szCs w:val="28"/>
              </w:rPr>
              <w:lastRenderedPageBreak/>
              <w:t>субсидий прошлых лет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КОМИТЕТ ПО КУЛЬТУРЕ</w:t>
            </w:r>
            <w:r>
              <w:rPr>
                <w:rFonts w:eastAsia="Arial CYR" w:cs="Arial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ДМИНИСТРАЦИИ ГОРОДА-КУРОРТА КИСЛОВОДСКА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1 16 23041 04 0000 140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2 18 04020 04 0000 180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УПРАВЛЕНИЕ ТРУДА И СОЦИАЛЬНОЙ ЗАЩИТЫ НАСЕЛЕНИЯ 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ДМИНИСТРАЦИИ ГОРОДА-КУРОРТА КИСЛОВОДСКА</w:t>
            </w:r>
          </w:p>
        </w:tc>
      </w:tr>
      <w:tr w:rsidR="001A0995" w:rsidTr="00080640">
        <w:trPr>
          <w:trHeight w:val="56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080640">
        <w:trPr>
          <w:trHeight w:val="146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1 16 23041 04 0000 140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softHyphen/>
              <w:t>сканий (штрафов) и иных сумм в возмещение ущерба, зачисляемые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2 02 30024 04 0040 151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2 02 30024 04 0042 151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2 02 30024 04 0066 151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2 02 30024 04 0147 151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2 02 30024 04 1122 151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2 02 35084 04 0000 151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Субвенции бюджетам городских округов на осуществление ежемесячной денежной выплаты, назначаемой в случае рождения </w:t>
            </w:r>
            <w:r>
              <w:rPr>
                <w:rFonts w:eastAsia="Arial CYR" w:cs="Arial CYR"/>
                <w:sz w:val="28"/>
                <w:szCs w:val="28"/>
              </w:rPr>
              <w:lastRenderedPageBreak/>
              <w:t>третьего ребенка или последующих детей до достижения ребенком возраста трех лет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2 02 35220 04 0000 151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2 02 35250 04 0000 151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1A0995" w:rsidTr="00080640">
        <w:trPr>
          <w:trHeight w:val="155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2 02 35280 04 0000 151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2 02 35380 04 0000 151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2 02 35462 04 0000 151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2 02 39998 04 1157 151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Единая субвенция местным бюджетам (осуществление отдельных государственных полномочий по социальной защите отдельных категорий граждан)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2 02 49999 04 0063 151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УПРАВЛЕНИЕ ПО ФИЗИЧЕСКОЙ КУЛЬТУРЕ И СПОРТУ 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ДМИНИСТРАЦИИ ГОРОДА-КУРОРТА КИСЛОВОДСКА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639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pacing w:val="7"/>
                <w:sz w:val="28"/>
                <w:szCs w:val="28"/>
              </w:rPr>
              <w:softHyphen/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УПРАВЛЕНИЕ ПО ЭКОНОМИКЕ И ИНВЕСТИЦИЯМ АДМИНИСТРАЦИИ ГОРОДА-КУРОРТА КИСЛОВОДСКА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tabs>
                <w:tab w:val="left" w:pos="101"/>
              </w:tabs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1 17 01040 04 0000 180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Невыясненные поступления, зачисляе</w:t>
            </w:r>
            <w:r>
              <w:rPr>
                <w:rFonts w:eastAsia="Arial CYR" w:cs="Arial CYR"/>
                <w:spacing w:val="3"/>
                <w:sz w:val="28"/>
                <w:szCs w:val="28"/>
              </w:rPr>
              <w:t>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tabs>
                <w:tab w:val="left" w:pos="101"/>
              </w:tabs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УПРАВЛЕНИЕ ГОРОДСКОГО ХОЗЯЙСТВА АДМИНИСТРАЦИИ ГОРОДА-КУРОРТА КИСЛОВОДСКА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1 11 09044 04 0000 120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Прочие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1 16 23041 04 0000 </w:t>
            </w:r>
            <w:r>
              <w:rPr>
                <w:rFonts w:eastAsia="Arial CYR" w:cs="Arial CYR"/>
                <w:sz w:val="28"/>
                <w:szCs w:val="28"/>
              </w:rPr>
              <w:lastRenderedPageBreak/>
              <w:t>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lastRenderedPageBreak/>
              <w:t xml:space="preserve">Доходы от возмещения ущерба при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lastRenderedPageBreak/>
              <w:t>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641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ind w:left="-108" w:right="-108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2 02 20077 04 1153 151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</w:tr>
      <w:tr w:rsidR="001A0995" w:rsidTr="00080640"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ind w:left="-108" w:right="-108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2 02 25507 04 0000 151</w:t>
            </w:r>
          </w:p>
        </w:tc>
        <w:tc>
          <w:tcPr>
            <w:tcW w:w="5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Субсидии бюджетам городских округов на поддержку региональных проектов в области обращения с отходами и ликвидации накопленного экологического ущерба</w:t>
            </w:r>
          </w:p>
        </w:tc>
      </w:tr>
      <w:tr w:rsidR="001A0995" w:rsidTr="00080640"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2 02 29999 04 0018 151</w:t>
            </w:r>
          </w:p>
        </w:tc>
        <w:tc>
          <w:tcPr>
            <w:tcW w:w="5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2 02 30024 04 1110 151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проведение на территории Ставропольского края мероприятий по отлову и содержанию безнадзорных животных)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2 18 04010 04 0000 180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642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spacing w:before="360" w:line="300" w:lineRule="auto"/>
              <w:ind w:right="200"/>
              <w:jc w:val="center"/>
              <w:rPr>
                <w:rFonts w:eastAsia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УПРАВЛЕНИЕ ПО ОБЩЕСТВЕННОЙ БЕЗОПАСНОСТИ, ЧРЕЗВЫЧАЙНЫМ СИТУАЦИЯМ И ГРАЖДАНСКОЙ ОБОРОНЕ 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ДМИНИСТРАЦИИ ГОРОДА-КУРОРТА КИСЛОВОДСКА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1 13 01994 04 0000 130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1 16 23041 04 0000 140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2 19 60010 04 0000 151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080640">
        <w:trPr>
          <w:trHeight w:val="56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КОНТРОЛЬНО - СЧЕТНАЯ ПАЛАТА ГОРОДСКОГО ОКРУГА</w:t>
            </w:r>
            <w:r>
              <w:rPr>
                <w:rFonts w:eastAsia="Arial CYR" w:cs="Arial CYR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ГОРОДА-КУРОРТА КИСЛОВОДСКА</w:t>
            </w:r>
          </w:p>
        </w:tc>
      </w:tr>
      <w:tr w:rsidR="001A0995" w:rsidTr="00080640">
        <w:trPr>
          <w:trHeight w:val="51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A0995" w:rsidTr="00080640">
        <w:trPr>
          <w:trHeight w:val="48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643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spacing w:before="360" w:line="300" w:lineRule="auto"/>
              <w:ind w:right="200"/>
              <w:jc w:val="center"/>
              <w:rPr>
                <w:rFonts w:eastAsia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УПРАВЛЕНИЕ ПО ВОПРОСАМ МЕСТНОГО САМОУПРАВЛЕНИЯ ПОСЕЛКОВ</w:t>
            </w:r>
            <w:r>
              <w:rPr>
                <w:rFonts w:eastAsia="Arial CYR" w:cs="Arial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ДМИНИСТРАЦИИ ГОРОДА-КУРОРТА КИСЛОВОДСКА</w:t>
            </w:r>
          </w:p>
        </w:tc>
      </w:tr>
      <w:tr w:rsidR="001A0995" w:rsidTr="00080640">
        <w:trPr>
          <w:trHeight w:val="56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A0995" w:rsidTr="0008064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080640">
        <w:trPr>
          <w:trHeight w:val="64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080640">
        <w:trPr>
          <w:trHeight w:val="70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080640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</w:tbl>
    <w:p w:rsidR="001A0995" w:rsidRDefault="001A0995" w:rsidP="001A0995">
      <w:pPr>
        <w:pStyle w:val="Standard"/>
        <w:autoSpaceDE w:val="0"/>
        <w:rPr>
          <w:rFonts w:eastAsia="Arial CYR" w:cs="Arial CYR"/>
          <w:sz w:val="22"/>
          <w:szCs w:val="22"/>
        </w:rPr>
      </w:pPr>
      <w:r>
        <w:rPr>
          <w:rFonts w:eastAsia="Arial CYR" w:cs="Arial CYR"/>
          <w:sz w:val="22"/>
          <w:szCs w:val="22"/>
        </w:rPr>
        <w:t>* В части доходов, зачисляемых в городской бюджет.</w:t>
      </w:r>
    </w:p>
    <w:p w:rsidR="001A0995" w:rsidRDefault="001A0995" w:rsidP="001A0995">
      <w:pPr>
        <w:pStyle w:val="Standard"/>
        <w:autoSpaceDE w:val="0"/>
        <w:rPr>
          <w:rFonts w:eastAsia="Arial CYR" w:cs="Arial CYR"/>
          <w:sz w:val="22"/>
          <w:szCs w:val="22"/>
        </w:rPr>
      </w:pPr>
      <w:r>
        <w:rPr>
          <w:rFonts w:eastAsia="Arial CYR" w:cs="Arial CYR"/>
          <w:sz w:val="22"/>
          <w:szCs w:val="22"/>
        </w:rPr>
        <w:t>** Администрирование доходов городского бюджета от предоставления субсидий, субвенций и иных межбюджетных трансфертов, имеющих целевое назначение, а также возврат субсидий, субвенций и иных межбюджетных трансфертов, имеющих целевое назначение, прошлых лет осуществляется органами, уполномоченными в соответствии с законодательными и нормативными правовыми актами на использование указанных денежных средств.</w:t>
      </w:r>
    </w:p>
    <w:p w:rsidR="001A0995" w:rsidRDefault="001A0995" w:rsidP="001A0995">
      <w:pPr>
        <w:pStyle w:val="Standard"/>
        <w:autoSpaceDE w:val="0"/>
        <w:spacing w:before="360" w:line="300" w:lineRule="auto"/>
        <w:ind w:right="200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Председатель Думы</w:t>
      </w:r>
    </w:p>
    <w:p w:rsidR="001A0995" w:rsidRDefault="001A0995" w:rsidP="001A0995">
      <w:pPr>
        <w:pStyle w:val="Standard"/>
        <w:tabs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города-курорта Кисловодска                                                           Л.Н. Волошина</w:t>
      </w:r>
    </w:p>
    <w:p w:rsidR="001A0995" w:rsidRDefault="001A0995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</w:rPr>
      </w:pPr>
      <w:bookmarkStart w:id="0" w:name="_GoBack"/>
      <w:bookmarkEnd w:id="0"/>
    </w:p>
    <w:sectPr w:rsidR="001A0995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D1"/>
    <w:rsid w:val="00161835"/>
    <w:rsid w:val="001A0995"/>
    <w:rsid w:val="004661C4"/>
    <w:rsid w:val="00542B3E"/>
    <w:rsid w:val="008A31D1"/>
    <w:rsid w:val="00B1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09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09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3772</Words>
  <Characters>21503</Characters>
  <Application>Microsoft Office Word</Application>
  <DocSecurity>0</DocSecurity>
  <Lines>179</Lines>
  <Paragraphs>50</Paragraphs>
  <ScaleCrop>false</ScaleCrop>
  <Company/>
  <LinksUpToDate>false</LinksUpToDate>
  <CharactersWithSpaces>25225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Velikanova I.N.</dc:creator>
  <cp:keywords/>
  <dc:description/>
  <cp:lastModifiedBy>DUMA</cp:lastModifiedBy>
  <cp:revision>6</cp:revision>
  <dcterms:created xsi:type="dcterms:W3CDTF">2017-12-22T14:02:00Z</dcterms:created>
  <dcterms:modified xsi:type="dcterms:W3CDTF">2017-12-25T08:02:00Z</dcterms:modified>
</cp:coreProperties>
</file>