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E416B6" w:rsidTr="0012573F">
        <w:trPr>
          <w:trHeight w:val="1124"/>
        </w:trPr>
        <w:tc>
          <w:tcPr>
            <w:tcW w:w="2518" w:type="dxa"/>
          </w:tcPr>
          <w:p w:rsidR="00E416B6" w:rsidRDefault="00E416B6" w:rsidP="0025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E416B6" w:rsidRDefault="00B00077" w:rsidP="00B06D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62AE6" w:rsidRDefault="00E416B6" w:rsidP="00B06D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</w:t>
            </w:r>
          </w:p>
          <w:p w:rsidR="00E416B6" w:rsidRDefault="00E416B6" w:rsidP="00B06D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Кисловодска</w:t>
            </w:r>
          </w:p>
          <w:p w:rsidR="00E416B6" w:rsidRPr="0012573F" w:rsidRDefault="0012573F" w:rsidP="00B06D4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июня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  <w:r w:rsidR="00A62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65-416</w:t>
            </w:r>
          </w:p>
          <w:p w:rsidR="00E416B6" w:rsidRDefault="00E416B6" w:rsidP="00B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6B6" w:rsidRDefault="00E416B6" w:rsidP="00E41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6B6" w:rsidRPr="00255C3A" w:rsidRDefault="00E416B6" w:rsidP="00255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C3A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 ГОРОДСКОГО ОКРУГА ГОРОДА-КУРОРТА КИСЛОВОДСК.</w:t>
      </w:r>
    </w:p>
    <w:p w:rsidR="00E416B6" w:rsidRPr="00255C3A" w:rsidRDefault="00E416B6" w:rsidP="00255C3A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B6" w:rsidRPr="00255C3A" w:rsidRDefault="00E416B6" w:rsidP="00255C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sub_100"/>
      <w:r w:rsidRPr="00255C3A">
        <w:rPr>
          <w:rFonts w:ascii="Times New Roman" w:hAnsi="Times New Roman" w:cs="Times New Roman"/>
          <w:b/>
          <w:color w:val="000000"/>
          <w:sz w:val="28"/>
          <w:szCs w:val="28"/>
        </w:rPr>
        <w:t>Глава 1. Общие положения.</w:t>
      </w:r>
      <w:bookmarkStart w:id="1" w:name="sub_101"/>
    </w:p>
    <w:p w:rsidR="0041238C" w:rsidRPr="00255C3A" w:rsidRDefault="0041238C" w:rsidP="00255C3A">
      <w:pPr>
        <w:pStyle w:val="ac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bookmarkStart w:id="2" w:name="sub_1"/>
    </w:p>
    <w:p w:rsidR="00E416B6" w:rsidRPr="00255C3A" w:rsidRDefault="00E416B6" w:rsidP="00255C3A">
      <w:pPr>
        <w:pStyle w:val="ac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5C3A">
        <w:rPr>
          <w:rStyle w:val="aa"/>
          <w:rFonts w:ascii="Times New Roman" w:hAnsi="Times New Roman"/>
          <w:color w:val="000000"/>
          <w:sz w:val="28"/>
          <w:szCs w:val="28"/>
        </w:rPr>
        <w:t>Статья 1.</w:t>
      </w:r>
      <w:r w:rsidRPr="00255C3A">
        <w:rPr>
          <w:rFonts w:ascii="Times New Roman" w:hAnsi="Times New Roman"/>
          <w:b/>
          <w:color w:val="000000"/>
          <w:sz w:val="28"/>
          <w:szCs w:val="28"/>
        </w:rPr>
        <w:t xml:space="preserve"> Назначение и задачи Правил землепользования и застройки</w:t>
      </w:r>
      <w:r w:rsidR="0041238C" w:rsidRPr="00255C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5C3A">
        <w:rPr>
          <w:rFonts w:ascii="Times New Roman" w:hAnsi="Times New Roman"/>
          <w:b/>
          <w:color w:val="000000"/>
          <w:sz w:val="28"/>
          <w:szCs w:val="28"/>
        </w:rPr>
        <w:t>городского округа города-курорта Кисловодск.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2"/>
    <w:p w:rsidR="00E416B6" w:rsidRPr="00B06D47" w:rsidRDefault="00014700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1. Правила землепользования и застройки муниципального образования городского округа города – курорта Кисловодска (далее - Правила) являются документом градостроительного зонирования города-курорта Кисловодска, который утверждается решением Думы города-курорта Кисловодска и в котором устанавливаются </w:t>
      </w:r>
      <w:hyperlink w:anchor="sub_324" w:history="1">
        <w:r w:rsidR="00E416B6"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территориальные зоны,</w:t>
        </w:r>
      </w:hyperlink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градостроительные регламенты, порядок их применения и порядок внесения в них изменений.</w:t>
      </w:r>
    </w:p>
    <w:p w:rsidR="00E416B6" w:rsidRPr="00B06D47" w:rsidRDefault="00014700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"/>
      <w:bookmarkEnd w:id="1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2. Назначение Правил - создание условий для устойчивого развития территории города-курорта Кисловодска, сохранения окружающей среды и объектов культурного наследия, создание условий для планировки территории города-курорта Кисловодска, 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создание условий для привлечения инвестиций, в том числе путем предоставления возможности выбора наиболее эффективных видов </w:t>
      </w:r>
      <w:hyperlink w:anchor="sub_321" w:history="1">
        <w:r w:rsidR="00E416B6"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разрешенного использования земельных участков</w:t>
        </w:r>
      </w:hyperlink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и объектов капитального строительства.</w:t>
      </w:r>
    </w:p>
    <w:p w:rsidR="00E416B6" w:rsidRPr="00B06D47" w:rsidRDefault="00014700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3"/>
      <w:bookmarkEnd w:id="3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3. Настоящие Правила обязательны для всех участников градостроительной деятельности на территории города-курорта Кисловодска.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4"/>
    <w:p w:rsidR="00E416B6" w:rsidRPr="00255C3A" w:rsidRDefault="00E416B6" w:rsidP="00255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C3A">
        <w:rPr>
          <w:rFonts w:ascii="Times New Roman" w:hAnsi="Times New Roman" w:cs="Times New Roman"/>
          <w:b/>
          <w:sz w:val="28"/>
          <w:szCs w:val="28"/>
        </w:rPr>
        <w:t>Статья 2. Структура Правил</w:t>
      </w:r>
    </w:p>
    <w:p w:rsidR="00E416B6" w:rsidRPr="00B06D47" w:rsidRDefault="00E416B6" w:rsidP="00B06D47">
      <w:pPr>
        <w:pStyle w:val="ac"/>
        <w:rPr>
          <w:rFonts w:ascii="Times New Roman" w:hAnsi="Times New Roman"/>
          <w:color w:val="000000"/>
          <w:sz w:val="28"/>
          <w:szCs w:val="28"/>
        </w:rPr>
      </w:pPr>
      <w:bookmarkStart w:id="5" w:name="sub_2"/>
      <w:r w:rsidRPr="00B06D47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201"/>
      <w:bookmarkEnd w:id="5"/>
      <w:r w:rsidRPr="00B06D47">
        <w:rPr>
          <w:rFonts w:ascii="Times New Roman" w:hAnsi="Times New Roman" w:cs="Times New Roman"/>
          <w:color w:val="000000"/>
          <w:sz w:val="28"/>
          <w:szCs w:val="28"/>
        </w:rPr>
        <w:t>Настоящие Правила состоят из трех разделов и приложений.</w:t>
      </w:r>
    </w:p>
    <w:p w:rsidR="00E416B6" w:rsidRPr="00B06D47" w:rsidRDefault="00014700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202"/>
      <w:bookmarkEnd w:id="6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В пер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t>вый раздел включены положения -</w:t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о регулировании землепользования и застройки органами местного самоуправления, об изменении видов </w:t>
      </w:r>
      <w:hyperlink w:anchor="sub_321" w:history="1">
        <w:r w:rsidR="00E416B6"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разрешенного использования земельных участков</w:t>
        </w:r>
      </w:hyperlink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sub_321" w:history="1">
        <w:r w:rsidR="00E416B6"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объектов</w:t>
        </w:r>
      </w:hyperlink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321" w:history="1">
        <w:r w:rsidR="00E416B6"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капитального строительства</w:t>
        </w:r>
      </w:hyperlink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и физическими лицами, о подготовке документации по планировке территории, о проведении публичных слушаниях по вопросам землепользования и застройки, о внесении изменений в Правила.</w:t>
      </w:r>
    </w:p>
    <w:p w:rsidR="00E416B6" w:rsidRPr="00B06D47" w:rsidRDefault="00014700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203"/>
      <w:bookmarkEnd w:id="7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разделе Правил содержатся градостроительные регламенты </w:t>
      </w:r>
      <w:hyperlink w:anchor="sub_324" w:history="1">
        <w:r w:rsidR="00E416B6"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территориальных</w:t>
        </w:r>
      </w:hyperlink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зон города-курорта Кисловодска.</w:t>
      </w:r>
    </w:p>
    <w:p w:rsidR="00E416B6" w:rsidRPr="00B06D47" w:rsidRDefault="00014700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204"/>
      <w:bookmarkEnd w:id="8"/>
      <w:r w:rsidRPr="00B0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E416B6" w:rsidRPr="00B06D47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 xml:space="preserve">Приложение 1 – карта </w:t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зонирования города-курорта Кисловодска.</w:t>
      </w:r>
    </w:p>
    <w:p w:rsidR="00E416B6" w:rsidRPr="00B06D47" w:rsidRDefault="00014700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Приложение 2 - карта зон с особыми условиями использования территорий города-курорта Кисловодска.</w:t>
      </w:r>
    </w:p>
    <w:p w:rsidR="00E416B6" w:rsidRPr="00B06D47" w:rsidRDefault="00014700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Приложение 3 - Раздел по охране объектов исторического наследия, расположенных на территории города-курорта Кисловодска.</w:t>
      </w:r>
    </w:p>
    <w:p w:rsidR="00E416B6" w:rsidRPr="00B06D47" w:rsidRDefault="0011684B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Приложение 4 – карта границ территорий объектов культурного наследия и зон охраны объектов культурного наследия.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684B" w:rsidRPr="00B06D47" w:rsidRDefault="00E416B6" w:rsidP="00B06D47">
      <w:pPr>
        <w:pStyle w:val="ac"/>
        <w:ind w:left="0" w:firstLine="0"/>
        <w:rPr>
          <w:rFonts w:ascii="Times New Roman" w:hAnsi="Times New Roman"/>
          <w:color w:val="000000"/>
          <w:sz w:val="28"/>
          <w:szCs w:val="28"/>
        </w:rPr>
      </w:pPr>
      <w:bookmarkStart w:id="10" w:name="sub_3"/>
      <w:bookmarkStart w:id="11" w:name="sub_205"/>
      <w:bookmarkEnd w:id="9"/>
      <w:r w:rsidRPr="00B06D47">
        <w:rPr>
          <w:rStyle w:val="aa"/>
          <w:rFonts w:ascii="Times New Roman" w:hAnsi="Times New Roman"/>
          <w:b w:val="0"/>
          <w:color w:val="000000"/>
          <w:sz w:val="28"/>
          <w:szCs w:val="28"/>
        </w:rPr>
        <w:t>Статья 3.</w:t>
      </w:r>
      <w:r w:rsidRPr="00B06D47">
        <w:rPr>
          <w:rFonts w:ascii="Times New Roman" w:hAnsi="Times New Roman"/>
          <w:color w:val="000000"/>
          <w:sz w:val="28"/>
          <w:szCs w:val="28"/>
        </w:rPr>
        <w:t xml:space="preserve"> Основные понятия, используемые в Правилах для целей</w:t>
      </w:r>
      <w:bookmarkEnd w:id="10"/>
      <w:r w:rsidR="0011684B" w:rsidRPr="00B06D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6D47">
        <w:rPr>
          <w:rFonts w:ascii="Times New Roman" w:hAnsi="Times New Roman"/>
          <w:color w:val="000000"/>
          <w:sz w:val="28"/>
          <w:szCs w:val="28"/>
        </w:rPr>
        <w:t>настоящих Правил установлены следующие понятия.</w:t>
      </w:r>
      <w:bookmarkEnd w:id="11"/>
    </w:p>
    <w:p w:rsidR="00E416B6" w:rsidRPr="00B06D47" w:rsidRDefault="00E416B6" w:rsidP="00B06D47">
      <w:pPr>
        <w:pStyle w:val="ac"/>
        <w:ind w:left="0" w:firstLine="0"/>
        <w:rPr>
          <w:rFonts w:ascii="Times New Roman" w:hAnsi="Times New Roman"/>
          <w:sz w:val="28"/>
          <w:szCs w:val="28"/>
        </w:rPr>
      </w:pPr>
      <w:r w:rsidRPr="00B06D47">
        <w:rPr>
          <w:rFonts w:ascii="Times New Roman" w:hAnsi="Times New Roman"/>
          <w:bCs/>
          <w:sz w:val="28"/>
          <w:szCs w:val="28"/>
        </w:rPr>
        <w:t>Арендаторы земельных участков</w:t>
      </w:r>
      <w:r w:rsidRPr="00B06D47">
        <w:rPr>
          <w:rFonts w:ascii="Times New Roman" w:eastAsia="Arial Unicode MS" w:hAnsi="Times New Roman"/>
          <w:sz w:val="28"/>
          <w:szCs w:val="28"/>
        </w:rPr>
        <w:t xml:space="preserve"> - лица, владеющие и пользующиеся земельными участками по договору аренды, договору субаренды.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Архитектурно-строительное проектирование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подготовка проектной документации, осуществляемая применительно к объектам капитального строительства и их частям, строящимся, реконструируемым в границах принадлежащего застройщику земельного участка,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таких объектов.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06D47">
        <w:rPr>
          <w:rFonts w:ascii="Times New Roman" w:hAnsi="Times New Roman" w:cs="Times New Roman"/>
          <w:bCs/>
          <w:spacing w:val="-4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  <w:r w:rsidRPr="00B06D47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- использование объектов недвижимости в соответствии с градостроительным регламентом; ограничения на использование указанных объектов, установленные в соответствии с законодательством, а также сервитуты</w:t>
      </w:r>
      <w:r w:rsidRPr="00B06D4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06D47"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E76EB1B" wp14:editId="13264FE4">
                <wp:simplePos x="0" y="0"/>
                <wp:positionH relativeFrom="page">
                  <wp:posOffset>762000</wp:posOffset>
                </wp:positionH>
                <wp:positionV relativeFrom="page">
                  <wp:posOffset>923925</wp:posOffset>
                </wp:positionV>
                <wp:extent cx="285750" cy="1524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06D47" w:rsidRPr="00B26133" w:rsidRDefault="00B06D47" w:rsidP="00E416B6">
                            <w:pPr>
                              <w:pStyle w:val="a5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60pt;margin-top:72.75pt;width:22.5pt;height:12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" filled="f" stroked="f" strokeweight="1pt">
                <v:stroke miterlimit="4"/>
                <v:textbox inset="0,0,0,0">
                  <w:txbxContent>
                    <w:p w:rsidR="00B06D47" w:rsidRPr="00B26133" w:rsidRDefault="00B06D47" w:rsidP="00E416B6">
                      <w:pPr>
                        <w:pStyle w:val="a5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6D47">
        <w:rPr>
          <w:rFonts w:ascii="Times New Roman" w:hAnsi="Times New Roman" w:cs="Times New Roman"/>
          <w:bCs/>
          <w:spacing w:val="-4"/>
          <w:sz w:val="28"/>
          <w:szCs w:val="28"/>
        </w:rPr>
        <w:t>Водоохранная зона</w:t>
      </w:r>
      <w:r w:rsidRPr="00B06D47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- территория, примыкающая к акваториям, применительно к которым устанавливается специальный режим хозяйственной и иной деятельности с целью предотвращения загрязнения, заиления и истощения водных объектов, сохранения среды обитания объектов животного и растительного мира.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06D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Высота здания, строения, сооружения </w:t>
      </w:r>
      <w:r w:rsidRPr="00B06D47">
        <w:rPr>
          <w:rFonts w:ascii="Times New Roman" w:hAnsi="Times New Roman" w:cs="Times New Roman"/>
          <w:spacing w:val="-4"/>
          <w:sz w:val="28"/>
          <w:szCs w:val="28"/>
        </w:rPr>
        <w:t xml:space="preserve">(архитектурная): - количество этажей или вертикальный линейный размер от проектной отметки земли до наивысшей отметки конструктивного элемента здания: парапет плоской кровли; карниз, конек или фронтон скатной крыши; купол; шпиль; башня, которые устанавливаются для определения высоты при архитектурно-композиционном решении объекта в окружающей среде.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Градостроительная деятельность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Градостроительное зонирование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зонирование территорий города в целях определения территориальных зон и установления градостроительных регламентов.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lastRenderedPageBreak/>
        <w:t>Градостроительный регламент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Граница санитарно-защитной зоны (СЗЗ)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линия, ограничивающая специальную территорию с особым режимом использования или максимальную из плановых проекций пространства, за пределами которых нормируемые факторы воздействия не превышают установленные санитарно-гигиенические нормативы.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Жилые дома блокированной застройки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Заказчик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уполномоченное на то инвесторами физическое и юридическое лицо, которое осуществляет реализацию инвестиционных проектов.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Застройщик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часть земной поверхности, границы которой определены в соответствии с </w:t>
      </w:r>
      <w:hyperlink r:id="rId9" w:history="1">
        <w:r w:rsidRPr="00B06D47">
          <w:rPr>
            <w:rFonts w:ascii="Times New Roman" w:eastAsia="Arial Unicode MS" w:hAnsi="Times New Roman" w:cs="Times New Roman"/>
            <w:sz w:val="28"/>
            <w:szCs w:val="28"/>
          </w:rPr>
          <w:t>федеральными законами</w:t>
        </w:r>
      </w:hyperlink>
      <w:r w:rsidRPr="00B06D47">
        <w:rPr>
          <w:rFonts w:ascii="Times New Roman" w:hAnsi="Times New Roman" w:cs="Times New Roman"/>
          <w:sz w:val="28"/>
          <w:szCs w:val="28"/>
        </w:rPr>
        <w:t>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Зоны с особыми условиями использования территорий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охранные, санитарно-защитные зоны, зоны охраны </w:t>
      </w:r>
      <w:hyperlink r:id="rId10" w:history="1">
        <w:r w:rsidRPr="00B06D47">
          <w:rPr>
            <w:rFonts w:ascii="Times New Roman" w:eastAsia="Arial Unicode MS" w:hAnsi="Times New Roman" w:cs="Times New Roman"/>
            <w:sz w:val="28"/>
            <w:szCs w:val="28"/>
          </w:rPr>
          <w:t>объектов культурного наследия (памятников истории и культуры)</w:t>
        </w:r>
      </w:hyperlink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народов Российской Федерации (далее -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Изменение вида использования объектов недвижимости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изменение вида использования земельного участка или строения/сооружения на нем, строительство, реконструкция, перемещение или снос существующих строений/сооружений, экскавация или бурение (кроме как с целью взятия образцов) грунта, очистка земельного участка от растительности при подготовке строительства, изменение размеров земельного участка.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Индивидуальный жилой дом (объект индивидуального жилищного строительства)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отдельно стоящий жилой дом с количеством этажей не более чем три, предназначенный для проживания одной семьи.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lastRenderedPageBreak/>
        <w:t>Инженерная, транспортная и социальная инфраструктуры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комплекс сооружений и коммуникаций транспорта, связи, инженерного оборудования, а также объектов социального и культурно-бытового обслуживания населения, обеспечивающий устойчивое развитие и функционирование города.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Инженерные изыскания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</w:t>
      </w:r>
      <w:r w:rsidRPr="00B06D47">
        <w:rPr>
          <w:rFonts w:ascii="Times New Roman" w:hAnsi="Times New Roman" w:cs="Times New Roman"/>
          <w:sz w:val="28"/>
          <w:szCs w:val="28"/>
        </w:rPr>
        <w:t>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Количество этажей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число этажей, включающее все надземные (в том числе мансардные), подвальные, цокольные, подземные (этажи при отметке пола помещений ниже планировочной отметки земли более чем на половину высоты помещения) и технические этажи здания.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Комплексное освоение земельных участков в целях жилищного строительства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освоение территории для жилищного строительства, проводимое с целью формирования полноценной комфортной жилой среды в виде комплекса мероприятий по подготовке документации по планировке территории, определенной для комплексного освоения в целях жилищного строительства, выполнению работ по обустройству территории посредством строительства объектов инженерной и социальной инфраструктуры, осуществлению жилищного и иного строительства в соответствии с видами разрешенного использования, установленными градостроительными регламентами.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Красные линии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Линии регулирования застройки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линии, устанавливаемые в документации по планировке территории (в том числе в градостроительных планах земельных участков) по красным линиям, или с отступом от </w:t>
      </w:r>
      <w:hyperlink r:id="rId11" w:history="1">
        <w:r w:rsidRPr="00B06D47">
          <w:rPr>
            <w:rFonts w:ascii="Times New Roman" w:eastAsia="Arial Unicode MS" w:hAnsi="Times New Roman" w:cs="Times New Roman"/>
            <w:sz w:val="28"/>
            <w:szCs w:val="28"/>
          </w:rPr>
          <w:t>красных линий</w:t>
        </w:r>
      </w:hyperlink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и предписывающие расположение внешних контуров проектируемых зданий, строений, сооружений.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06D47">
        <w:rPr>
          <w:rFonts w:ascii="Times New Roman" w:hAnsi="Times New Roman" w:cs="Times New Roman"/>
          <w:bCs/>
          <w:spacing w:val="-2"/>
          <w:sz w:val="28"/>
          <w:szCs w:val="28"/>
        </w:rPr>
        <w:t>Межевание</w:t>
      </w:r>
      <w:r w:rsidRPr="00B06D47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 - комплекс работ по установлению, восстановлению, изменению и закреплению в проекте и на местности границ существующих и вновь формируемых земельных участков как объектов недвижимости.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Минимальные (максимальные) площадь и размеры земельных участков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показатели наименьшей (наибольшей) площади и линейных размеров земельных участков, установленные градостроительными регламентами применительно к конкретной зоне в соответствии с действующим </w:t>
      </w:r>
      <w:hyperlink r:id="rId12" w:history="1">
        <w:r w:rsidRPr="00B06D47">
          <w:rPr>
            <w:rFonts w:ascii="Times New Roman" w:eastAsia="Arial Unicode MS" w:hAnsi="Times New Roman" w:cs="Times New Roman"/>
            <w:sz w:val="28"/>
            <w:szCs w:val="28"/>
          </w:rPr>
          <w:t>законодательством</w:t>
        </w:r>
      </w:hyperlink>
      <w:r w:rsidRPr="00B06D47">
        <w:rPr>
          <w:rFonts w:ascii="Times New Roman" w:hAnsi="Times New Roman" w:cs="Times New Roman"/>
          <w:sz w:val="28"/>
          <w:szCs w:val="28"/>
        </w:rPr>
        <w:t>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lastRenderedPageBreak/>
        <w:t>Многоквартирный жилой дом</w:t>
      </w:r>
      <w:r w:rsidRPr="00B06D47">
        <w:rPr>
          <w:rFonts w:ascii="Times New Roman" w:hAnsi="Times New Roman" w:cs="Times New Roman"/>
          <w:sz w:val="28"/>
          <w:szCs w:val="28"/>
        </w:rPr>
        <w:t xml:space="preserve"> - жилое здание, состоящее из одной или нескольких блок-секций, в каждой из которых находятся несколько квартир и внеквартирные помещения общего пользования, каждая из которых имеет отдельный подъезд с выходом на территорию общего пользования, а также каждая из которых имеет общие инженерные системы.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Объект капитального строительства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Озелененная территория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территория, занятая лесами, лесопарками, парками, скверами, бульварами, используемая для отдыха населения и выполняющая рекреационные, санитарно-гигиенические и эстетические функции.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Особо охраняемая природная территория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территория земной, водной поверхности и воздушного пространства над ней с расположенными на ней природными комплексами и объектами, имеющими особое природоохранное, научное, культурное, эстетическое, рекреационное и оздоровительное значение, которая решением органов государственной власти изъята полностью или частично из хозяйственного использования, и для которой установлен особый режим охраны.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Правообладатель земельного участка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физическое или юридическое лицо, обладающее одним из видов прав на земельный участок - правом собственности, правом аренды, правом бессрочного пользования, правом пожизненного наследуемого владения или правом безвозмездного срочного пользования.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Предприятие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объект хозяйственной деятельности, связанный с производством.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Прибрежная защитная полоса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часть водоохранной зоны, для которой вводятся дополнительные ограничения землепользования, застройки и природопользования.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Проектная документация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документация, подготавливаемая применительно к объектам капитального строительства и их частям, строящимся, реконструируемым в границах принадлежащего застройщику земельного участка, а также в случаях проведение капитального ремонта объектов капитального строительства, если при его проведении затрагиваются конструктивные и иные характеристики надежности и безопасности таких объектов. Проектная документация содержит материалы в текстовой форме и в виде карт (схем) и определяет архитектурные, функционально-технологические, конструктивные и инженерно-технические решения,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используется для получения </w:t>
      </w:r>
      <w:hyperlink r:id="rId13" w:history="1">
        <w:r w:rsidRPr="00B06D47">
          <w:rPr>
            <w:rFonts w:ascii="Times New Roman" w:eastAsia="Arial Unicode MS" w:hAnsi="Times New Roman" w:cs="Times New Roman"/>
            <w:sz w:val="28"/>
            <w:szCs w:val="28"/>
          </w:rPr>
          <w:t>разрешения</w:t>
        </w:r>
      </w:hyperlink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на строительство и в производстве строительных работ после ее согласования в установленном порядке.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Публичный сервитут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право ограниченного пользования чужой недвижимостью, установленное посредством нормативного правового акта (актов) или договора между администрацией города и физическим или юридическим лицом.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Публичные слушания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форма реализации прав граждан, проживающих на территории города (жителей города) на осуществление местного самоуправления посредством публичного обсуждения проектов муниципальных правовых актов по </w:t>
      </w:r>
      <w:hyperlink r:id="rId14" w:history="1">
        <w:r w:rsidRPr="00B06D47">
          <w:rPr>
            <w:rFonts w:ascii="Times New Roman" w:eastAsia="Arial Unicode MS" w:hAnsi="Times New Roman" w:cs="Times New Roman"/>
            <w:sz w:val="28"/>
            <w:szCs w:val="28"/>
          </w:rPr>
          <w:t>вопросам местного значения</w:t>
        </w:r>
      </w:hyperlink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и других общественно значимых вопросов.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Разрешение на строительство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Градостроительным Кодексом РФ.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Разрешение на ввод объекта в эксплуатацию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Разрешенное использование земельных участков и иных объектов недвижимости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использование объектов недвижимости в соответствии с градостроительным регламентом; ограничения на использование указанных объектов, установленные в соответствии с законодательством, а также сервитуты.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Реконструкция объектов капитального строительства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Реконструкция линейных объектов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</w:t>
      </w:r>
      <w:r w:rsidRPr="00B06D47">
        <w:rPr>
          <w:rFonts w:ascii="Times New Roman" w:hAnsi="Times New Roman" w:cs="Times New Roman"/>
          <w:sz w:val="28"/>
          <w:szCs w:val="28"/>
        </w:rPr>
        <w:lastRenderedPageBreak/>
        <w:t>или, при котором, требуется изменение границ полос отвода и (или) охранных зон таких объектов.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Санитарно-защитная зона (СЗЗ)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специальная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</w:t>
      </w:r>
      <w:r w:rsidRPr="00B06D47">
        <w:rPr>
          <w:rFonts w:ascii="Times New Roman" w:eastAsia="Arial Unicode MS" w:hAnsi="Times New Roman" w:cs="Times New Roman"/>
          <w:sz w:val="28"/>
          <w:szCs w:val="28"/>
          <w:lang w:val="en-US"/>
        </w:rPr>
        <w:t>I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Pr="00B06D47">
        <w:rPr>
          <w:rFonts w:ascii="Times New Roman" w:eastAsia="Arial Unicode MS" w:hAnsi="Times New Roman" w:cs="Times New Roman"/>
          <w:sz w:val="28"/>
          <w:szCs w:val="28"/>
          <w:lang w:val="it-IT"/>
        </w:rPr>
        <w:t xml:space="preserve">II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>класса опасности - как до значений, установленных гигиеническими нормативами, так и до величин приемлемого риска для здоровья населения.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Среда обитания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совокупность объектов, явлений и факторов окружающей (природной и искусственной) среды, определяющая условия жизнедеятельности человека.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создание зданий, строений, сооружений (в том числе на месте сносимых объектов капитального строительства</w:t>
      </w:r>
      <w:r w:rsidRPr="00B06D47">
        <w:rPr>
          <w:rFonts w:ascii="Times New Roman" w:hAnsi="Times New Roman" w:cs="Times New Roman"/>
          <w:sz w:val="28"/>
          <w:szCs w:val="28"/>
        </w:rPr>
        <w:t>).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Субъекты градостроительных отношений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Российская Федерация, субъекты Российской Федерации, муниципальные образования, физические и юридические лица. От имени Российской Федерации, субъектов Российской Федерации, муниципальных образований в градостроительных отношениях выступают соответственно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своей компетенции.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Территориальные зоны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территория, применительно к которой в правилах землепользования и застройки определены границы и установлен градостроительный регламент.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Территории общего пользования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Технический регламент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документ, определяющий основные положения технического регулирования и устанавливающий обязательные для применения и исполнения общие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Участники земельных отношений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на территории города-курорта Кисловодска участниками земельных отношений являются граждане, юридические лица, Российская Федерация, субъекты Российской Федерации, муниципальное образование.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Права иностранных граждан, лиц без гражданства и иностранных юридических лиц на приобретение в собственность земельных участков определяются в соответствии с </w:t>
      </w:r>
      <w:hyperlink r:id="rId15" w:history="1">
        <w:r w:rsidRPr="00B06D47">
          <w:rPr>
            <w:rFonts w:ascii="Times New Roman" w:eastAsia="Arial Unicode MS" w:hAnsi="Times New Roman" w:cs="Times New Roman"/>
            <w:sz w:val="28"/>
            <w:szCs w:val="28"/>
          </w:rPr>
          <w:t>законодательством</w:t>
        </w:r>
      </w:hyperlink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Частный сервитут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право ограниченного пользования чужой недвижимостью, установленное договором между частными лицами (физическими или юридическими) в соответствии с действующим </w:t>
      </w:r>
      <w:hyperlink r:id="rId16" w:history="1">
        <w:r w:rsidRPr="00B06D47">
          <w:rPr>
            <w:rFonts w:ascii="Times New Roman" w:eastAsia="Arial Unicode MS" w:hAnsi="Times New Roman" w:cs="Times New Roman"/>
            <w:sz w:val="28"/>
            <w:szCs w:val="28"/>
          </w:rPr>
          <w:t>законодательством</w:t>
        </w:r>
      </w:hyperlink>
      <w:r w:rsidRPr="00B06D47">
        <w:rPr>
          <w:rFonts w:ascii="Times New Roman" w:hAnsi="Times New Roman" w:cs="Times New Roman"/>
          <w:sz w:val="28"/>
          <w:szCs w:val="28"/>
        </w:rPr>
        <w:t>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06D47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Этажность здания</w:t>
      </w:r>
      <w:r w:rsidRPr="00B06D47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 - число надземных этажей, включающее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 м. Подполье под зданием независимо от его высоты, а также междуэтажное пространство с высотой менее 1,8 м в число надземных этажей не включается. При различном числе этажей в разных частях здания этажность определяется отдельно для каждой части здания.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bCs/>
          <w:sz w:val="28"/>
          <w:szCs w:val="28"/>
        </w:rPr>
        <w:t>Этап строительства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строительство одного из объектов комплекса, строительство которого планируется осуществлять на одном земельном участке, или части объекта, если такой объект или такая часть объекта могут быть введены в эксплуатацию и эксплуатироваться автономно, то есть независимо от строительства иных объектов или иных частей этого объекта на этом участке.</w:t>
      </w:r>
    </w:p>
    <w:p w:rsidR="00E416B6" w:rsidRPr="00255C3A" w:rsidRDefault="00E416B6" w:rsidP="00255C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sub_4024"/>
    </w:p>
    <w:bookmarkEnd w:id="12"/>
    <w:p w:rsidR="00E416B6" w:rsidRPr="00255C3A" w:rsidRDefault="00E416B6" w:rsidP="00255C3A">
      <w:pPr>
        <w:pStyle w:val="ac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5C3A">
        <w:rPr>
          <w:rFonts w:ascii="Times New Roman" w:hAnsi="Times New Roman"/>
          <w:b/>
          <w:sz w:val="28"/>
          <w:szCs w:val="28"/>
        </w:rPr>
        <w:t>Статья 4.</w:t>
      </w:r>
      <w:r w:rsidR="005049B8" w:rsidRPr="00255C3A">
        <w:rPr>
          <w:rFonts w:ascii="Times New Roman" w:hAnsi="Times New Roman"/>
          <w:b/>
          <w:sz w:val="28"/>
          <w:szCs w:val="28"/>
        </w:rPr>
        <w:t xml:space="preserve"> </w:t>
      </w:r>
      <w:r w:rsidRPr="00255C3A">
        <w:rPr>
          <w:rFonts w:ascii="Times New Roman" w:hAnsi="Times New Roman"/>
          <w:b/>
          <w:color w:val="000000"/>
          <w:sz w:val="28"/>
          <w:szCs w:val="28"/>
        </w:rPr>
        <w:t>Полномочия органов местного самоуправления города-курорта Кисловодска в части подготовки и применения Правил.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1. К полномочиям Думы города</w:t>
      </w:r>
      <w:r w:rsidRPr="00B06D47">
        <w:rPr>
          <w:rFonts w:ascii="Times New Roman" w:hAnsi="Times New Roman" w:cs="Times New Roman"/>
          <w:sz w:val="28"/>
          <w:szCs w:val="28"/>
        </w:rPr>
        <w:t xml:space="preserve">-курорта Кисловодска 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относится:  </w:t>
      </w:r>
    </w:p>
    <w:p w:rsidR="00E416B6" w:rsidRPr="00B06D47" w:rsidRDefault="00E416B6" w:rsidP="00B06D4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 утверждение и изменение   Правил землепользования и застройки города-курорта Кисловодска, другой градостроительной документации в соответствии с Градостроительным кодексом Российской Федерации.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2. К полномочиям Главы города</w:t>
      </w:r>
      <w:r w:rsidRPr="00B06D47">
        <w:rPr>
          <w:rFonts w:ascii="Times New Roman" w:hAnsi="Times New Roman" w:cs="Times New Roman"/>
          <w:sz w:val="28"/>
          <w:szCs w:val="28"/>
        </w:rPr>
        <w:t>-курорта Кисловодска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относится:  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6F47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t>принятие р</w:t>
      </w: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ешения о подготовке проекта Правил землепользования и застройки, с установлением этапов градостроительного зонирования применительно ко всем территориям   городского округа, либо к различным частям территории городского округа (в случае подготовки проекта правил землепользования и застройки применительно к частям территории городского округа);</w:t>
      </w:r>
    </w:p>
    <w:p w:rsidR="00E416B6" w:rsidRPr="00B06D47" w:rsidRDefault="007A6F47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утверждение состава и порядка деятельности Комиссии по землепользованию и застройки (далее - Комиссия);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D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6D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</w:t>
      </w: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решения о проведении публичных слушаний по проекту правил землепользования и застройки;  </w:t>
      </w:r>
    </w:p>
    <w:p w:rsidR="00E416B6" w:rsidRPr="00B06D47" w:rsidRDefault="00E416B6" w:rsidP="00B06D4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принятие решения о направлении   проекта Правил, после проведения публичных слушаний, в представительный орган местного самоуправления – Думу города-курорта Кисловодска,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 полномочиям Администрации  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>города-курорта Кисловодска (Управление архитектуры и градостроительства администрации города-курорта Кисловодска) относится: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- </w:t>
      </w:r>
      <w:r w:rsidRPr="00B06D47">
        <w:rPr>
          <w:rFonts w:ascii="Times New Roman" w:hAnsi="Times New Roman" w:cs="Times New Roman"/>
          <w:sz w:val="28"/>
          <w:szCs w:val="28"/>
        </w:rPr>
        <w:t xml:space="preserve">проверка проекта Правил на соответствие требованиям технических регламентов, Генеральному плану города-курорта Кисловодска, схеме территориального планирования Ставропольского края, схемам территориального планирования Российской Федерации; </w:t>
      </w:r>
    </w:p>
    <w:p w:rsidR="006F1B83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направление проекта Правил Главе города-курорта Кисловодска для принятия решения о направлении указанного проекта в Думу или об отклонении проекта и о направлении его на доработку, либо в Комиссию (на доработку) в соответствии с п. 10 ст. 31 Градостроительного кодекса РФ;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обеспечение опубликования (обнародование) материалов по принятию Правил или внесению изменения в Правила, в порядке, установленном для официального опубликования (обнародования) муниципальных правовых актов, иной официальной информации.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 полномочиям Комиссии по землепользованию и застройки относится: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прием предложений заинтересованных лиц о внесении изменений в Правила;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подготовка и направление Главе города-курорта Кисловодска заключений, содержащих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отклонения;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по проекту Правил или по проекту внесения изменений в Правила;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внесения изменений в проект Правил;</w:t>
      </w:r>
    </w:p>
    <w:p w:rsidR="00E416B6" w:rsidRPr="00B06D47" w:rsidRDefault="00E416B6" w:rsidP="00B06D47">
      <w:pPr>
        <w:pStyle w:val="1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- внесение изменение в проект Правил с учетом результатов публичных слушаний;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- представление проекта Правил в Главе города-курорта Кисловодска </w:t>
      </w:r>
      <w:r w:rsidR="004C4CCF" w:rsidRPr="00B06D47">
        <w:rPr>
          <w:rFonts w:ascii="Times New Roman" w:hAnsi="Times New Roman" w:cs="Times New Roman"/>
          <w:sz w:val="28"/>
          <w:szCs w:val="28"/>
        </w:rPr>
        <w:t>и в Администрацию для проверки</w:t>
      </w:r>
    </w:p>
    <w:p w:rsidR="004C4CCF" w:rsidRPr="00B06D47" w:rsidRDefault="004C4CCF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- иные полномочия, предусмотренные Положением о Комиссии. </w:t>
      </w:r>
    </w:p>
    <w:p w:rsidR="00E416B6" w:rsidRPr="00B06D47" w:rsidRDefault="00E416B6" w:rsidP="00B06D47">
      <w:pPr>
        <w:pStyle w:val="ac"/>
        <w:ind w:hanging="1470"/>
        <w:rPr>
          <w:rFonts w:ascii="Times New Roman" w:hAnsi="Times New Roman"/>
          <w:sz w:val="28"/>
          <w:szCs w:val="28"/>
        </w:rPr>
      </w:pPr>
    </w:p>
    <w:p w:rsidR="00E416B6" w:rsidRPr="00255C3A" w:rsidRDefault="00E416B6" w:rsidP="00255C3A">
      <w:pPr>
        <w:pStyle w:val="ac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5C3A">
        <w:rPr>
          <w:rFonts w:ascii="Times New Roman" w:hAnsi="Times New Roman"/>
          <w:b/>
          <w:sz w:val="28"/>
          <w:szCs w:val="28"/>
        </w:rPr>
        <w:t>Статья 5.</w:t>
      </w:r>
      <w:bookmarkStart w:id="13" w:name="sub_8"/>
      <w:r w:rsidR="006F1B83" w:rsidRPr="00255C3A">
        <w:rPr>
          <w:rFonts w:ascii="Times New Roman" w:hAnsi="Times New Roman"/>
          <w:b/>
          <w:sz w:val="28"/>
          <w:szCs w:val="28"/>
        </w:rPr>
        <w:t xml:space="preserve"> </w:t>
      </w:r>
      <w:r w:rsidRPr="00255C3A">
        <w:rPr>
          <w:rFonts w:ascii="Times New Roman" w:hAnsi="Times New Roman"/>
          <w:b/>
          <w:color w:val="000000"/>
          <w:sz w:val="28"/>
          <w:szCs w:val="28"/>
        </w:rPr>
        <w:t>Полномочия органов местного самоуправления городского округа города-курорта Кисловодска, в области регулирования землепользования и застройки на территории города-курорта Кисловодска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1. К полномочиям Главы города</w:t>
      </w:r>
      <w:r w:rsidRPr="00B06D47">
        <w:rPr>
          <w:rFonts w:ascii="Times New Roman" w:hAnsi="Times New Roman" w:cs="Times New Roman"/>
          <w:sz w:val="28"/>
          <w:szCs w:val="28"/>
        </w:rPr>
        <w:t>-курорта Кисловодска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относится:</w:t>
      </w:r>
    </w:p>
    <w:p w:rsidR="006F1B83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80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</w:t>
      </w:r>
    </w:p>
    <w:p w:rsidR="00E416B6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-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 </w:t>
      </w:r>
    </w:p>
    <w:p w:rsidR="00E416B6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D47">
        <w:rPr>
          <w:rFonts w:ascii="Times New Roman" w:hAnsi="Times New Roman" w:cs="Times New Roman"/>
          <w:sz w:val="28"/>
          <w:szCs w:val="28"/>
        </w:rPr>
        <w:lastRenderedPageBreak/>
        <w:t>- принятие решения об и</w:t>
      </w:r>
      <w:r w:rsidRPr="00B06D47">
        <w:rPr>
          <w:rFonts w:ascii="Times New Roman" w:hAnsi="Times New Roman" w:cs="Times New Roman"/>
          <w:sz w:val="28"/>
          <w:szCs w:val="28"/>
          <w:shd w:val="clear" w:color="auto" w:fill="FFFFFF"/>
        </w:rPr>
        <w:t>зменении одного вида разрешенного использования земельных участков и объектов капитального строительства на другой вид такого использования в рамках основного вида разрешенного использования при условии соблюдения требований технических регламентов;</w:t>
      </w:r>
    </w:p>
    <w:p w:rsidR="00E416B6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Pr="00B06D47">
        <w:rPr>
          <w:rFonts w:ascii="Times New Roman" w:hAnsi="Times New Roman" w:cs="Times New Roman"/>
          <w:sz w:val="28"/>
          <w:szCs w:val="28"/>
        </w:rPr>
        <w:t>существление иные функции в соответствии с действующим законодательством Российской Федерации и Уставом города-курорта Кисловодска.</w:t>
      </w:r>
    </w:p>
    <w:p w:rsidR="006F1B83" w:rsidRPr="00B06D47" w:rsidRDefault="006F1B83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F1B83"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полномочиям Администрации</w:t>
      </w: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>города-курорта Кисловодска (Управление архитектуры и градостроительства администрации города-курорта Кисловодска) относится:</w:t>
      </w:r>
    </w:p>
    <w:bookmarkEnd w:id="13"/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осуществление ведения карты градостроительного зонирования, внесение в нее утвержденных в установленном порядке изменений;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предоставление заинтересованным лицам информации о землепользовании и застройке, содержащуюся в настоящих Правилах;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рассмотрение и согласование проектной документации на строительство (реконструкцию) объектов капитального строительства в части ее соответствия настоящим Правилам, исходно-разрешительной документации;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ab/>
        <w:t>- осуществление иных функции в соответствии с действующим законодательством Российской Федерации и Уставом города-курорта Кисловодска.</w:t>
      </w:r>
    </w:p>
    <w:p w:rsidR="005049B8" w:rsidRPr="00B06D47" w:rsidRDefault="005049B8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3. Комиссия по землепользованию и застройке города-курорта Кисловодска формируется одновременно с принятием решения о подготовке проекта правил на основании постановления администрации города-курорта Кисловодска и осуществляет свою деятельность в соответствии с настоящими Правилами и Положением, регламентирующим ее деятельность.</w:t>
      </w:r>
    </w:p>
    <w:p w:rsidR="00E416B6" w:rsidRPr="00B06D47" w:rsidRDefault="00813D87" w:rsidP="00B06D47">
      <w:pPr>
        <w:pStyle w:val="12"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В функции Комиссии входят: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по вопросам: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E416B6" w:rsidRPr="00B06D47" w:rsidRDefault="00E416B6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81D02" w:rsidRPr="00B06D47" w:rsidRDefault="00B81D02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иные функции, предусмотренные Положением о Комиссии.</w:t>
      </w:r>
    </w:p>
    <w:p w:rsidR="00B81D02" w:rsidRPr="00B06D47" w:rsidRDefault="00B81D02" w:rsidP="00B06D47">
      <w:pPr>
        <w:pStyle w:val="1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16B6" w:rsidRPr="00255C3A" w:rsidRDefault="00E416B6" w:rsidP="00255C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sub_7"/>
      <w:r w:rsidRPr="00255C3A">
        <w:rPr>
          <w:rStyle w:val="aa"/>
          <w:rFonts w:ascii="Times New Roman" w:hAnsi="Times New Roman" w:cs="Times New Roman"/>
          <w:color w:val="000000"/>
          <w:sz w:val="28"/>
          <w:szCs w:val="28"/>
        </w:rPr>
        <w:t>Статья 6</w:t>
      </w:r>
      <w:r w:rsidRPr="00255C3A">
        <w:rPr>
          <w:rFonts w:ascii="Times New Roman" w:hAnsi="Times New Roman" w:cs="Times New Roman"/>
          <w:b/>
          <w:color w:val="000000"/>
          <w:sz w:val="28"/>
          <w:szCs w:val="28"/>
        </w:rPr>
        <w:t>. Полномочия Управления архитектуры и градостроительства</w:t>
      </w:r>
    </w:p>
    <w:p w:rsidR="00E416B6" w:rsidRPr="00255C3A" w:rsidRDefault="00E416B6" w:rsidP="00255C3A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C3A">
        <w:rPr>
          <w:rFonts w:ascii="Times New Roman" w:hAnsi="Times New Roman" w:cs="Times New Roman"/>
          <w:b/>
          <w:color w:val="000000"/>
          <w:sz w:val="28"/>
          <w:szCs w:val="28"/>
        </w:rPr>
        <w:t>города-курорта Кисл</w:t>
      </w:r>
      <w:r w:rsidR="00813D87" w:rsidRPr="00255C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оводска в области регулирования </w:t>
      </w:r>
      <w:r w:rsidRPr="00255C3A">
        <w:rPr>
          <w:rFonts w:ascii="Times New Roman" w:hAnsi="Times New Roman" w:cs="Times New Roman"/>
          <w:b/>
          <w:color w:val="000000"/>
          <w:sz w:val="28"/>
          <w:szCs w:val="28"/>
        </w:rPr>
        <w:t>землепользования и застройки.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701"/>
      <w:bookmarkEnd w:id="14"/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1. Управление архитектуры и градостроительства администрации города-курорта Кисловодска  (далее - УАиГ) является уполномоченным органом местного самоуправления администрации города-курорта 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Кисловодска  в сфере градостроительства, осуществляющим свою деятельность в соответствии с действующим законодательством Российской Федерации, Ставропольского края, Уставом города-курорта Кисловодска, настоящими правилами и другими нормативными правовыми актами местного самоуправления </w:t>
      </w:r>
      <w:bookmarkStart w:id="16" w:name="sub_702"/>
      <w:bookmarkEnd w:id="15"/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города-курорта Кисловодска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7AA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Start w:id="17" w:name="sub_7021"/>
      <w:bookmarkEnd w:id="16"/>
      <w:r w:rsidRPr="00B06D47"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</w:t>
      </w:r>
      <w:r w:rsidR="00FA37AA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ии города-курорта Кисловодска 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- осуществляет от имени органа местного самоуправления архитектурную и градостроительную политику на территории города;</w:t>
      </w:r>
    </w:p>
    <w:p w:rsidR="00E416B6" w:rsidRPr="00B06D47" w:rsidRDefault="00FA37AA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7022"/>
      <w:bookmarkEnd w:id="17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совершенствованию законодательных и иных нормативных правовых актов в области архитектуры и градостроительства;</w:t>
      </w:r>
    </w:p>
    <w:p w:rsidR="00E416B6" w:rsidRPr="00B06D47" w:rsidRDefault="00FA37AA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7023"/>
      <w:bookmarkEnd w:id="18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- организует разработку правил застройки города-курорта Кисловодска, других нормативных актов в сфере градостроительства и землепользования;</w:t>
      </w:r>
    </w:p>
    <w:p w:rsidR="00E416B6" w:rsidRPr="00B06D47" w:rsidRDefault="00FA37AA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7024"/>
      <w:bookmarkEnd w:id="19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вносит предложения при создании схемы функционального зонирования, территориальных комплексных схем развития, схем и проектов по развитию социальной, </w:t>
      </w:r>
      <w:r w:rsidR="00E416B6" w:rsidRPr="00B06D47">
        <w:rPr>
          <w:rFonts w:ascii="Times New Roman" w:hAnsi="Times New Roman" w:cs="Times New Roman"/>
          <w:sz w:val="28"/>
          <w:szCs w:val="28"/>
        </w:rPr>
        <w:t>инженерной и</w:t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транспортной инфраструктуры, других отраслевых схем и проектов государственных и городских целевых программ на территории города;</w:t>
      </w:r>
    </w:p>
    <w:p w:rsidR="00E416B6" w:rsidRPr="00B06D47" w:rsidRDefault="00FA37AA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7025"/>
      <w:bookmarkEnd w:id="20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организует разработку и представление на утверждение в установленном порядке Генерального плана города-курорта Кисловодска, проекта городской черты, проектов планировки и застройки городских районов, другой градостроительной и </w:t>
      </w:r>
      <w:hyperlink w:anchor="sub_318" w:history="1">
        <w:r w:rsidR="00E416B6"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проектной документации</w:t>
        </w:r>
      </w:hyperlink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hyperlink w:anchor="sub_323" w:history="1">
        <w:r w:rsidR="00E416B6"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строительство</w:t>
        </w:r>
      </w:hyperlink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объектов;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7026"/>
      <w:bookmarkEnd w:id="21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 оказывает содействие разработчикам в согласовании градостроительной документации с заинтересованными и инспектирующими организациями;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7027"/>
      <w:bookmarkEnd w:id="22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выступает в роли </w:t>
      </w:r>
      <w:hyperlink w:anchor="sub_5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заказчика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градостроительной документации, разрабатываемой за счет средств городского бюджета: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7028"/>
      <w:bookmarkEnd w:id="23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 выдает в установленном порядке градостроительное задание на разработку градостроительной документации;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7029"/>
      <w:bookmarkEnd w:id="24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проводит согласование градостроительной документации на </w:t>
      </w:r>
      <w:hyperlink w:anchor="sub_323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строительство в рамках полномочий действующего законодательства Российской Федерации;</w:t>
        </w:r>
      </w:hyperlink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70210"/>
      <w:bookmarkEnd w:id="25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организует открытые творческие конкурсы по разработке градостроительной документации по градостроительному планированию и развитию территории города-курорта Кисловодска, по архитектурно-художественному оформлению, благоустройству и озеленению территории;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bookmarkStart w:id="27" w:name="sub_70212"/>
      <w:bookmarkEnd w:id="26"/>
      <w:r w:rsidRPr="00B06D47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объектов строительства и градостроительной деятельности;</w:t>
      </w:r>
      <w:bookmarkStart w:id="28" w:name="sub_70213"/>
      <w:bookmarkEnd w:id="27"/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70214"/>
      <w:bookmarkEnd w:id="28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 организует подготовку предложений по выбору земельных участков для строительства, реконструкции существующей застройки, благоустройства территорий в соответствии с утвержденной в установленном порядке градостроительной документацией;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 </w:t>
      </w:r>
      <w:bookmarkStart w:id="30" w:name="sub_70215"/>
      <w:bookmarkEnd w:id="29"/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дает заключения к проектам решений администраций о представлении земельных участков для </w:t>
      </w:r>
      <w:hyperlink w:anchor="sub_323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строительства,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реконструкции и расширения объектов недвижимости;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70216"/>
      <w:bookmarkEnd w:id="30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 участвует в проведении работ по инвентаризации земель и других объектов недвижимости на территории города;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70217"/>
      <w:bookmarkEnd w:id="31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участвует в подготовке предложений по изъятию земельных участков для размещения всех видов строительства, реконструкции и благоустройства территорий и определяет в соответствии с градостроительной и </w:t>
      </w:r>
      <w:hyperlink w:anchor="sub_318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проектной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318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документацией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на строительство границы земельных участков, изымаемых для государственных и общественных нужд, и порядок их использования;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bookmarkStart w:id="33" w:name="sub_70219"/>
      <w:bookmarkEnd w:id="32"/>
      <w:r w:rsidRPr="00B06D47">
        <w:rPr>
          <w:rFonts w:ascii="Times New Roman" w:hAnsi="Times New Roman" w:cs="Times New Roman"/>
          <w:color w:val="000000"/>
          <w:sz w:val="28"/>
          <w:szCs w:val="28"/>
        </w:rPr>
        <w:t>взаимодействует с соответствующими органами и заинтересованными организациями по вопросам развития архитектурного искусства, охраны произведений архитектуры, памятников истории и культуры, а также природных ландшафтов;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70220"/>
      <w:bookmarkEnd w:id="33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bookmarkStart w:id="35" w:name="sub_70221"/>
      <w:bookmarkEnd w:id="34"/>
      <w:r w:rsidRPr="00B06D47">
        <w:rPr>
          <w:rFonts w:ascii="Times New Roman" w:hAnsi="Times New Roman" w:cs="Times New Roman"/>
          <w:color w:val="000000"/>
          <w:sz w:val="28"/>
          <w:szCs w:val="28"/>
        </w:rPr>
        <w:t>рассматривает заявления, обращения, предложения граждан и юридических лиц по вопросам осуществления градостроительной деятельности;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70222"/>
      <w:bookmarkEnd w:id="35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рассматривает градостроительную и </w:t>
      </w:r>
      <w:hyperlink w:anchor="sub_318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проектную документацию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на строительство объектов и комплексов на градостроительном Совете города-курорта Кисловодска, 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70226"/>
      <w:bookmarkEnd w:id="36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 вносит в установленном порядке Главе города-курорта Кисловодска проекты постановлений, распоряжений по вопросам строительства, архитектуры, градостроительства, развитию приоритетных направлений;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70228"/>
      <w:bookmarkEnd w:id="37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 участвует, в пределах своей компетенции, в разработке Генерального плана застройки города; разработке природоохранных мероприятий и обеспечении контроля за их реализацией, участвует в разработке градостроительной документации по инженерной защите территории города от опасных природных процессов и явлений;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70229"/>
      <w:bookmarkEnd w:id="38"/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 организует проведение выставок, семинаров, конференций по архитектурной тематике, проводит работу по разъяснению государственной политики в области архитектуры и градостроительства;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рассматривает </w:t>
      </w:r>
      <w:bookmarkStart w:id="40" w:name="sub_70232"/>
      <w:bookmarkEnd w:id="39"/>
      <w:r w:rsidRPr="00B06D47">
        <w:rPr>
          <w:rFonts w:ascii="Times New Roman" w:hAnsi="Times New Roman" w:cs="Times New Roman"/>
          <w:color w:val="000000"/>
          <w:sz w:val="28"/>
          <w:szCs w:val="28"/>
        </w:rPr>
        <w:t>и согласовывает в установленном порядке проектные предложения:</w:t>
      </w:r>
    </w:p>
    <w:p w:rsidR="00E416B6" w:rsidRPr="00B06D47" w:rsidRDefault="005377D3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а) по благоустройству территории города-курорта Кисловодска;</w:t>
      </w:r>
    </w:p>
    <w:p w:rsidR="00E416B6" w:rsidRPr="00B06D47" w:rsidRDefault="005377D3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б) художественному оформлению территории города, </w:t>
      </w:r>
    </w:p>
    <w:p w:rsidR="00E416B6" w:rsidRPr="00B06D47" w:rsidRDefault="005377D3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в) схемы размещения и внешний вид рекламных конструкций   наружной рекламы,   </w:t>
      </w:r>
    </w:p>
    <w:p w:rsidR="00E416B6" w:rsidRPr="00B06D47" w:rsidRDefault="005377D3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г) по архитектурной подсветке зданий и сооружений;</w:t>
      </w:r>
    </w:p>
    <w:p w:rsidR="00E416B6" w:rsidRPr="00B06D47" w:rsidRDefault="005377D3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16B6" w:rsidRPr="00B06D47">
        <w:rPr>
          <w:rFonts w:ascii="Times New Roman" w:hAnsi="Times New Roman" w:cs="Times New Roman"/>
          <w:color w:val="000000"/>
          <w:sz w:val="28"/>
          <w:szCs w:val="28"/>
        </w:rPr>
        <w:t>д) по колористическим решениям при проведении ремонтных работ на фасадах зданий и сооружений на территории города-курорта Кисловодска.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3. Управление архитектуры и градостроительства администрации города-курорта Кисловодска может быть наделено иными полномочиями в соответствии с действующим законодательством Российской Федерации, 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Ставропольского края и муниципального образования города-курорта Кисловодска.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40"/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 xml:space="preserve">Статья 7. Открытость и доступность </w:t>
      </w:r>
      <w:r w:rsidR="005377D3" w:rsidRPr="00255C3A">
        <w:rPr>
          <w:rFonts w:ascii="Times New Roman" w:hAnsi="Times New Roman" w:cs="Times New Roman"/>
          <w:sz w:val="28"/>
          <w:szCs w:val="28"/>
        </w:rPr>
        <w:t>информации о землепользовании и</w:t>
      </w:r>
      <w:r w:rsidR="005049B8" w:rsidRPr="00255C3A">
        <w:rPr>
          <w:rFonts w:ascii="Times New Roman" w:hAnsi="Times New Roman" w:cs="Times New Roman"/>
          <w:sz w:val="28"/>
          <w:szCs w:val="28"/>
        </w:rPr>
        <w:t xml:space="preserve"> </w:t>
      </w:r>
      <w:r w:rsidRPr="00255C3A">
        <w:rPr>
          <w:rFonts w:ascii="Times New Roman" w:hAnsi="Times New Roman" w:cs="Times New Roman"/>
          <w:sz w:val="28"/>
          <w:szCs w:val="28"/>
        </w:rPr>
        <w:t>застройки</w:t>
      </w:r>
    </w:p>
    <w:p w:rsidR="005049B8" w:rsidRPr="00B06D47" w:rsidRDefault="005049B8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Настоящие Правила являются открытыми для всех заинтересованных лиц.</w:t>
      </w:r>
    </w:p>
    <w:p w:rsidR="00E416B6" w:rsidRPr="00B06D47" w:rsidRDefault="00E416B6" w:rsidP="00B06D47">
      <w:pPr>
        <w:pStyle w:val="1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Органы местного самоуправления города-курорта Кисловодска обеспечивают возможность ознакомления с Правилами путем:</w:t>
      </w:r>
    </w:p>
    <w:p w:rsidR="00E416B6" w:rsidRPr="00B06D47" w:rsidRDefault="00E416B6" w:rsidP="00B06D47">
      <w:pPr>
        <w:pStyle w:val="110"/>
        <w:spacing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</w:t>
      </w:r>
      <w:r w:rsidRPr="00B06D47">
        <w:rPr>
          <w:rFonts w:ascii="Times New Roman" w:hAnsi="Times New Roman" w:cs="Times New Roman"/>
          <w:sz w:val="28"/>
          <w:szCs w:val="28"/>
        </w:rPr>
        <w:tab/>
        <w:t>- публикации (обнародования) настоящих Прав</w:t>
      </w:r>
      <w:r w:rsidR="0041238C" w:rsidRPr="00B06D47">
        <w:rPr>
          <w:rFonts w:ascii="Times New Roman" w:hAnsi="Times New Roman" w:cs="Times New Roman"/>
          <w:sz w:val="28"/>
          <w:szCs w:val="28"/>
        </w:rPr>
        <w:t xml:space="preserve">ил в порядке, установленном для </w:t>
      </w:r>
      <w:r w:rsidRPr="00B06D47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 муниципальных нормативно-правовых актов;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     </w:t>
      </w:r>
      <w:r w:rsidRPr="00B06D47">
        <w:rPr>
          <w:rFonts w:ascii="Times New Roman" w:hAnsi="Times New Roman" w:cs="Times New Roman"/>
          <w:sz w:val="28"/>
          <w:szCs w:val="28"/>
        </w:rPr>
        <w:tab/>
        <w:t xml:space="preserve"> - 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городского округа города-курорта Кисловодска;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6D47">
        <w:rPr>
          <w:rFonts w:ascii="Times New Roman" w:hAnsi="Times New Roman" w:cs="Times New Roman"/>
          <w:sz w:val="28"/>
          <w:szCs w:val="28"/>
        </w:rPr>
        <w:tab/>
        <w:t xml:space="preserve"> - предоставления физическим и юридическим лицам в установленном порядке выписок из настоящих Правил, а также необходимых копий картографических документов и их фрагментов, характеризующих условия землепользования и застройки применительно к отдельным земельным участкам и элементам планировочной структуры.</w:t>
      </w:r>
    </w:p>
    <w:p w:rsidR="00E416B6" w:rsidRPr="00B06D47" w:rsidRDefault="00E416B6" w:rsidP="00B06D47">
      <w:pPr>
        <w:pStyle w:val="12"/>
        <w:spacing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- настоящие Правила в соответствии с Градостроительным кодексом Российской Федерации в обязательном порядке размещаются в ФГИС ТП.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416B6" w:rsidRPr="00255C3A" w:rsidRDefault="00E416B6" w:rsidP="00255C3A">
      <w:pPr>
        <w:pStyle w:val="a9"/>
        <w:spacing w:before="0" w:after="0" w:line="240" w:lineRule="auto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Статья 8. Действие Правил по отношению к ранее возникшим правам,</w:t>
      </w:r>
    </w:p>
    <w:p w:rsidR="00E416B6" w:rsidRPr="00255C3A" w:rsidRDefault="00E416B6" w:rsidP="00255C3A">
      <w:pPr>
        <w:pStyle w:val="a9"/>
        <w:spacing w:before="0" w:after="0" w:line="240" w:lineRule="auto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нормативно</w:t>
      </w:r>
    </w:p>
    <w:p w:rsidR="00E416B6" w:rsidRPr="00255C3A" w:rsidRDefault="00E416B6" w:rsidP="00255C3A">
      <w:pPr>
        <w:pStyle w:val="a9"/>
        <w:spacing w:before="0" w:after="0" w:line="240" w:lineRule="auto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правовым актам.</w:t>
      </w:r>
    </w:p>
    <w:p w:rsidR="00E416B6" w:rsidRPr="00B06D47" w:rsidRDefault="00E416B6" w:rsidP="00B06D47">
      <w:pPr>
        <w:pStyle w:val="a9"/>
        <w:spacing w:before="0" w:after="0" w:line="240" w:lineRule="auto"/>
        <w:ind w:left="1440" w:hanging="14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a9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 xml:space="preserve">Иные виды разрешенного использования земельных участков или 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 xml:space="preserve">объектов капитального строительства, а также  иные предельные (минимальные и (или) максимальные) размеры  и предельные параметры, по которым получены правоустанавливающие документы    до введения настоящих Правил  (внесения изменений в настоящие Правила),   которые не соответствуют действующим  градостроительным  регламентам   настоящих правил -   могут использоваться без установления срока приведения их в соответствие с  действующими градостроительными  регламентами,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</w:t>
      </w:r>
    </w:p>
    <w:p w:rsidR="00E416B6" w:rsidRPr="00B06D47" w:rsidRDefault="00E416B6" w:rsidP="00B06D47">
      <w:pPr>
        <w:pStyle w:val="a9"/>
        <w:spacing w:before="0" w:after="0" w:line="240" w:lineRule="auto"/>
        <w:ind w:left="1440" w:hanging="14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культурного наследия.</w:t>
      </w:r>
    </w:p>
    <w:p w:rsidR="00E416B6" w:rsidRPr="00B06D47" w:rsidRDefault="00E416B6" w:rsidP="00B06D47">
      <w:pPr>
        <w:pStyle w:val="1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Реконструкция указанных в п.1 настоящей статьи объектов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 в настоящих Правилах.</w:t>
      </w:r>
    </w:p>
    <w:p w:rsidR="00E416B6" w:rsidRPr="00B06D47" w:rsidRDefault="00E416B6" w:rsidP="00B06D47">
      <w:pPr>
        <w:pStyle w:val="1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Разрешения на строительство, реконструкцию, ввод в эксплуатацию,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выданные физическим и юридическим лицам до вступления в силу настоящих Правил, являются действительными.</w:t>
      </w:r>
    </w:p>
    <w:p w:rsidR="00E416B6" w:rsidRPr="00B06D47" w:rsidRDefault="00E416B6" w:rsidP="00B06D47">
      <w:pPr>
        <w:pStyle w:val="1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Ранее утвержденная документация по планировке территории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применяется в части, не противоречащей настоящим Правилам. </w:t>
      </w:r>
    </w:p>
    <w:p w:rsidR="00E416B6" w:rsidRPr="00B06D47" w:rsidRDefault="00E416B6" w:rsidP="00B06D47">
      <w:pPr>
        <w:pStyle w:val="1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На основании документации по планировке территории,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утвержденной после принятия Правил, следует вносить изменения в настоящие Правила в части уточнения установленных градостроительными регламентами предельных параметров разрешенного строительства и реконструкции объектов капитального строительства.</w:t>
      </w:r>
    </w:p>
    <w:p w:rsidR="00E416B6" w:rsidRPr="00B06D47" w:rsidRDefault="00E416B6" w:rsidP="00B06D47">
      <w:pPr>
        <w:pStyle w:val="1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Принятые ранее нормативные правовые акты города-курорта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Кисловодска по вопросам землепользования и застройки применяются в части, не противоречащей настоящим Правилам.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a8"/>
        <w:spacing w:before="0" w:after="0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Глава 2. </w:t>
      </w:r>
      <w:r w:rsidRPr="00B06D47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ab/>
        <w:t xml:space="preserve">Изменение видов разрешенного использования </w:t>
      </w:r>
      <w:r w:rsidRPr="00B06D47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ab/>
        <w:t xml:space="preserve">земельных участков, предельных параметров </w:t>
      </w:r>
      <w:r w:rsidRPr="00B06D47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ab/>
        <w:t>строительства (реконструкции) и объектов капитального строительства.</w:t>
      </w:r>
    </w:p>
    <w:p w:rsidR="00E416B6" w:rsidRPr="00255C3A" w:rsidRDefault="00E416B6" w:rsidP="00255C3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Статья 9.</w:t>
      </w:r>
      <w:r w:rsidRPr="00255C3A">
        <w:rPr>
          <w:rFonts w:ascii="Times New Roman" w:hAnsi="Times New Roman" w:cs="Times New Roman"/>
          <w:sz w:val="28"/>
          <w:szCs w:val="28"/>
        </w:rPr>
        <w:tab/>
        <w:t>Общий порядок выбора и изменения видов разрешенного</w:t>
      </w: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использования, предельных параметров строительства и</w:t>
      </w: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реконструкции.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Изменение одного вида разрешенного использования земельных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участков и объектов капитального строительства (далее - вида разрешенного использования) на другой вид такого использования осуществляется в соответствии с градостроительным регламентом, установленным частью </w:t>
      </w:r>
      <w:r w:rsidRPr="00B06D47">
        <w:rPr>
          <w:rFonts w:ascii="Times New Roman" w:eastAsia="Arial Unicode MS" w:hAnsi="Times New Roman" w:cs="Times New Roman"/>
          <w:sz w:val="28"/>
          <w:szCs w:val="28"/>
          <w:lang w:val="en-US"/>
        </w:rPr>
        <w:t>III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настоящих Правил при условии соблюдения требований технических регламентов.</w:t>
      </w:r>
    </w:p>
    <w:p w:rsidR="00E416B6" w:rsidRPr="00B06D47" w:rsidRDefault="00E416B6" w:rsidP="00B06D47">
      <w:pPr>
        <w:pStyle w:val="12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Основные и вспомогательные виды разрешенного использования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правообладателями, за исключением указанных в п. 3 настоящей статьи, выбираются самостоятельно без дополнительных разрешений и согласования.</w:t>
      </w:r>
    </w:p>
    <w:p w:rsidR="00E416B6" w:rsidRPr="00B06D47" w:rsidRDefault="00E416B6" w:rsidP="00B06D47">
      <w:pPr>
        <w:pStyle w:val="12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Изменение видов разрешенного использования органами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государственной власти, государственными и муниципальными учреждениями, государственными и муниципальными унитарными предприятиями может осуществляться при письменном согласии Администрации города-курорта Кисловодска.</w:t>
      </w:r>
    </w:p>
    <w:p w:rsidR="00E416B6" w:rsidRPr="00B06D47" w:rsidRDefault="00E416B6" w:rsidP="00B06D47">
      <w:pPr>
        <w:pStyle w:val="12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Изменение вида разрешенного использования, на условно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разрешенный, требует получения разрешения в порядке, установленном статьёй 10 настоящих Правил. </w:t>
      </w:r>
    </w:p>
    <w:p w:rsidR="00E416B6" w:rsidRPr="00B06D47" w:rsidRDefault="00E416B6" w:rsidP="00B06D47">
      <w:pPr>
        <w:pStyle w:val="12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Вопрос о предоставлении разрешения на условно разрешенный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вид использования подлежит обсуждению на публичных слушаниях в соответствии с гл. 5 настоящих Правил. </w:t>
      </w:r>
    </w:p>
    <w:p w:rsidR="00E416B6" w:rsidRPr="00B06D47" w:rsidRDefault="00E416B6" w:rsidP="00B06D47">
      <w:pPr>
        <w:pStyle w:val="12"/>
        <w:numPr>
          <w:ilvl w:val="2"/>
          <w:numId w:val="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Разрешение на отклонение от предельных параметров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разрешенного строительства (реконструкции) осуществляется в порядке, установленном статьёй   11 настоящих Правил. </w:t>
      </w:r>
    </w:p>
    <w:p w:rsidR="00E416B6" w:rsidRPr="00B06D47" w:rsidRDefault="00E416B6" w:rsidP="00B06D47">
      <w:pPr>
        <w:pStyle w:val="12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Вопрос о предоставлении разрешения на отклонение от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предельных параметров    разрешенного строительства (реконструкции) объектов капитального строительства подлежит обсуждению на публичных слушаниях в соответствии с гл. 5 настоящих Правил. </w:t>
      </w:r>
    </w:p>
    <w:p w:rsidR="00E416B6" w:rsidRPr="00B06D47" w:rsidRDefault="00E416B6" w:rsidP="00B06D47">
      <w:pPr>
        <w:pStyle w:val="12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Застройщик (правообладатель земельного участка) вправе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обратиться за разрешениями на отклонение от предельных параметров разрешенного строительства, реконструкции объектов капитального строительства закрепленных градостроительными и техническими регламентами настоящих Правил.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Статья 10.</w:t>
      </w:r>
      <w:r w:rsidRPr="00255C3A">
        <w:rPr>
          <w:rFonts w:ascii="Times New Roman" w:hAnsi="Times New Roman" w:cs="Times New Roman"/>
          <w:sz w:val="28"/>
          <w:szCs w:val="28"/>
        </w:rPr>
        <w:tab/>
        <w:t>Порядок предоставления разрешения на</w:t>
      </w:r>
      <w:r w:rsidR="00255C3A">
        <w:rPr>
          <w:rFonts w:ascii="Times New Roman" w:hAnsi="Times New Roman" w:cs="Times New Roman"/>
          <w:sz w:val="28"/>
          <w:szCs w:val="28"/>
        </w:rPr>
        <w:t xml:space="preserve"> условно разрешенный </w:t>
      </w:r>
      <w:r w:rsidRPr="00255C3A">
        <w:rPr>
          <w:rFonts w:ascii="Times New Roman" w:hAnsi="Times New Roman" w:cs="Times New Roman"/>
          <w:sz w:val="28"/>
          <w:szCs w:val="28"/>
        </w:rPr>
        <w:t>вид использования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7"/>
        </w:numPr>
        <w:spacing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такого разрешения в Комиссию по землепользованию и застройки далее Комиссия. Заявление должно содержать также обязательство заинтересованного лица нести расходы, связанные с организацией и проведением публичных слушаний.</w:t>
      </w:r>
    </w:p>
    <w:p w:rsidR="00E416B6" w:rsidRPr="00B06D47" w:rsidRDefault="00E416B6" w:rsidP="00B06D47">
      <w:pPr>
        <w:pStyle w:val="12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Комиссия организует и проводит публичные слушания в соответствии с Положением о работе Комиссии и гл. 5 настоящих Правил.</w:t>
      </w:r>
    </w:p>
    <w:p w:rsidR="00E416B6" w:rsidRPr="00B06D47" w:rsidRDefault="00E416B6" w:rsidP="00B06D47">
      <w:pPr>
        <w:pStyle w:val="1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направляет сообщения о проведении публичных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E416B6" w:rsidRPr="00B06D47" w:rsidRDefault="00E416B6" w:rsidP="00B06D47">
      <w:pPr>
        <w:pStyle w:val="12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>предоставлении такого разрешения с указанием причин принятого решения и направляет их Главе   города-курорта Кисловодска.</w:t>
      </w:r>
    </w:p>
    <w:p w:rsidR="00E416B6" w:rsidRPr="00B06D47" w:rsidRDefault="00E416B6" w:rsidP="00B06D47">
      <w:pPr>
        <w:pStyle w:val="12"/>
        <w:numPr>
          <w:ilvl w:val="0"/>
          <w:numId w:val="6"/>
        </w:numPr>
        <w:spacing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На основании указанных в п. 4 настоящей статьи рекомендаций Глава   города-курорта Кисловодска в течение 3 дней со дня их поступления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E416B6" w:rsidRPr="00B06D47" w:rsidRDefault="00E416B6" w:rsidP="00B06D47">
      <w:pPr>
        <w:pStyle w:val="12"/>
        <w:numPr>
          <w:ilvl w:val="0"/>
          <w:numId w:val="6"/>
        </w:numPr>
        <w:spacing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Указанное в п. 5 настоящей статьи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сети "Интернет".</w:t>
      </w:r>
    </w:p>
    <w:p w:rsidR="00E416B6" w:rsidRPr="00B06D47" w:rsidRDefault="00E416B6" w:rsidP="00B06D47">
      <w:pPr>
        <w:pStyle w:val="12"/>
        <w:numPr>
          <w:ilvl w:val="0"/>
          <w:numId w:val="6"/>
        </w:numPr>
        <w:spacing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В случае, когда условно-разрешенный вид использования по инициативе физического или юридического лица был включен в градостроительный регламент в результате публичных слушаний по внесению изменений в Правила, решение о предоставлении разрешения на этот вид использования инициатору принимается без повторного проведения публичных слушаний</w:t>
      </w:r>
    </w:p>
    <w:p w:rsidR="00E416B6" w:rsidRPr="00B06D47" w:rsidRDefault="00E416B6" w:rsidP="00B06D47">
      <w:pPr>
        <w:pStyle w:val="12"/>
        <w:numPr>
          <w:ilvl w:val="0"/>
          <w:numId w:val="6"/>
        </w:numPr>
        <w:spacing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E416B6" w:rsidRPr="00B06D47" w:rsidRDefault="00E416B6" w:rsidP="00B06D47">
      <w:pPr>
        <w:pStyle w:val="1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В ходе публичных слушаний Комиссией ведется Протокол.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Участники публичных слушаний вправе представить в Комиссию</w:t>
      </w:r>
      <w:r w:rsidRPr="00B06D47">
        <w:rPr>
          <w:rFonts w:ascii="Times New Roman" w:eastAsia="Arial Unicode MS" w:hAnsi="Times New Roman" w:cs="Times New Roman"/>
          <w:color w:val="C03A2A"/>
          <w:sz w:val="28"/>
          <w:szCs w:val="28"/>
        </w:rPr>
        <w:t xml:space="preserve">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>свои предложения и замечания, касающиеся предмета публичных слушаний, для включения их в Протокол</w:t>
      </w:r>
    </w:p>
    <w:p w:rsidR="00E416B6" w:rsidRPr="00B06D47" w:rsidRDefault="00E416B6" w:rsidP="00B06D47">
      <w:pPr>
        <w:pStyle w:val="1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публичных слушаний Комиссией оформляется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Заключение (итоговый документ), которое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города-курорта Кисловодска в сети "Интернет".</w:t>
      </w: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Статья 11.</w:t>
      </w:r>
      <w:r w:rsidRPr="00255C3A">
        <w:rPr>
          <w:rFonts w:ascii="Times New Roman" w:hAnsi="Times New Roman" w:cs="Times New Roman"/>
          <w:sz w:val="28"/>
          <w:szCs w:val="28"/>
        </w:rPr>
        <w:tab/>
        <w:t>Порядок предоставления разрешения на отклонение от</w:t>
      </w: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</w:t>
      </w: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5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(далее - предельных параметров) разрешается для отдельного земельного участка при соблюдении требований технических регламентов.</w:t>
      </w:r>
    </w:p>
    <w:p w:rsidR="00E416B6" w:rsidRPr="00B06D47" w:rsidRDefault="00E416B6" w:rsidP="00B06D47">
      <w:pPr>
        <w:pStyle w:val="1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Заинтересованное в получении разрешения на отклонение от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предельных параметров лицо направляет в Комиссию заявление о предоставлении такого разрешения.</w:t>
      </w:r>
      <w:r w:rsidRPr="00B06D47">
        <w:rPr>
          <w:rFonts w:ascii="Times New Roman" w:hAnsi="Times New Roman" w:cs="Times New Roman"/>
          <w:sz w:val="28"/>
          <w:szCs w:val="28"/>
        </w:rPr>
        <w:t xml:space="preserve">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>Заявление должно содержать обязательство заинтересованного лица нести расходы, связанные с организацией и проведением публичных слушаний.</w:t>
      </w:r>
    </w:p>
    <w:p w:rsidR="00E416B6" w:rsidRPr="00B06D47" w:rsidRDefault="00E416B6" w:rsidP="00B06D47">
      <w:pPr>
        <w:pStyle w:val="1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Комиссия организует и проводит публичные слушания в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соответствии с Положением о работе Комиссии и гл. 5 настоящих Правил.</w:t>
      </w:r>
    </w:p>
    <w:p w:rsidR="00E416B6" w:rsidRPr="00B06D47" w:rsidRDefault="00E416B6" w:rsidP="00B06D47">
      <w:pPr>
        <w:pStyle w:val="12"/>
        <w:numPr>
          <w:ilvl w:val="0"/>
          <w:numId w:val="5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Участниками публичных слушаний являются: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</w:t>
      </w:r>
      <w:r w:rsidRPr="00B06D47">
        <w:rPr>
          <w:rFonts w:ascii="Times New Roman" w:hAnsi="Times New Roman" w:cs="Times New Roman"/>
          <w:sz w:val="28"/>
          <w:szCs w:val="28"/>
        </w:rPr>
        <w:t>правообладатели земельных участков, имеющих общие границы с земельным участком, применительно к которому запрашивается разрешение;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- правообладатели помещений, являющихся частью объекта капитального строительства, применительно к которому запрашивается разрешение. </w:t>
      </w:r>
    </w:p>
    <w:p w:rsidR="00E416B6" w:rsidRPr="00B06D47" w:rsidRDefault="00E416B6" w:rsidP="00B06D47">
      <w:pPr>
        <w:pStyle w:val="1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На основании заключения о результатах публичных слушаний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  города-курорта Кисловодска.</w:t>
      </w:r>
    </w:p>
    <w:p w:rsidR="00E416B6" w:rsidRPr="00B06D47" w:rsidRDefault="00E416B6" w:rsidP="00B06D47">
      <w:pPr>
        <w:pStyle w:val="1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Глава города-курорта Кисловодска в течение 7 дней со дня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поступления указанных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:rsidR="00E416B6" w:rsidRPr="00B06D47" w:rsidRDefault="00E416B6" w:rsidP="00B06D47">
      <w:pPr>
        <w:pStyle w:val="12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Физическое или юридическое лицо вправе оспорить в судебном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порядке решение о предоставлении разрешения на отклонение от предельных параметров или об отказе в предоставлении такого разрешения.</w:t>
      </w:r>
    </w:p>
    <w:p w:rsidR="00E416B6" w:rsidRPr="00B06D47" w:rsidRDefault="00E416B6" w:rsidP="00B06D47">
      <w:pPr>
        <w:pStyle w:val="12"/>
        <w:ind w:left="36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B6" w:rsidRPr="00255C3A" w:rsidRDefault="00E416B6" w:rsidP="00255C3A">
      <w:pPr>
        <w:pStyle w:val="a8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5C3A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Глава 3. </w:t>
      </w:r>
      <w:r w:rsidRPr="00255C3A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  <w:t>Подготовка документации по планировке территории</w:t>
      </w:r>
    </w:p>
    <w:p w:rsidR="00E416B6" w:rsidRPr="00255C3A" w:rsidRDefault="00E416B6" w:rsidP="00255C3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 xml:space="preserve">Статья 12. </w:t>
      </w:r>
      <w:r w:rsidRPr="00255C3A">
        <w:rPr>
          <w:rFonts w:ascii="Times New Roman" w:hAnsi="Times New Roman" w:cs="Times New Roman"/>
          <w:sz w:val="28"/>
          <w:szCs w:val="28"/>
        </w:rPr>
        <w:tab/>
        <w:t>Основные положения по планировке территории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      1. Подготовка документации по планировке территории осуществляется в отношении застроенных или подлежащих застройке территорий, в целях обеспечения их устойчивого развития,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       2. Документация по планировке территории города-курорта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Кисловодска включает в себя:</w:t>
      </w:r>
    </w:p>
    <w:p w:rsidR="00E416B6" w:rsidRPr="00B06D47" w:rsidRDefault="00E416B6" w:rsidP="00B06D47">
      <w:pPr>
        <w:pStyle w:val="-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проекты планировки в виде отдельного документа;</w:t>
      </w:r>
    </w:p>
    <w:p w:rsidR="00E416B6" w:rsidRPr="00B06D47" w:rsidRDefault="00E416B6" w:rsidP="00B06D47">
      <w:pPr>
        <w:pStyle w:val="-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проекты межевания в составе проекта планировки;</w:t>
      </w:r>
    </w:p>
    <w:p w:rsidR="00E416B6" w:rsidRPr="00B06D47" w:rsidRDefault="00E416B6" w:rsidP="00B06D47">
      <w:pPr>
        <w:pStyle w:val="-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проекты межевания в виде отдельного документа, разработанные </w:t>
      </w:r>
    </w:p>
    <w:p w:rsidR="00E416B6" w:rsidRPr="00B06D47" w:rsidRDefault="00E416B6" w:rsidP="00B06D47">
      <w:pPr>
        <w:pStyle w:val="-0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на основании проектов планировки (не допускается разработка проекта межевания без разработки проекта планировки</w:t>
      </w:r>
      <w:r w:rsidRPr="00B06D47">
        <w:rPr>
          <w:rFonts w:ascii="Times New Roman" w:hAnsi="Times New Roman" w:cs="Times New Roman"/>
          <w:sz w:val="28"/>
          <w:szCs w:val="28"/>
          <w:lang w:val="it-IT"/>
        </w:rPr>
        <w:t>);</w:t>
      </w:r>
    </w:p>
    <w:p w:rsidR="00E416B6" w:rsidRPr="00B06D47" w:rsidRDefault="00E416B6" w:rsidP="00B06D47">
      <w:pPr>
        <w:pStyle w:val="-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градостроительные планы земельных участков.</w:t>
      </w:r>
    </w:p>
    <w:p w:rsidR="00E416B6" w:rsidRPr="00B06D47" w:rsidRDefault="00E416B6" w:rsidP="00B06D47">
      <w:pPr>
        <w:pStyle w:val="-0"/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7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Посредством документации по планировке территории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определяются: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   -  характеристики и параметры планируемого развития, комплексного освоения и реконструкции территорий, включая характеристики и параметры развития систем социального, транспортного обслуживания, инженерно-технического обеспечения, необходимых для развития территории;</w:t>
      </w:r>
    </w:p>
    <w:p w:rsidR="00E416B6" w:rsidRPr="00B06D47" w:rsidRDefault="00E416B6" w:rsidP="00B06D47">
      <w:pPr>
        <w:pStyle w:val="12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- линии градостроительного регулирования, в том числе: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а) линии регулирования застройки, если они не определены градостроительными регламентами в составе настоящих Правил,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б) красные линии, с выделением основных и вспомогательных красных линий;</w:t>
      </w:r>
    </w:p>
    <w:p w:rsidR="00E416B6" w:rsidRPr="00B06D47" w:rsidRDefault="00E416B6" w:rsidP="00B06D47">
      <w:pPr>
        <w:pStyle w:val="11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границы земельных участков линейных объектов, а также границы 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охранных зон линейных объектов;</w:t>
      </w:r>
    </w:p>
    <w:p w:rsidR="00E416B6" w:rsidRPr="00B06D47" w:rsidRDefault="00E416B6" w:rsidP="00B06D47">
      <w:pPr>
        <w:pStyle w:val="11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границы зон действия ограничений вокруг охраняемых объектов, а 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также вокруг объектов, являющихся источниками (потенциальными источниками) загрязнения окружающей среды;</w:t>
      </w:r>
    </w:p>
    <w:p w:rsidR="00E416B6" w:rsidRPr="00B06D47" w:rsidRDefault="00E416B6" w:rsidP="00B06D47">
      <w:pPr>
        <w:pStyle w:val="11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границы земельных участков, которые планируется изъять, в том 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числе путем выкупа, для государственных или муниципальных нужд, либо зарезервировать с последующим изъятием, в том числе путем выкупа, а также границы земельных участков, определяемых для государственных или муниципальных нужд без резервирования и изъятия, в том числе путем выкупа, расположенных в составе земель, находящихся в государственной или муниципальной собственности;</w:t>
      </w:r>
    </w:p>
    <w:p w:rsidR="00E416B6" w:rsidRPr="00B06D47" w:rsidRDefault="00E416B6" w:rsidP="00B06D47">
      <w:pPr>
        <w:pStyle w:val="11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границы земельных участков, которые планируется предоставить 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физическим или юридическим лицам (при межевании свободных от застройки территорий</w:t>
      </w:r>
      <w:r w:rsidRPr="00B06D47">
        <w:rPr>
          <w:rFonts w:ascii="Times New Roman" w:hAnsi="Times New Roman" w:cs="Times New Roman"/>
          <w:sz w:val="28"/>
          <w:szCs w:val="28"/>
          <w:lang w:val="it-IT"/>
        </w:rPr>
        <w:t>);</w:t>
      </w:r>
    </w:p>
    <w:p w:rsidR="00E416B6" w:rsidRPr="00B06D47" w:rsidRDefault="00E416B6" w:rsidP="00B06D47">
      <w:pPr>
        <w:pStyle w:val="11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границы земельных участков на территориях существующей 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застройки, не разделенных на земельные участки;</w:t>
      </w:r>
    </w:p>
    <w:p w:rsidR="00E416B6" w:rsidRPr="00B06D47" w:rsidRDefault="00E416B6" w:rsidP="00B06D47">
      <w:pPr>
        <w:pStyle w:val="11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границы земельных участков в существующей застройке, которые 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планируется изменить путем объединения земельных участков и установления границ новых земельных участков (в случаях реконструкции</w:t>
      </w:r>
      <w:r w:rsidRPr="00B06D47">
        <w:rPr>
          <w:rFonts w:ascii="Times New Roman" w:hAnsi="Times New Roman" w:cs="Times New Roman"/>
          <w:sz w:val="28"/>
          <w:szCs w:val="28"/>
          <w:lang w:val="it-IT"/>
        </w:rPr>
        <w:t>);</w:t>
      </w:r>
    </w:p>
    <w:p w:rsidR="00E416B6" w:rsidRPr="00B06D47" w:rsidRDefault="00E416B6" w:rsidP="00B06D47">
      <w:pPr>
        <w:pStyle w:val="11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границы зон действия публичных сервитутов.</w:t>
      </w:r>
    </w:p>
    <w:p w:rsidR="00E416B6" w:rsidRPr="00B06D47" w:rsidRDefault="00E416B6" w:rsidP="00B06D47">
      <w:pPr>
        <w:pStyle w:val="110"/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7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Подготовка   документации   по    планировке   территории   не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требуется в случае, если по инициативе правообладателей земельных участков осуществляются разделение земельного участка на несколько земельных участков (исключение составляют крупные земельные участки, деление которых требует создание транспортной и инженерной инфраструктур), объединение земельных участков в один земельный участок, изменение общей границы земельных участков.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участков. Указанные изменения земельных участков осуществляются на основе землеустроительной документации, подготавливаемой в порядке, предусмотренном земельным законодательством.</w:t>
      </w:r>
    </w:p>
    <w:p w:rsidR="00E416B6" w:rsidRPr="00B06D47" w:rsidRDefault="00E416B6" w:rsidP="00B06D47">
      <w:pPr>
        <w:pStyle w:val="12"/>
        <w:numPr>
          <w:ilvl w:val="0"/>
          <w:numId w:val="7"/>
        </w:numPr>
        <w:spacing w:line="240" w:lineRule="auto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Администрация города-курорта Кисловодска обеспечивает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подготовку документации по планировке территории на основании Генерального плана города-курорта Кисловодска и настоящих Правил, за исключением случая, указанного в части 8.1 ст. 45 Градостроительного Кодекса. </w:t>
      </w:r>
    </w:p>
    <w:p w:rsidR="00E416B6" w:rsidRPr="00B06D47" w:rsidRDefault="00E416B6" w:rsidP="00B06D47">
      <w:pPr>
        <w:pStyle w:val="12"/>
        <w:numPr>
          <w:ilvl w:val="0"/>
          <w:numId w:val="7"/>
        </w:numPr>
        <w:spacing w:line="240" w:lineRule="auto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Порядок подготовки документации по планировке территории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устанавливается гл. 5 Градостроительного кодекса, нормативными правовыми актами города-курорта Кисловодска, статьями 11, 12 настоящих Правил.</w:t>
      </w:r>
    </w:p>
    <w:p w:rsidR="00E416B6" w:rsidRPr="00B06D47" w:rsidRDefault="00E416B6" w:rsidP="00B06D47">
      <w:pPr>
        <w:pStyle w:val="12"/>
        <w:numPr>
          <w:ilvl w:val="0"/>
          <w:numId w:val="7"/>
        </w:numPr>
        <w:spacing w:line="240" w:lineRule="auto"/>
        <w:ind w:left="0" w:firstLine="1134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Решение Главы города-курорта Кисловодска о подготовке проектов планировки и проектов межевания территории подлежит опубликованию в порядке, установленном для официального опубликования нормативных правовых актов города-курорта Кисловодска, и размещению в сети "Интернет", в течение 3 дней со дня принятия такого решения.</w:t>
      </w:r>
    </w:p>
    <w:p w:rsidR="00E416B6" w:rsidRPr="00B06D47" w:rsidRDefault="00E416B6" w:rsidP="00B06D47">
      <w:pPr>
        <w:pStyle w:val="12"/>
        <w:numPr>
          <w:ilvl w:val="0"/>
          <w:numId w:val="7"/>
        </w:numPr>
        <w:spacing w:line="240" w:lineRule="auto"/>
        <w:ind w:left="142" w:firstLine="851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Решение об утверждении, либо</w:t>
      </w:r>
      <w:r w:rsidRPr="00B06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об отклонении и возвращении на доработку, документации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по планировке территории принимается Главой города-курорта Кисловодска </w:t>
      </w:r>
      <w:r w:rsidRPr="00B06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протокола публичных слушаний по проекту планировки территории и проекту межевания территории и заключения о результатах публичных слушаний.    </w:t>
      </w:r>
    </w:p>
    <w:p w:rsidR="00E416B6" w:rsidRPr="00B06D47" w:rsidRDefault="00E416B6" w:rsidP="00B06D47">
      <w:pPr>
        <w:pStyle w:val="12"/>
        <w:numPr>
          <w:ilvl w:val="0"/>
          <w:numId w:val="7"/>
        </w:numPr>
        <w:spacing w:line="240" w:lineRule="auto"/>
        <w:ind w:left="0" w:firstLine="993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течение 7 дней со дня ее утверждения в порядке, установленном для официального опубликования правовых актов города-курорта Кисловодска, иной официальной информации, и размещению в сети «Интернет».</w:t>
      </w:r>
    </w:p>
    <w:p w:rsidR="00E416B6" w:rsidRPr="00B06D47" w:rsidRDefault="00E416B6" w:rsidP="00B06D47">
      <w:pPr>
        <w:pStyle w:val="12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Развитие застроенных территорий осуществляется в порядке,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предусмотренном ст. 46.1 Градостроительного кодекса.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Pr="00255C3A">
        <w:rPr>
          <w:rFonts w:ascii="Times New Roman" w:hAnsi="Times New Roman" w:cs="Times New Roman"/>
          <w:sz w:val="28"/>
          <w:szCs w:val="28"/>
        </w:rPr>
        <w:tab/>
        <w:t>Порядок подготовки документации по планировке территории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D4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 подготовке документации по планировке территории принимается органом местного самоуправления   городского округа по инициативе указанного органа либо на основании предложений физических или юридических лиц о подготовке документации по планировке территории.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C03A2A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Решения о разработке того или иного вида документации по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планировке территории применительно к различным случаям принимаются с учетом характеристик планируемого развития конкретной территории.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color w:val="C03A2A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Решение о подготовке документации по планировке территории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может приниматься с целью подготовки земельных участков для строительства и реконструкции на их территории объектов капитального строительства, в том числе с целью подготовки земельных участков из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>состава государственных и муниципальных земель, а также государственная собственность на которые не разграничена, предназначенных для предоставления физическим и юридическим лицам для строительства или в целях реализации прав указанных лиц на земельные участки, необходимые для эксплуатации принадлежащих им на праве собственности объекты капитального строительства.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В случае если разработка документации по планировке территории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производится по инициативе Администрации города-курорта Кисловодска, ее финансирование осуществляется за счет средств бюджета города-курорта Кисловодска.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Дума города-курорта Кисловодска предусматривает средства для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финансирования работ по подготовке проекта планировки территории в бюджете города по представлению Главы администрации города-курорта Кисловодска.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В остальных случаях финансирование разработки документации по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планировке территории осуществляется за счет средств заявителей.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Физические или юридические лица вправе со дня опубликования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решения о подготовке документации по планировке территории представить в Администрацию города-курорта Кисловодска свои предложения о порядке, сроках подготовки и содержании документации по планировке территории.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Администрации города-курорта Кисловодска в течение 30 дней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pacing w:val="-2"/>
          <w:sz w:val="28"/>
          <w:szCs w:val="28"/>
        </w:rPr>
        <w:t>осуществляет проверку документации по планировке территории на соответствие требованиям, установленным ст. 45, 46 Градостроительного кодекса, законодательством Российской Федерации, Ставропольского края и нормативными правовыми актами города-курорта Кисловодска.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 </w:t>
      </w: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проверки Администрации города-курорта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Кисловодска в течение 7 дней принимает решение о направлении указанной документации Главе города-курорта Кисловодска или о направлении ее на доработку.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Разработанные на основании решения Администрации города-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курорта Кисловодска проекты планировки и проекты межевания территорий, а также изменения к ним подлежат до их утверждения обязательному рассмотрению на публичных слушаниях в порядке, установленном в гл. 5 настоящих Правил, с учетом положений ст. 46 Градостроительного кодекса.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Администрации города-курорта Кисловодска не позднее чем через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15 дней со дня проведения публичных слушаний направляет Главе города-курорта Кисловодска подготовленную документацию по планировке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>территории, протокол публичных слушаний и заключение о результатах публичных слушаний.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Глава города-курорта Кисловодска с учетом протокола публичных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города-курорта Кисловодска на доработку.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проведения публичных слушаний со дня оповещения жителей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D4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города-курорта Кисловодска о времени и месте их проведения до дня опубликования заключения о результатах публичных слушаний определяется уставом города-курорта Кисловодска      и не может быть менее одного месяца и более трех месяцев.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Органы государственной власти Российской Федерации, органы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государственной власти Ставропольского края,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E416B6" w:rsidRPr="00B06D47" w:rsidRDefault="00E416B6" w:rsidP="00B06D47">
      <w:pPr>
        <w:pStyle w:val="a8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255C3A" w:rsidRDefault="00E416B6" w:rsidP="00255C3A">
      <w:pPr>
        <w:pStyle w:val="a8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255C3A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Глава 4. </w:t>
      </w:r>
      <w:r w:rsidRPr="00255C3A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  <w:t xml:space="preserve">Осуществление строительства, реконструкции </w:t>
      </w:r>
      <w:r w:rsidRPr="00255C3A">
        <w:rPr>
          <w:rFonts w:ascii="Times New Roman" w:hAnsi="Times New Roman" w:cs="Times New Roman"/>
          <w:caps w:val="0"/>
          <w:color w:val="auto"/>
          <w:sz w:val="28"/>
          <w:szCs w:val="28"/>
        </w:rPr>
        <w:br/>
      </w:r>
      <w:r w:rsidRPr="00255C3A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</w:r>
      <w:r w:rsidRPr="00255C3A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  <w:t>объектов капитального строительства</w:t>
      </w: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 xml:space="preserve">Статья 14. </w:t>
      </w:r>
      <w:r w:rsidRPr="00255C3A">
        <w:rPr>
          <w:rFonts w:ascii="Times New Roman" w:hAnsi="Times New Roman" w:cs="Times New Roman"/>
          <w:sz w:val="28"/>
          <w:szCs w:val="28"/>
        </w:rPr>
        <w:tab/>
        <w:t>Общие условия осуществления строительства, реконструкции</w:t>
      </w:r>
    </w:p>
    <w:p w:rsidR="00E416B6" w:rsidRPr="00255C3A" w:rsidRDefault="00E416B6" w:rsidP="00255C3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C3A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</w:t>
      </w:r>
      <w:r w:rsidRPr="00B06D47">
        <w:rPr>
          <w:rFonts w:ascii="Times New Roman" w:hAnsi="Times New Roman" w:cs="Times New Roman"/>
          <w:sz w:val="28"/>
          <w:szCs w:val="28"/>
        </w:rPr>
        <w:tab/>
        <w:t>1.</w:t>
      </w:r>
      <w:r w:rsidRPr="00B06D47">
        <w:rPr>
          <w:rFonts w:ascii="Times New Roman" w:hAnsi="Times New Roman" w:cs="Times New Roman"/>
          <w:sz w:val="28"/>
          <w:szCs w:val="28"/>
        </w:rPr>
        <w:tab/>
        <w:t>Строительство, реконструкция объектов капитального строительства на территории города-курорта Кисловодска осуществляется правообладателями земельных участков в границах объектов их прав при условиях, что: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</w:t>
      </w:r>
      <w:r w:rsidRPr="00B06D47">
        <w:rPr>
          <w:rFonts w:ascii="Times New Roman" w:hAnsi="Times New Roman" w:cs="Times New Roman"/>
          <w:sz w:val="28"/>
          <w:szCs w:val="28"/>
        </w:rPr>
        <w:tab/>
        <w:t>земельные участки, иные объекты прав сформированы и зарегистрированы в соответствии с требованиями федерального законодательства;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</w:t>
      </w:r>
      <w:r w:rsidRPr="00B06D47">
        <w:rPr>
          <w:rFonts w:ascii="Times New Roman" w:hAnsi="Times New Roman" w:cs="Times New Roman"/>
          <w:sz w:val="28"/>
          <w:szCs w:val="28"/>
        </w:rPr>
        <w:tab/>
        <w:t>строительство, реконструкция объектов капитального строительства осуществляется в соответствии с градостроительным регламентом и при условии соблюдения требований технических регламентов.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2.</w:t>
      </w:r>
      <w:r w:rsidRPr="00B06D47">
        <w:rPr>
          <w:rFonts w:ascii="Times New Roman" w:hAnsi="Times New Roman" w:cs="Times New Roman"/>
          <w:sz w:val="28"/>
          <w:szCs w:val="28"/>
        </w:rPr>
        <w:tab/>
        <w:t>Строительство, реконструкция объектов капитального строительства, осуществляются: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</w:t>
      </w:r>
      <w:r w:rsidRPr="00B06D47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проектной документацией, за исключением строительства, реконструкции, капитального ремонта объектов </w:t>
      </w:r>
      <w:r w:rsidRPr="00B06D47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строительства, когда разработка проектной документации не требуется;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</w:t>
      </w:r>
      <w:r w:rsidRPr="00B06D47">
        <w:rPr>
          <w:rFonts w:ascii="Times New Roman" w:hAnsi="Times New Roman" w:cs="Times New Roman"/>
          <w:sz w:val="28"/>
          <w:szCs w:val="28"/>
        </w:rPr>
        <w:tab/>
        <w:t>на основании разрешения на строительство (за исключением случаев, предусмотренных законодательством Российской Федерации).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3.</w:t>
      </w:r>
      <w:r w:rsidRPr="00B06D47">
        <w:rPr>
          <w:rFonts w:ascii="Times New Roman" w:hAnsi="Times New Roman" w:cs="Times New Roman"/>
          <w:sz w:val="28"/>
          <w:szCs w:val="28"/>
        </w:rPr>
        <w:tab/>
        <w:t>Подготовка проектной документации, ее утверждение, прохождение государственной экспертизы осуществляется в порядке, установленном Градостроительным кодексом РФ.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4.</w:t>
      </w:r>
      <w:r w:rsidRPr="00B06D47">
        <w:rPr>
          <w:rFonts w:ascii="Times New Roman" w:hAnsi="Times New Roman" w:cs="Times New Roman"/>
          <w:sz w:val="28"/>
          <w:szCs w:val="28"/>
        </w:rPr>
        <w:tab/>
        <w:t>Разрешения на строительство выдается (продляется) Администрацией города-курорта Кисловодска (Управлением архитектуры и градостроительства администрации города-курорта Кисловодска) в порядке, установленном ст. 51 Градостроительного кодекса РФ.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5.</w:t>
      </w:r>
      <w:r w:rsidRPr="00B06D47">
        <w:rPr>
          <w:rFonts w:ascii="Times New Roman" w:hAnsi="Times New Roman" w:cs="Times New Roman"/>
          <w:sz w:val="28"/>
          <w:szCs w:val="28"/>
        </w:rPr>
        <w:tab/>
        <w:t xml:space="preserve">Разрешение на строительство может выдаваться на отдельные этапы (очереди) строительства или реконструкции.  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6.</w:t>
      </w:r>
      <w:r w:rsidRPr="00B06D47">
        <w:rPr>
          <w:rFonts w:ascii="Times New Roman" w:hAnsi="Times New Roman" w:cs="Times New Roman"/>
          <w:sz w:val="28"/>
          <w:szCs w:val="28"/>
        </w:rPr>
        <w:tab/>
        <w:t>Разрешение на ввод объекта в эксплуатацию выдается Администрацией города-курорта Кисловодска (Управлением архитектуры и градостроительства администрации города-курорта Кисловодска) в порядке, установленном ст. 55 Градостроительного кодекса РФ.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6B6" w:rsidRPr="000862D4" w:rsidRDefault="00E416B6" w:rsidP="000862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2D4">
        <w:rPr>
          <w:rFonts w:ascii="Times New Roman" w:hAnsi="Times New Roman" w:cs="Times New Roman"/>
          <w:b/>
          <w:sz w:val="28"/>
          <w:szCs w:val="28"/>
        </w:rPr>
        <w:t>Статья 15.</w:t>
      </w:r>
      <w:r w:rsidRPr="000862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Порядок освоения и содержания строительных площадок.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получения разрешения на строительство, реконструкцию объектов капитального строительства, а также на их капитальный ремонт, до момента введения этих объектов в эксплуатацию, ответственность за содержание строительной площадки, объекта строительства реконструкции или капитального ремонта несет застройщик и (или) предприятие, организация, учреждение, имеющее контракт на выполнение генподрядных работ, которые в течение месяца после передачи строительной площадки под строительство или реконструкцию обязаны: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- выполнить сплошное ограждение, </w:t>
      </w:r>
      <w:r w:rsidRPr="00B0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ограждение -  примыкающие к местам массового прохода людей, необходимо оборудовать сплошным защитным козырьком,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освещение строительных площадок, временные пешеходные тротуары, установить    необходимые указатели в соответствии с проектом организации строительства и проектом производства работ, произвести устройство временных подъездных дорог с твердым покрытием (в соответствии с требованиями СП 48.13330.2011 «СНиП 12-01-2004. Организация строительства» (утв. Приказом Министерства регионального развития РФ от 28.12.2010 № 781);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- оборудовать на выезде с территорий стройплощадок пункты помывки колес автотранспорта с целью предотвращения выноса грязи на улицы города (населенного пункта) (в соответствии с требованиями СП 48.13330.2011 «СНиП 12-01-2004. Организация строительства» (утв. Приказом Министерства регионального развития РФ от 28.12.2010 № 781);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- оформить на внешней стороне ограждения строительной площадки в доступном для визуального восприятия человека месте аншлаги (паспорта 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объектов) с указанием наименования строящегося объекта, участников строительства, ответственных за производство строительно-монтажных работ с указанием адресных данных и телефонов, сроков ввода объекта;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- в случае реконструкции или капитального ремонта здания в соответствии с проектом организации строительства и проектом производства работ защитить фасады от дальнейшего разрушения (в зависимости от состояния конструкций закрыть сеткой фасад, закрыть оконные и дверные проемы, разобрать наиболее разрушенные участки элементов здания);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- не допускать складирование на территории строительной площадки бытового и строительного мусора;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- не допускать не целевого использования территорий стройплощадок;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  - в зданиях, подлежащих реконструкции или капитальному ремонту, не допускать передачу помещений под коммерческие цели, а также временное проживание граждан;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   - обеспечить круглосуточную охрану строительной площадки на объектах строительства и реконструкции;</w:t>
      </w:r>
    </w:p>
    <w:p w:rsidR="00087745" w:rsidRPr="00B06D47" w:rsidRDefault="00087745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  <w:t>- строительная площадка в обязательном порядке должна быть оснащена камерами видеонаблюдения с трансляцией сигнала на городской сервер</w:t>
      </w:r>
      <w:r w:rsidR="00801FB6"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E59" w:rsidRPr="00B06D47">
        <w:rPr>
          <w:rFonts w:ascii="Times New Roman" w:hAnsi="Times New Roman" w:cs="Times New Roman"/>
          <w:color w:val="000000"/>
          <w:sz w:val="28"/>
          <w:szCs w:val="28"/>
        </w:rPr>
        <w:t>в центр наблюдения за безопасностью;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    - обеспечить мероприятия по сохранению инженерных сетей и зеленых насаждений, находящих</w:t>
      </w:r>
      <w:r w:rsidR="00087745" w:rsidRPr="00B06D47">
        <w:rPr>
          <w:rFonts w:ascii="Times New Roman" w:hAnsi="Times New Roman" w:cs="Times New Roman"/>
          <w:color w:val="000000"/>
          <w:sz w:val="28"/>
          <w:szCs w:val="28"/>
        </w:rPr>
        <w:t>ся на территории строительства</w:t>
      </w:r>
      <w:r w:rsidR="005D7E59" w:rsidRPr="00B06D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7745" w:rsidRPr="00B06D47" w:rsidRDefault="00087745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416B6" w:rsidRPr="00B06D47" w:rsidRDefault="00E416B6" w:rsidP="00B06D47">
      <w:pPr>
        <w:pStyle w:val="12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06D47">
        <w:rPr>
          <w:rFonts w:ascii="Times New Roman" w:hAnsi="Times New Roman"/>
          <w:b w:val="0"/>
          <w:color w:val="000000"/>
          <w:sz w:val="28"/>
          <w:szCs w:val="28"/>
        </w:rPr>
        <w:t>Глава 5. Порядок применения градостроительных регламентов на территории города-курорта Кисловодска.</w:t>
      </w:r>
    </w:p>
    <w:p w:rsidR="00E416B6" w:rsidRPr="00B06D47" w:rsidRDefault="00E416B6" w:rsidP="000862D4">
      <w:pPr>
        <w:pStyle w:val="ac"/>
        <w:ind w:hanging="1612"/>
        <w:jc w:val="center"/>
        <w:rPr>
          <w:rStyle w:val="aa"/>
          <w:rFonts w:ascii="Times New Roman" w:hAnsi="Times New Roman"/>
          <w:b w:val="0"/>
          <w:color w:val="000000"/>
          <w:sz w:val="28"/>
          <w:szCs w:val="28"/>
        </w:rPr>
      </w:pPr>
    </w:p>
    <w:p w:rsidR="00E416B6" w:rsidRPr="000862D4" w:rsidRDefault="00E416B6" w:rsidP="000862D4">
      <w:pPr>
        <w:pStyle w:val="ac"/>
        <w:ind w:hanging="161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2D4">
        <w:rPr>
          <w:rStyle w:val="aa"/>
          <w:rFonts w:ascii="Times New Roman" w:hAnsi="Times New Roman"/>
          <w:color w:val="000000"/>
          <w:sz w:val="28"/>
          <w:szCs w:val="28"/>
        </w:rPr>
        <w:t>Статья 16.</w:t>
      </w:r>
      <w:r w:rsidRPr="000862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2D4">
        <w:rPr>
          <w:rFonts w:ascii="Times New Roman" w:hAnsi="Times New Roman"/>
          <w:b/>
          <w:color w:val="000000"/>
          <w:sz w:val="28"/>
          <w:szCs w:val="28"/>
        </w:rPr>
        <w:t>Общие положения по применению градостроительных</w:t>
      </w:r>
    </w:p>
    <w:p w:rsidR="00E416B6" w:rsidRPr="000862D4" w:rsidRDefault="00E416B6" w:rsidP="000862D4">
      <w:pPr>
        <w:pStyle w:val="ac"/>
        <w:ind w:hanging="161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2D4">
        <w:rPr>
          <w:rStyle w:val="aa"/>
          <w:rFonts w:ascii="Times New Roman" w:hAnsi="Times New Roman"/>
          <w:color w:val="000000"/>
          <w:sz w:val="28"/>
          <w:szCs w:val="28"/>
        </w:rPr>
        <w:t>р</w:t>
      </w:r>
      <w:r w:rsidRPr="000862D4">
        <w:rPr>
          <w:rFonts w:ascii="Times New Roman" w:hAnsi="Times New Roman"/>
          <w:b/>
          <w:color w:val="000000"/>
          <w:sz w:val="28"/>
          <w:szCs w:val="28"/>
        </w:rPr>
        <w:t>егламентов.</w:t>
      </w:r>
    </w:p>
    <w:p w:rsidR="00E416B6" w:rsidRPr="00B06D47" w:rsidRDefault="00E416B6" w:rsidP="000862D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1. Решения по землепользованию и застройке принимаются в соответствии с документами территориального планирования, включая Генеральный план города-курорта Кисловодска, документацией по планировке территории и на основе установленных настоящими Правилами градостроительных регламентов.  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2. Действие градостроительного регламента распространяется в равной мере на все земельные участки и объекты капитального строительства, независимо от форм собственности, расположенные в пределах границ территориальной зоны, обозначенной на карте градостроительного зонирования.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3. Действие градостроительного регламента не распространяется на земельные участки: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  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E416B6" w:rsidRPr="00B06D47" w:rsidRDefault="00E416B6" w:rsidP="00B06D47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u w:val="none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2) в границах </w:t>
      </w:r>
      <w:hyperlink w:anchor="sub_325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территорий общего пользования;</w:t>
        </w:r>
      </w:hyperlink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3) предназначенные для размещения линейных объектов и (или) занятые линейными объектами;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4) предоставленные для добычи полезных ископаемых.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0862D4" w:rsidRDefault="00E416B6" w:rsidP="000862D4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0862D4">
        <w:rPr>
          <w:rStyle w:val="aa"/>
          <w:rFonts w:ascii="Times New Roman" w:hAnsi="Times New Roman"/>
          <w:color w:val="000000"/>
          <w:sz w:val="28"/>
          <w:szCs w:val="28"/>
        </w:rPr>
        <w:t>Статья 17.</w:t>
      </w:r>
      <w:r w:rsidRPr="000862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2D4">
        <w:rPr>
          <w:rFonts w:ascii="Times New Roman" w:hAnsi="Times New Roman"/>
          <w:b/>
          <w:color w:val="000000"/>
          <w:sz w:val="28"/>
          <w:szCs w:val="28"/>
        </w:rPr>
        <w:t>Территориальные зоны.</w:t>
      </w:r>
    </w:p>
    <w:p w:rsidR="00E416B6" w:rsidRPr="000862D4" w:rsidRDefault="00E416B6" w:rsidP="00B06D4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1. На карте градостроительного зонирования территории города-курорта Кисловодска (</w:t>
      </w:r>
      <w:hyperlink w:anchor="sub_10001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Приложение 1)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выделены </w:t>
      </w:r>
      <w:hyperlink w:anchor="sub_324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территориальные зоны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, к которым приписаны градостроительные регламенты по видам и предельным параметрам </w:t>
      </w:r>
      <w:hyperlink w:anchor="sub_321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разрешенного использования земельных участков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и иных объектов капитального строительства.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2. Границы территориальных зон должны отвечать требованию однозначной идентификации принадлежности каждого земельного участка (за исключением земельных участков линейных объектов) только одной из территориальных зон, выделенных на карте градостроительного зонирования.  Один и тот же земельный участок не может находиться одновременно в двух или более территориальных зонах, выделенных на карте градостроительного зонирования.    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4. Границы </w:t>
      </w:r>
      <w:hyperlink w:anchor="sub_324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территориальных зон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на карте градостроительного зонирования устанавливаются по: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1) линиям магистралей, улиц, проездов, разделяющим транспортные потоки противоположных направлений;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2) красным линиям;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3) кадастровым границам земельных участков;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4) естественным границам природных объектов;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5) иным границам.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0862D4" w:rsidRDefault="00E416B6" w:rsidP="000862D4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0862D4">
        <w:rPr>
          <w:rStyle w:val="aa"/>
          <w:rFonts w:ascii="Times New Roman" w:hAnsi="Times New Roman"/>
          <w:color w:val="000000"/>
          <w:sz w:val="28"/>
          <w:szCs w:val="28"/>
        </w:rPr>
        <w:t>Статья 18.</w:t>
      </w:r>
      <w:r w:rsidRPr="000862D4">
        <w:rPr>
          <w:rFonts w:ascii="Times New Roman" w:hAnsi="Times New Roman"/>
          <w:color w:val="000000"/>
          <w:sz w:val="28"/>
          <w:szCs w:val="28"/>
        </w:rPr>
        <w:t xml:space="preserve"> Зоны с особыми условиями использования территорий.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         1. На карте зон с особыми условиями использования территорий отображаются: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- объекты культурного наследия;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w:anchor="sub_3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водоохранные зоны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- границы </w:t>
      </w:r>
      <w:hyperlink w:anchor="sub_314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округов горно-санитарной охраны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курорта;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- санитарно-защитные зоны;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2. В пределах границ зон с особыми условиями использования территорий градостроительные регламенты применяются с учетом 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ограничений, установленных законодательством Российской Федерации в соответствующих областях.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0862D4" w:rsidRDefault="00E416B6" w:rsidP="000862D4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2D4">
        <w:rPr>
          <w:rStyle w:val="aa"/>
          <w:rFonts w:ascii="Times New Roman" w:hAnsi="Times New Roman"/>
          <w:color w:val="000000"/>
          <w:sz w:val="28"/>
          <w:szCs w:val="28"/>
        </w:rPr>
        <w:t>Статья 19.</w:t>
      </w:r>
      <w:r w:rsidRPr="000862D4">
        <w:rPr>
          <w:rFonts w:ascii="Times New Roman" w:hAnsi="Times New Roman"/>
          <w:b/>
          <w:color w:val="000000"/>
          <w:sz w:val="28"/>
          <w:szCs w:val="28"/>
        </w:rPr>
        <w:t xml:space="preserve"> Разрешенное использование объектов капитального</w:t>
      </w:r>
    </w:p>
    <w:p w:rsidR="00E416B6" w:rsidRPr="000862D4" w:rsidRDefault="00E416B6" w:rsidP="000862D4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2D4">
        <w:rPr>
          <w:rFonts w:ascii="Times New Roman" w:hAnsi="Times New Roman"/>
          <w:b/>
          <w:color w:val="000000"/>
          <w:sz w:val="28"/>
          <w:szCs w:val="28"/>
        </w:rPr>
        <w:t>Строительства.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1. Для каждого земельного участка, иного объекта недвижимости, расположенного в границах города-курорта Кисловодска, разрешенным считается такое использование, которое соответствует: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- градостроительным регламентам настоящих Правил;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- ограничениям по условиям охраны объектов культурного наследия в случаях, когда земельный участок, иной объект недвижимости расположен в зоне охраны объектов культурного наследия;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- ограничениям по экологическим и санитарно-эпидемиологическим условиям в случаях, когда земельный участок, иной объект недвижимости расположен в зонах действия соответствующих ограничений;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-иным документально зафиксированным ограничениям на </w:t>
      </w:r>
      <w:hyperlink w:anchor="sub_321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использование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321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объектов недвижимости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(включая нормативные правовые акты об установлении </w:t>
      </w:r>
      <w:hyperlink w:anchor="sub_319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публичных сервитутов,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договоры об установлении </w:t>
      </w:r>
      <w:hyperlink w:anchor="sub_327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частных сервитутов,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иные предусмотренные законодательством документы).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2. Градостроительный регламент в части видов разрешенного использования земельных участков и объектов капитального строительства включает: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1) основные виды разрешенного использования;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2) условно разрешенные виды использования;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3. Виды использования земельных участков и объектов капитального строительства, отсутствующие в градостроительных регламентах настоящих Правил, являются не разрешенными для соответствующей территориальной зоны и не могут быть разрешены, в том числе и по процедурам специальных согласований.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4. Для каждой территориальной зоны, выделенной на карте градостроительного зонирования, устанавливаются, как правило, несколько видов земельных участков и объектов капитального строительства.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5. Собственники, </w:t>
      </w:r>
      <w:hyperlink w:anchor="sub_7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землепользователи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sub_7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землевладельцы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sub_301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арендаторы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301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земельных участков,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иных объектов недвижимости, имеют право на смену   видов использования в рамках основного разрешенного вида использования в соответствии со статьей 37 Градостроительного кодекса РФ, при условии обязательного соблюдения требований законодательства в отношении обеспечения безопасности.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6. Инженерно-технические объекты, сооружения и коммуникации, обеспечивающие реализацию разрешенного использования недвижимости в </w:t>
      </w:r>
      <w:r w:rsidRPr="00B06D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пределах отдельных земельных участков (электро-, водо-, газообеспечение, канализование, телефонизация и т.д.) являются всегда разрешенными, при условии соответствия строительным и противопожарным нормам и правилам, технологическим стандартам безопасности.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7. Инженерно-технические объекты, сооружения,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(других элементов планировочной структуры города), расположение которых требует отдельного земельного участка с установлением санитарно-защитных, иных защитных зон, являются объектами, для которых необходимо получение специальных согласований.</w:t>
      </w:r>
    </w:p>
    <w:p w:rsidR="00E416B6" w:rsidRPr="000862D4" w:rsidRDefault="00E416B6" w:rsidP="000862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16B6" w:rsidRPr="000862D4" w:rsidRDefault="00E416B6" w:rsidP="000862D4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2D4">
        <w:rPr>
          <w:rStyle w:val="aa"/>
          <w:rFonts w:ascii="Times New Roman" w:hAnsi="Times New Roman"/>
          <w:color w:val="000000"/>
          <w:sz w:val="28"/>
          <w:szCs w:val="28"/>
        </w:rPr>
        <w:t>Статья 20</w:t>
      </w:r>
      <w:r w:rsidRPr="000862D4">
        <w:rPr>
          <w:rFonts w:ascii="Times New Roman" w:hAnsi="Times New Roman"/>
          <w:b/>
          <w:color w:val="000000"/>
          <w:sz w:val="28"/>
          <w:szCs w:val="28"/>
        </w:rPr>
        <w:t>. Параметры разрешенного строительного изменения</w:t>
      </w:r>
    </w:p>
    <w:p w:rsidR="00E416B6" w:rsidRPr="000862D4" w:rsidRDefault="00E416B6" w:rsidP="000862D4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2D4">
        <w:rPr>
          <w:rFonts w:ascii="Times New Roman" w:hAnsi="Times New Roman"/>
          <w:b/>
          <w:color w:val="000000"/>
          <w:sz w:val="28"/>
          <w:szCs w:val="28"/>
        </w:rPr>
        <w:t>объектов капитального строительства.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1. Градостроительные регламенты в части предельных параметров разрешенного строительного изменения объектов недвижимости могут включать: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</w:r>
      <w:hyperlink w:anchor="sub_323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строительство зданий,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строений, сооружений;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- предельное количество этажей или предельную </w:t>
      </w:r>
      <w:hyperlink w:anchor="sub_304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высоту зданий, строений,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304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сооружений;</w:t>
        </w:r>
      </w:hyperlink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w:anchor="sub_310" w:history="1">
        <w:r w:rsidRPr="00B06D47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максимальный процент застройки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 </w:t>
      </w:r>
    </w:p>
    <w:p w:rsidR="00E416B6" w:rsidRPr="00B06D47" w:rsidRDefault="00E416B6" w:rsidP="00B06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- иные показатели.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2. Применительно к каждой территориальной зоне устанавливаются указанные в </w:t>
      </w:r>
      <w:hyperlink w:anchor="sub_2601" w:history="1">
        <w:r w:rsidRPr="00B06D47">
          <w:rPr>
            <w:rStyle w:val="af0"/>
            <w:rFonts w:ascii="Times New Roman" w:hAnsi="Times New Roman" w:cs="Times New Roman"/>
            <w:bCs/>
            <w:sz w:val="28"/>
            <w:szCs w:val="28"/>
            <w:u w:val="none"/>
          </w:rPr>
          <w:t>части 1</w:t>
        </w:r>
      </w:hyperlink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 размеры и параметры, их сочетания.</w:t>
      </w:r>
    </w:p>
    <w:p w:rsidR="00E416B6" w:rsidRPr="00B06D47" w:rsidRDefault="00E416B6" w:rsidP="00B06D47">
      <w:pPr>
        <w:pStyle w:val="12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16B6" w:rsidRPr="000862D4" w:rsidRDefault="00E416B6" w:rsidP="000862D4">
      <w:pPr>
        <w:pStyle w:val="12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B6" w:rsidRPr="000862D4" w:rsidRDefault="00E416B6" w:rsidP="000862D4">
      <w:pPr>
        <w:pStyle w:val="a8"/>
        <w:spacing w:before="0" w:after="0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0862D4">
        <w:rPr>
          <w:rFonts w:ascii="Times New Roman" w:hAnsi="Times New Roman" w:cs="Times New Roman"/>
          <w:caps w:val="0"/>
          <w:color w:val="auto"/>
          <w:sz w:val="28"/>
          <w:szCs w:val="28"/>
        </w:rPr>
        <w:t>Глава 6. Публичные слушания по вопросам землепользования и застройки</w:t>
      </w:r>
    </w:p>
    <w:p w:rsidR="00E416B6" w:rsidRPr="000862D4" w:rsidRDefault="00E416B6" w:rsidP="000862D4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6B6" w:rsidRPr="000862D4" w:rsidRDefault="00E416B6" w:rsidP="000862D4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2D4">
        <w:rPr>
          <w:rFonts w:ascii="Times New Roman" w:hAnsi="Times New Roman" w:cs="Times New Roman"/>
          <w:sz w:val="28"/>
          <w:szCs w:val="28"/>
        </w:rPr>
        <w:t>Статья 21.</w:t>
      </w:r>
      <w:r w:rsidRPr="000862D4">
        <w:rPr>
          <w:rFonts w:ascii="Times New Roman" w:hAnsi="Times New Roman" w:cs="Times New Roman"/>
          <w:sz w:val="28"/>
          <w:szCs w:val="28"/>
        </w:rPr>
        <w:tab/>
        <w:t xml:space="preserve">Общие положения о публичных слушаниях по вопросам </w:t>
      </w:r>
      <w:r w:rsidRPr="000862D4">
        <w:rPr>
          <w:rFonts w:ascii="Times New Roman" w:hAnsi="Times New Roman" w:cs="Times New Roman"/>
          <w:sz w:val="28"/>
          <w:szCs w:val="28"/>
        </w:rPr>
        <w:br/>
      </w:r>
      <w:r w:rsidRPr="000862D4">
        <w:rPr>
          <w:rFonts w:ascii="Times New Roman" w:hAnsi="Times New Roman" w:cs="Times New Roman"/>
          <w:sz w:val="28"/>
          <w:szCs w:val="28"/>
        </w:rPr>
        <w:tab/>
      </w:r>
      <w:r w:rsidRPr="000862D4">
        <w:rPr>
          <w:rFonts w:ascii="Times New Roman" w:hAnsi="Times New Roman" w:cs="Times New Roman"/>
          <w:sz w:val="28"/>
          <w:szCs w:val="28"/>
        </w:rPr>
        <w:tab/>
        <w:t>градостроительной деятельности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1801"/>
      <w:r w:rsidRPr="00B06D47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Публичные слушания проводятся в целях соблюдения права</w:t>
      </w: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</w:rPr>
        <w:t>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416B6" w:rsidRPr="00B06D47" w:rsidRDefault="00E416B6" w:rsidP="00B06D47">
      <w:pPr>
        <w:pStyle w:val="12"/>
        <w:numPr>
          <w:ilvl w:val="0"/>
          <w:numId w:val="1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>Решение о назначении публичных слушаний принимает Глава города-курорта Кисловодска.</w:t>
      </w:r>
    </w:p>
    <w:bookmarkEnd w:id="41"/>
    <w:p w:rsidR="00E416B6" w:rsidRPr="00B06D47" w:rsidRDefault="00E416B6" w:rsidP="00B06D47">
      <w:pPr>
        <w:pStyle w:val="1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Градостроительным кодексом РФ публичные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слушания по вопросам землепользования и застройки проводятся в следующих случаях: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- внесения изменений в Правила;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подготовки документации по планировке территории, внесение изменений в нее:</w:t>
      </w:r>
    </w:p>
    <w:p w:rsidR="00E416B6" w:rsidRPr="00B06D47" w:rsidRDefault="00E416B6" w:rsidP="00B06D47">
      <w:pPr>
        <w:pStyle w:val="-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проектов планировки территории, содержащих в своем составе проекты межевания территории и нет;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предоставления разрешений на условно разрешенные виды использования земельных участков и объектов капитального строительства;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предоставления разрешений на отклонения от предельных параметров разрешенного строительства.</w:t>
      </w:r>
    </w:p>
    <w:p w:rsidR="00E416B6" w:rsidRPr="00B06D47" w:rsidRDefault="00E416B6" w:rsidP="00B06D47">
      <w:pPr>
        <w:pStyle w:val="1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Публичные слушания по обсуждению вопросов градостроительной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кодексом, Уставом городского округа города-курорта Кисловодска, Решением органа местного самоуправления, регулирующего порядок и проведение публичных слушаний, настоящими Правилами.</w:t>
      </w:r>
    </w:p>
    <w:p w:rsidR="00E416B6" w:rsidRPr="00B06D47" w:rsidRDefault="00E416B6" w:rsidP="00B06D47">
      <w:pPr>
        <w:pStyle w:val="1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подлежит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опубликованию   в порядке, установленном для официального опубликования   муниципальных правовых актов, иной официальной информации.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        6. Участники публичных слушаний вправе представить свои предложения и замечания, касающиеся обсуждаемых вопросов для включения в протокол публичных слушаний.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       7. Документами публичных слушаний являются протокол публичных слушаний и заключение (итоговый документ) о результатах публичных слушаний.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       8.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проведения публичных слушаний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устанавливается в решении о назначении публичных слушаний в соответствии требованиями Градостроительного кодекса РФ.  </w:t>
      </w:r>
    </w:p>
    <w:p w:rsidR="00E416B6" w:rsidRPr="00B06D47" w:rsidRDefault="00E416B6" w:rsidP="002E4D5A">
      <w:pPr>
        <w:pStyle w:val="12"/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16B6" w:rsidRPr="002E4D5A" w:rsidRDefault="00E416B6" w:rsidP="002E4D5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sz w:val="28"/>
          <w:szCs w:val="28"/>
        </w:rPr>
        <w:t>Статья 22.</w:t>
      </w:r>
      <w:r w:rsidRPr="002E4D5A">
        <w:rPr>
          <w:rFonts w:ascii="Times New Roman" w:hAnsi="Times New Roman" w:cs="Times New Roman"/>
          <w:sz w:val="28"/>
          <w:szCs w:val="28"/>
        </w:rPr>
        <w:tab/>
        <w:t>Проведение публичных слушаний по внесению изменений в</w:t>
      </w:r>
    </w:p>
    <w:p w:rsidR="00E416B6" w:rsidRPr="002E4D5A" w:rsidRDefault="00E416B6" w:rsidP="002E4D5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sz w:val="28"/>
          <w:szCs w:val="28"/>
        </w:rPr>
        <w:t>Правила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Публичные слушания по проекту внесения изменений в Правила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проводятся до утверждения такого проекта по решению Главы города-курорта Кисловодска.</w:t>
      </w:r>
    </w:p>
    <w:p w:rsidR="00E416B6" w:rsidRPr="00B06D47" w:rsidRDefault="00E416B6" w:rsidP="00B06D47">
      <w:pPr>
        <w:pStyle w:val="1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Публичные слушания по проекту Правил проводятся Комиссией в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порядке, определяемом Уставом город-курорта Кисловодска и в соответствии с Градостроительным кодексом.  </w:t>
      </w:r>
    </w:p>
    <w:p w:rsidR="00E416B6" w:rsidRPr="00B06D47" w:rsidRDefault="00E416B6" w:rsidP="00B06D47">
      <w:pPr>
        <w:pStyle w:val="1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Участниками публичных слушаний по проекту о внесении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>изменений в   Правила являются жители города-курорта Кисловодска, правообладатели земельных участков и объектов капитального строительства, расположенных в городском округе, иные заинтересованные лица.</w:t>
      </w:r>
    </w:p>
    <w:p w:rsidR="00E416B6" w:rsidRPr="00B06D47" w:rsidRDefault="00E416B6" w:rsidP="00B06D47">
      <w:pPr>
        <w:pStyle w:val="1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В случае подготовки Правил применительно к части города-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курорта Кисловодска публичные слушания по проекту Правил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 или городского округа. </w:t>
      </w:r>
    </w:p>
    <w:p w:rsidR="00E416B6" w:rsidRPr="00B06D47" w:rsidRDefault="00E416B6" w:rsidP="00B06D47">
      <w:pPr>
        <w:pStyle w:val="1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публичных слушаний по проекту Правил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составляет не менее 2 и не более 4 месяцев со дня опубликования такого проекта.</w:t>
      </w:r>
    </w:p>
    <w:p w:rsidR="00E416B6" w:rsidRPr="00B06D47" w:rsidRDefault="00E416B6" w:rsidP="00B06D47">
      <w:pPr>
        <w:pStyle w:val="1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В случае подготовки изменений в части внесения изменений в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градостроительный регламент, установленный для конкретной территориальной зоны, публичные слушания по проекту Правил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1 месяц.</w:t>
      </w:r>
    </w:p>
    <w:p w:rsidR="00E416B6" w:rsidRPr="00B06D47" w:rsidRDefault="00E416B6" w:rsidP="00B06D47">
      <w:pPr>
        <w:pStyle w:val="1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В ходе публичных слушаний Комиссией ведется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Протокол, который является обязательным приложением к проекту Правил.</w:t>
      </w:r>
    </w:p>
    <w:p w:rsidR="00E416B6" w:rsidRPr="00B06D47" w:rsidRDefault="00E416B6" w:rsidP="00B06D47">
      <w:pPr>
        <w:pStyle w:val="1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публичных слушаний Комиссией оформляется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Заключение (итоговый документ), которое является обязательным приложением к проекту Правил. Оно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города-курорта Кисловодска в сети "Интернет".</w:t>
      </w:r>
    </w:p>
    <w:p w:rsidR="00E416B6" w:rsidRPr="002E4D5A" w:rsidRDefault="00E416B6" w:rsidP="002E4D5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6B6" w:rsidRPr="002E4D5A" w:rsidRDefault="00E416B6" w:rsidP="002E4D5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sz w:val="28"/>
          <w:szCs w:val="28"/>
        </w:rPr>
        <w:t xml:space="preserve">Глава 7. </w:t>
      </w:r>
      <w:r w:rsidRPr="002E4D5A">
        <w:rPr>
          <w:rFonts w:ascii="Times New Roman" w:hAnsi="Times New Roman" w:cs="Times New Roman"/>
          <w:sz w:val="28"/>
          <w:szCs w:val="28"/>
        </w:rPr>
        <w:tab/>
        <w:t>Внесение изменений в Правила</w:t>
      </w:r>
    </w:p>
    <w:p w:rsidR="00E416B6" w:rsidRPr="002E4D5A" w:rsidRDefault="00E416B6" w:rsidP="002E4D5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6B6" w:rsidRPr="002E4D5A" w:rsidRDefault="00E416B6" w:rsidP="002E4D5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sz w:val="28"/>
          <w:szCs w:val="28"/>
        </w:rPr>
        <w:t>Статья 23.</w:t>
      </w:r>
      <w:r w:rsidRPr="002E4D5A">
        <w:rPr>
          <w:rFonts w:ascii="Times New Roman" w:hAnsi="Times New Roman" w:cs="Times New Roman"/>
          <w:sz w:val="28"/>
          <w:szCs w:val="28"/>
        </w:rPr>
        <w:tab/>
        <w:t>Порядок внесения изменений в Правила.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1.</w:t>
      </w:r>
      <w:r w:rsidRPr="00B06D47">
        <w:rPr>
          <w:rFonts w:ascii="Times New Roman" w:hAnsi="Times New Roman" w:cs="Times New Roman"/>
          <w:b w:val="0"/>
          <w:sz w:val="28"/>
          <w:szCs w:val="28"/>
        </w:rPr>
        <w:tab/>
        <w:t>Инициаторами внесения изменений в Правила являются:</w:t>
      </w:r>
    </w:p>
    <w:p w:rsidR="00E416B6" w:rsidRPr="00B06D47" w:rsidRDefault="00E416B6" w:rsidP="00B06D47">
      <w:pPr>
        <w:pStyle w:val="a9"/>
        <w:spacing w:before="0" w:after="0" w:line="240" w:lineRule="auto"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- федеральные органы исполнительной власти в случаях, если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Правила могут воспрепятствовать функционированию, размещению объектов капитального строительства федерального значения;</w:t>
      </w:r>
    </w:p>
    <w:p w:rsidR="00E416B6" w:rsidRPr="00B06D47" w:rsidRDefault="00E416B6" w:rsidP="00B06D47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- органы исполнительной власти Ставропольского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E416B6" w:rsidRPr="00B06D47" w:rsidRDefault="00E416B6" w:rsidP="00B06D47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- органы местного самоуправления в случаях, если необходимо совершенствовать порядок регулирования землепользования и застройки на территории города-курорта Кисловодска;</w:t>
      </w:r>
    </w:p>
    <w:p w:rsidR="00E416B6" w:rsidRPr="00B06D47" w:rsidRDefault="00E416B6" w:rsidP="00B06D47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 xml:space="preserve">- физические или юридические лица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</w:t>
      </w:r>
      <w:r w:rsidRPr="00B06D47">
        <w:rPr>
          <w:rFonts w:ascii="Times New Roman" w:hAnsi="Times New Roman" w:cs="Times New Roman"/>
          <w:b w:val="0"/>
          <w:sz w:val="28"/>
          <w:szCs w:val="28"/>
        </w:rPr>
        <w:lastRenderedPageBreak/>
        <w:t>капитального строительства, не реализуются права и законные интересы граждан и их объединений.</w:t>
      </w:r>
    </w:p>
    <w:p w:rsidR="00E416B6" w:rsidRPr="00B06D47" w:rsidRDefault="00E416B6" w:rsidP="00B06D47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B06D47">
        <w:rPr>
          <w:rFonts w:ascii="Times New Roman" w:hAnsi="Times New Roman" w:cs="Times New Roman"/>
          <w:b w:val="0"/>
          <w:sz w:val="28"/>
          <w:szCs w:val="28"/>
        </w:rPr>
        <w:tab/>
        <w:t>Лицо, заинтересованное во внесении изменений в Правила, направляет Предложение о таком изменении в Комиссию.</w:t>
      </w:r>
    </w:p>
    <w:p w:rsidR="00E416B6" w:rsidRPr="00B06D47" w:rsidRDefault="00E416B6" w:rsidP="00B06D47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3.</w:t>
      </w:r>
      <w:r w:rsidRPr="00B06D47">
        <w:rPr>
          <w:rFonts w:ascii="Times New Roman" w:hAnsi="Times New Roman" w:cs="Times New Roman"/>
          <w:b w:val="0"/>
          <w:sz w:val="28"/>
          <w:szCs w:val="28"/>
        </w:rPr>
        <w:tab/>
        <w:t>Комиссия в течение 30 дней со дня поступления Предложения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города-курорта Кисловодска.</w:t>
      </w:r>
    </w:p>
    <w:p w:rsidR="00E416B6" w:rsidRPr="00B06D47" w:rsidRDefault="00E416B6" w:rsidP="00B06D47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4.</w:t>
      </w:r>
      <w:r w:rsidRPr="00B06D47">
        <w:rPr>
          <w:rFonts w:ascii="Times New Roman" w:hAnsi="Times New Roman" w:cs="Times New Roman"/>
          <w:b w:val="0"/>
          <w:sz w:val="28"/>
          <w:szCs w:val="28"/>
        </w:rPr>
        <w:tab/>
        <w:t>Основаниями для рассмотрения Главой города-курорта Кисловодска вопроса о внесении изменений в правила землепользования и застройки являются: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- несоответствие Правил Генеральному плану города-курорта Кисловодска, схеме территориального планирования Ставропольского края, схемам территориального планирования Российской Федерации, возникшее в результате внесения в них изменений;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- поступление предложений об изменении границ территориальных зон, изменении градостроительных регламентов.</w:t>
      </w:r>
    </w:p>
    <w:p w:rsidR="00E416B6" w:rsidRPr="00B06D47" w:rsidRDefault="00E416B6" w:rsidP="00B06D47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5.</w:t>
      </w:r>
      <w:r w:rsidRPr="00B06D47">
        <w:rPr>
          <w:rFonts w:ascii="Times New Roman" w:hAnsi="Times New Roman" w:cs="Times New Roman"/>
          <w:b w:val="0"/>
          <w:sz w:val="28"/>
          <w:szCs w:val="28"/>
        </w:rPr>
        <w:tab/>
        <w:t>Глава города-курорта Кисловодска с учетом рекомендаций, содержащихся в Заключении Комиссии, в течение 30 дней принимает решение о подготовке проекта о внесении изменения в Правила или об отклонении предложения с указанием причин отклонения и направляет копию такого решения заявителям.</w:t>
      </w:r>
    </w:p>
    <w:p w:rsidR="00E416B6" w:rsidRPr="00B06D47" w:rsidRDefault="00E416B6" w:rsidP="00B06D47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6.</w:t>
      </w:r>
      <w:r w:rsidRPr="00B06D47">
        <w:rPr>
          <w:rFonts w:ascii="Times New Roman" w:hAnsi="Times New Roman" w:cs="Times New Roman"/>
          <w:b w:val="0"/>
          <w:sz w:val="28"/>
          <w:szCs w:val="28"/>
        </w:rPr>
        <w:tab/>
        <w:t>Внесение изменений в Правила осуществляется в порядке, предусмотренном статьями 31 и 32 Градостроительного Кодекса Российской Федерации.</w:t>
      </w:r>
    </w:p>
    <w:p w:rsidR="002E4D5A" w:rsidRDefault="002E4D5A" w:rsidP="002E4D5A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16B6" w:rsidRPr="002E4D5A" w:rsidRDefault="00E416B6" w:rsidP="002E4D5A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4D5A">
        <w:rPr>
          <w:rFonts w:ascii="Times New Roman" w:hAnsi="Times New Roman" w:cs="Times New Roman"/>
          <w:b/>
          <w:color w:val="auto"/>
          <w:sz w:val="28"/>
          <w:szCs w:val="28"/>
        </w:rPr>
        <w:t>часть II. карта ГРАДОСТРОИТЕЛЬНОГО ЗОНИРОВАНИЯ</w:t>
      </w:r>
    </w:p>
    <w:p w:rsidR="00E416B6" w:rsidRPr="002E4D5A" w:rsidRDefault="00E416B6" w:rsidP="002E4D5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6B6" w:rsidRPr="002E4D5A" w:rsidRDefault="00E416B6" w:rsidP="002E4D5A">
      <w:pPr>
        <w:pStyle w:val="a8"/>
        <w:spacing w:before="0" w:after="0"/>
        <w:jc w:val="center"/>
        <w:rPr>
          <w:rFonts w:ascii="Times New Roman" w:hAnsi="Times New Roman" w:cs="Times New Roman"/>
          <w:caps w:val="0"/>
          <w:noProof/>
          <w:color w:val="auto"/>
          <w:sz w:val="28"/>
          <w:szCs w:val="28"/>
        </w:rPr>
      </w:pPr>
      <w:r w:rsidRPr="002E4D5A">
        <w:rPr>
          <w:rFonts w:ascii="Times New Roman" w:hAnsi="Times New Roman" w:cs="Times New Roman"/>
          <w:caps w:val="0"/>
          <w:noProof/>
          <w:color w:val="auto"/>
          <w:sz w:val="28"/>
          <w:szCs w:val="28"/>
        </w:rPr>
        <w:t xml:space="preserve">Глава 8. </w:t>
      </w:r>
      <w:r w:rsidRPr="002E4D5A">
        <w:rPr>
          <w:rFonts w:ascii="Times New Roman" w:hAnsi="Times New Roman" w:cs="Times New Roman"/>
          <w:caps w:val="0"/>
          <w:noProof/>
          <w:color w:val="auto"/>
          <w:sz w:val="28"/>
          <w:szCs w:val="28"/>
        </w:rPr>
        <w:tab/>
        <w:t>Карта градостроительного зонирования</w:t>
      </w:r>
    </w:p>
    <w:p w:rsidR="00E416B6" w:rsidRPr="002E4D5A" w:rsidRDefault="00E416B6" w:rsidP="002E4D5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6B6" w:rsidRPr="002E4D5A" w:rsidRDefault="00E416B6" w:rsidP="002E4D5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color w:val="auto"/>
          <w:sz w:val="28"/>
          <w:szCs w:val="28"/>
        </w:rPr>
        <w:t xml:space="preserve">Статья 24. </w:t>
      </w:r>
      <w:r w:rsidRPr="002E4D5A">
        <w:rPr>
          <w:rFonts w:ascii="Times New Roman" w:hAnsi="Times New Roman" w:cs="Times New Roman"/>
          <w:sz w:val="28"/>
          <w:szCs w:val="28"/>
        </w:rPr>
        <w:tab/>
        <w:t>Общие положения градостроительного зонирования</w:t>
      </w:r>
    </w:p>
    <w:p w:rsidR="00E416B6" w:rsidRPr="002E4D5A" w:rsidRDefault="00E416B6" w:rsidP="002E4D5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sz w:val="28"/>
          <w:szCs w:val="28"/>
        </w:rPr>
        <w:t>территории.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    1. На картах градостроительного зонирования устанавливаются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границы территориальных зон и отображаются границы зон с особыми условиями использования территорий, границы территорий объектов культурного наследия.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     2.Каждый земельный участок принадлежит только к одной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территориальной зоне. Территориальные зоны, как правило, не устанавливаются применительно к одному земельному участку.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3.Для каждой территориальной зоны установлены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Градостроительные регламенты, определяющие использование земельных участков и объектов капитального строительства, расположенных в зоне.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Границы территориальных зон установлены в соответствии с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требованиями ст. 34 Градостроительного кодекса Российской Федерации.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2E4D5A" w:rsidRDefault="00E416B6" w:rsidP="002E4D5A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sz w:val="28"/>
          <w:szCs w:val="28"/>
        </w:rPr>
        <w:t xml:space="preserve">Статья 25. </w:t>
      </w:r>
      <w:r w:rsidRPr="002E4D5A">
        <w:rPr>
          <w:rFonts w:ascii="Times New Roman" w:hAnsi="Times New Roman" w:cs="Times New Roman"/>
          <w:sz w:val="28"/>
          <w:szCs w:val="28"/>
        </w:rPr>
        <w:tab/>
        <w:t>Карта градостроительного зонирования территории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В составе Правил выполнены:</w:t>
      </w:r>
    </w:p>
    <w:p w:rsidR="00E416B6" w:rsidRPr="00B06D47" w:rsidRDefault="00E416B6" w:rsidP="00B06D47">
      <w:pPr>
        <w:pStyle w:val="12"/>
        <w:spacing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-  карта градостроительного зонирования территории города-курорта Кисловодска (Приложение 1) </w:t>
      </w:r>
    </w:p>
    <w:p w:rsidR="00E416B6" w:rsidRPr="00B06D47" w:rsidRDefault="00E416B6" w:rsidP="00B06D47">
      <w:pPr>
        <w:pStyle w:val="12"/>
        <w:spacing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-  карта зон с особыми условиями использования территории города-курорта Кисловодска (Приложение 2).</w:t>
      </w:r>
    </w:p>
    <w:p w:rsidR="00E416B6" w:rsidRPr="00B06D47" w:rsidRDefault="00E416B6" w:rsidP="00B06D47">
      <w:pPr>
        <w:pStyle w:val="12"/>
        <w:spacing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- карта границ территорий объектов культурного наследия и зон охраны объектов культурного наследия (Приложение 4).</w:t>
      </w:r>
    </w:p>
    <w:p w:rsidR="00E416B6" w:rsidRPr="00B06D47" w:rsidRDefault="00E416B6" w:rsidP="00B06D47">
      <w:pPr>
        <w:pStyle w:val="1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a8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416B6" w:rsidRPr="002E4D5A" w:rsidRDefault="00E416B6" w:rsidP="002E4D5A">
      <w:pPr>
        <w:pStyle w:val="a8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4D5A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Глава 9. </w:t>
      </w:r>
      <w:r w:rsidRPr="002E4D5A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  <w:t>Территориальные зоны города-курорта Кисловодска</w:t>
      </w:r>
    </w:p>
    <w:p w:rsidR="00E416B6" w:rsidRPr="002E4D5A" w:rsidRDefault="00E416B6" w:rsidP="002E4D5A">
      <w:pPr>
        <w:pStyle w:val="a9"/>
        <w:spacing w:line="240" w:lineRule="auto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sz w:val="28"/>
          <w:szCs w:val="28"/>
        </w:rPr>
        <w:t xml:space="preserve">Статья 26. </w:t>
      </w:r>
      <w:r w:rsidRPr="002E4D5A">
        <w:rPr>
          <w:rFonts w:ascii="Times New Roman" w:hAnsi="Times New Roman" w:cs="Times New Roman"/>
          <w:sz w:val="28"/>
          <w:szCs w:val="28"/>
        </w:rPr>
        <w:tab/>
        <w:t xml:space="preserve">Перечень территориальных зон, установленных на карте </w:t>
      </w:r>
      <w:r w:rsidRPr="002E4D5A">
        <w:rPr>
          <w:rFonts w:ascii="Times New Roman" w:hAnsi="Times New Roman" w:cs="Times New Roman"/>
          <w:sz w:val="28"/>
          <w:szCs w:val="28"/>
        </w:rPr>
        <w:br/>
        <w:t>градостроительного зонирования города-курорта Кисловодска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Для целей регулирования землепользования и застройки в соответствии с настоящими Правилами на карте градостроительного зонирования города-курорта Кисловодска установлены следующие территориальные зоны:</w:t>
      </w:r>
    </w:p>
    <w:p w:rsidR="00E416B6" w:rsidRPr="00B06D47" w:rsidRDefault="00E416B6" w:rsidP="00B06D47">
      <w:pPr>
        <w:pStyle w:val="12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TableNormal"/>
        <w:tblW w:w="9612" w:type="dxa"/>
        <w:tblInd w:w="108" w:type="dxa"/>
        <w:tblBorders>
          <w:insideH w:val="single" w:sz="2" w:space="0" w:color="D9D9D9" w:themeColor="background1" w:themeShade="D9"/>
          <w:insideV w:val="single" w:sz="2" w:space="0" w:color="D9D9D9" w:themeColor="background1" w:themeShade="D9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1667"/>
        <w:gridCol w:w="5676"/>
        <w:gridCol w:w="2269"/>
      </w:tblGrid>
      <w:tr w:rsidR="00E416B6" w:rsidRPr="00B06D47" w:rsidTr="00DB7B2A">
        <w:trPr>
          <w:trHeight w:val="484"/>
          <w:tblHeader/>
        </w:trPr>
        <w:tc>
          <w:tcPr>
            <w:tcW w:w="1667" w:type="dxa"/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13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b w:val="0"/>
                <w:smallCaps/>
                <w:sz w:val="28"/>
                <w:szCs w:val="28"/>
              </w:rPr>
              <w:t>обозначение зоны</w:t>
            </w:r>
          </w:p>
        </w:tc>
        <w:tc>
          <w:tcPr>
            <w:tcW w:w="5676" w:type="dxa"/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13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b w:val="0"/>
                <w:smallCaps/>
                <w:sz w:val="28"/>
                <w:szCs w:val="28"/>
              </w:rPr>
              <w:t>наименование территориальной зоны</w:t>
            </w:r>
          </w:p>
        </w:tc>
        <w:tc>
          <w:tcPr>
            <w:tcW w:w="2269" w:type="dxa"/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13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b w:val="0"/>
                <w:smallCaps/>
                <w:sz w:val="28"/>
                <w:szCs w:val="28"/>
              </w:rPr>
              <w:t>использование</w:t>
            </w:r>
            <w:r w:rsidRPr="00B06D47">
              <w:rPr>
                <w:rFonts w:ascii="Times New Roman" w:hAnsi="Times New Roman" w:cs="Times New Roman"/>
                <w:b w:val="0"/>
                <w:smallCaps/>
                <w:sz w:val="28"/>
                <w:szCs w:val="28"/>
              </w:rPr>
              <w:br/>
              <w:t>зу зоны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5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ЗОНЫ МАЛОЭТАЖНОЙ ЖИЛОЙ ЗАСТРОЙКИ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32.1/33.1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5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малоэтажной жилой застройки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5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ЖУ-1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малоэтажной жилой застройки с деловыми функциями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5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ЖУп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малоэтажной жилой застройки (перспективная)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ЗОНЫ СРЕДНЕЭТАЖНОЙ ЖИЛОЙ ЗАСТРОЙКИ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32.2/33.2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ЖС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среднеэтажной жилой застройки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ЖСп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 xml:space="preserve">Зона среднеэтажной жилой застройки </w:t>
            </w:r>
            <w:r w:rsidRPr="00B06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(перспективная)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ЗОНЫ МНОГОЭТАЖНОЙ ЖИЛОЙ ЗАСТРОЙКИ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32.3/33.3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ЖМ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многоэтажной жилой застройки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ЖМ-1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многоэтажной жилой застройки с деловыми функциями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ЖМп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многоэтажной жилой застройки (перспективная)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ЗОНЫ СМЕШАННОЙ ЖИЛОЙ ЗАСТРОЙКИ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32.4/33.4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484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Ж-1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смешанной малоэтажной и среднеэтажной жилой застройки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484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Ж-2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смешанной малоэтажной и среднеэтажной жилой застройки с деловыми функциями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484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Ж-3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смешанной среднеэтажной и многоэтажной жилой застройки с деловыми функциями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484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Ж-4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смешанной малоэтажной, среднеэтажной и многоэтажной жилой застройки с деловыми функциями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484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Ж-5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смешанной малоэтажной и среднеэтажной жилой застройки историко-культурного центра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ОБЩЕСТВЕННО-ДЕЛОВЫЕ ЗОНЫ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32.5/33.5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Общественно-деловая зона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ОИп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Общественно-деловая зона (перспективная)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объектов здравоохранения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объектов образования и просвещения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объектов религиозного использования</w:t>
            </w:r>
          </w:p>
        </w:tc>
        <w:tc>
          <w:tcPr>
            <w:tcW w:w="22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ПКО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Зона атракционов, детских площадок</w:t>
            </w:r>
          </w:p>
        </w:tc>
        <w:tc>
          <w:tcPr>
            <w:tcW w:w="22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ПРИРОДНО-РЕКРЕАЦИОННЫЕ ЗОНЫ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32.6/33.6</w:t>
            </w:r>
            <w:r w:rsidR="00DB7B2A">
              <w:rPr>
                <w:rFonts w:ascii="Times New Roman" w:hAnsi="Times New Roman" w:cs="Times New Roman"/>
                <w:sz w:val="28"/>
                <w:szCs w:val="28"/>
              </w:rPr>
              <w:t>/33.8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спорта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отдыха и рекреации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отдыха и рекреации (перспективная)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курортной деятельности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лечебно-профилактических и оздоровительных объектов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484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ЛПп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лечебно-профилактических и оздоровительных объектов (перспективная)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городских лесов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естественного природного ландшафта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СПЗЗ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Скверы, парки, зеленая зона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ЗОНЫ ОСОБО ОХРАНЯЕМЫХ ТЕРРИТОРИЙ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32.7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особо охраняемых природных территорий</w:t>
            </w:r>
          </w:p>
        </w:tc>
        <w:tc>
          <w:tcPr>
            <w:tcW w:w="22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ПРОИЗВОДСТВЕННО-КОММУНАЛЬНЫЕ ЗОНЫ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32.8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производственной деятельности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коммунального обслуживания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ЗОНЫ ТРАНСПОРТА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32.9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транспортной инфраструктуры</w:t>
            </w:r>
          </w:p>
        </w:tc>
        <w:tc>
          <w:tcPr>
            <w:tcW w:w="22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гаражных кооперативов</w:t>
            </w:r>
          </w:p>
        </w:tc>
        <w:tc>
          <w:tcPr>
            <w:tcW w:w="22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ЗОНЫ СЕЛЬСКОХОЗЯЙСТВЕННОГО ИСПОЛЬЗОВАНИЯ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32.10/32.11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сельскохозяйственного использования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СХО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овощеводства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СХр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рыбоводства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СХ-1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дач</w:t>
            </w:r>
          </w:p>
        </w:tc>
        <w:tc>
          <w:tcPr>
            <w:tcW w:w="2269" w:type="dxa"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СХ-2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огородов</w:t>
            </w:r>
          </w:p>
        </w:tc>
        <w:tc>
          <w:tcPr>
            <w:tcW w:w="2269" w:type="dxa"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ЗОНЫ СПЕЦИАЛЬНОГО НАЗНАЧЕНИЯ</w:t>
            </w:r>
          </w:p>
        </w:tc>
        <w:tc>
          <w:tcPr>
            <w:tcW w:w="226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32.12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ритуальной деятельности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РДп</w:t>
            </w:r>
          </w:p>
        </w:tc>
        <w:tc>
          <w:tcPr>
            <w:tcW w:w="5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ритуальной деятельности (перспективная)</w:t>
            </w:r>
          </w:p>
        </w:tc>
        <w:tc>
          <w:tcPr>
            <w:tcW w:w="2269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7343" w:type="dxa"/>
            <w:gridSpan w:val="2"/>
            <w:tcBorders>
              <w:bottom w:val="single" w:sz="2" w:space="0" w:color="D9D9D9" w:themeColor="background1" w:themeShade="D9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ЗОНЫ РЕЖИМНЫХ ОБЪЕКТОВ</w:t>
            </w:r>
          </w:p>
        </w:tc>
        <w:tc>
          <w:tcPr>
            <w:tcW w:w="2269" w:type="dxa"/>
            <w:tcBorders>
              <w:bottom w:val="single" w:sz="2" w:space="0" w:color="D9D9D9" w:themeColor="background1" w:themeShade="D9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ст. 32.13</w:t>
            </w:r>
          </w:p>
        </w:tc>
      </w:tr>
      <w:tr w:rsidR="00E416B6" w:rsidRPr="00B06D47" w:rsidTr="00DB7B2A">
        <w:tblPrEx>
          <w:shd w:val="clear" w:color="auto" w:fill="auto"/>
        </w:tblPrEx>
        <w:trPr>
          <w:trHeight w:val="253"/>
        </w:trPr>
        <w:tc>
          <w:tcPr>
            <w:tcW w:w="1667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</w:p>
        </w:tc>
        <w:tc>
          <w:tcPr>
            <w:tcW w:w="5676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обеспечения обороны и безопасности</w:t>
            </w:r>
          </w:p>
        </w:tc>
        <w:tc>
          <w:tcPr>
            <w:tcW w:w="2269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</w:tbl>
    <w:p w:rsidR="00E416B6" w:rsidRPr="00B06D47" w:rsidRDefault="00E416B6" w:rsidP="00B06D47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 xml:space="preserve">Статья 27. </w:t>
      </w:r>
      <w:r w:rsidRPr="00B06D47">
        <w:rPr>
          <w:rFonts w:ascii="Times New Roman" w:hAnsi="Times New Roman" w:cs="Times New Roman"/>
          <w:b w:val="0"/>
          <w:sz w:val="28"/>
          <w:szCs w:val="28"/>
        </w:rPr>
        <w:tab/>
        <w:t>Виды зон с особыми условиями использования территории,</w:t>
      </w:r>
    </w:p>
    <w:p w:rsidR="00E416B6" w:rsidRPr="00B06D47" w:rsidRDefault="00E416B6" w:rsidP="00B06D47">
      <w:pPr>
        <w:pStyle w:val="a9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D47">
        <w:rPr>
          <w:rFonts w:ascii="Times New Roman" w:hAnsi="Times New Roman" w:cs="Times New Roman"/>
          <w:b w:val="0"/>
          <w:sz w:val="28"/>
          <w:szCs w:val="28"/>
        </w:rPr>
        <w:t>обозначенных на карте градостроительного зонирования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Для целей регулирования землепользования и застройки в соответствии с настоящими Правилами на карте градостроительного зонирования города-курорта Кисловодска отображены следующие зоны с особыми условиями использования территории:</w:t>
      </w:r>
    </w:p>
    <w:p w:rsidR="00E416B6" w:rsidRPr="00B06D47" w:rsidRDefault="00E416B6" w:rsidP="00B06D47">
      <w:pPr>
        <w:pStyle w:val="1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00" w:type="dxa"/>
        <w:tblInd w:w="108" w:type="dxa"/>
        <w:tblBorders>
          <w:bottom w:val="single" w:sz="8" w:space="0" w:color="535E64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7273"/>
        <w:gridCol w:w="2227"/>
      </w:tblGrid>
      <w:tr w:rsidR="00E416B6" w:rsidRPr="00B06D47" w:rsidTr="00BC722E">
        <w:trPr>
          <w:trHeight w:val="248"/>
          <w:tblHeader/>
        </w:trPr>
        <w:tc>
          <w:tcPr>
            <w:tcW w:w="7272" w:type="dxa"/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13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b w:val="0"/>
                <w:smallCaps/>
                <w:sz w:val="28"/>
                <w:szCs w:val="28"/>
              </w:rPr>
              <w:t>наименование зоны</w:t>
            </w:r>
          </w:p>
        </w:tc>
        <w:tc>
          <w:tcPr>
            <w:tcW w:w="2227" w:type="dxa"/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13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b w:val="0"/>
                <w:smallCaps/>
                <w:sz w:val="28"/>
                <w:szCs w:val="28"/>
              </w:rPr>
              <w:t>размер, примечание</w:t>
            </w:r>
          </w:p>
        </w:tc>
      </w:tr>
      <w:tr w:rsidR="00E416B6" w:rsidRPr="00B06D47" w:rsidTr="00BC722E">
        <w:tblPrEx>
          <w:shd w:val="clear" w:color="auto" w:fill="auto"/>
        </w:tblPrEx>
        <w:trPr>
          <w:trHeight w:val="727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Зоны горно-санитарной охраны:</w:t>
            </w:r>
          </w:p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1 округ</w:t>
            </w:r>
          </w:p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2 округ</w:t>
            </w:r>
          </w:p>
        </w:tc>
        <w:tc>
          <w:tcPr>
            <w:tcW w:w="222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Границы зоны отображены на основе генерального плана</w:t>
            </w: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возможного подтопления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возможного наводнения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5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регулирования застройки ОКН</w:t>
            </w:r>
          </w:p>
        </w:tc>
        <w:tc>
          <w:tcPr>
            <w:tcW w:w="222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 xml:space="preserve">Границы зоны отображены на основе данных Государственного кадастра недвижимости </w:t>
            </w:r>
            <w:r w:rsidRPr="00B06D47">
              <w:rPr>
                <w:rFonts w:ascii="Times New Roman" w:hAnsi="Times New Roman" w:cs="Times New Roman"/>
                <w:sz w:val="28"/>
                <w:szCs w:val="28"/>
              </w:rPr>
              <w:br/>
              <w:t>(КПТ г. Кисловодска)</w:t>
            </w:r>
          </w:p>
        </w:tc>
      </w:tr>
      <w:tr w:rsidR="00E416B6" w:rsidRPr="00B06D47" w:rsidTr="00BC722E">
        <w:tblPrEx>
          <w:shd w:val="clear" w:color="auto" w:fill="auto"/>
        </w:tblPrEx>
        <w:trPr>
          <w:trHeight w:val="255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Охранная зона памятников истории и культуры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Охранная зона объектов археологического наследия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Охранная зона природного ландшафта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 xml:space="preserve">Охранная зона 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полосы отвода железной дороги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Водоохранная зона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Охранная зона источников водоснабжения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Охранная зона воздушной линии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Охранная зона газораспределительных сетей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Охранная зона тепловых сетей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Охранная зона ТЭЦ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  <w:tr w:rsidR="00E416B6" w:rsidRPr="00B06D47" w:rsidTr="00BC722E">
        <w:tblPrEx>
          <w:shd w:val="clear" w:color="auto" w:fill="auto"/>
        </w:tblPrEx>
        <w:trPr>
          <w:trHeight w:val="253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размещения рекламных конструкций малого формата</w:t>
            </w:r>
          </w:p>
        </w:tc>
        <w:tc>
          <w:tcPr>
            <w:tcW w:w="222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Границы зоны отображены на основе Схемы размещения рекламных конструкций</w:t>
            </w:r>
          </w:p>
        </w:tc>
      </w:tr>
      <w:tr w:rsidR="00E416B6" w:rsidRPr="00B06D47" w:rsidTr="00BC722E">
        <w:tblPrEx>
          <w:shd w:val="clear" w:color="auto" w:fill="auto"/>
        </w:tblPrEx>
        <w:trPr>
          <w:trHeight w:val="1039"/>
        </w:trPr>
        <w:tc>
          <w:tcPr>
            <w:tcW w:w="7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6B6" w:rsidRPr="00B06D47" w:rsidRDefault="00E416B6" w:rsidP="00B06D47">
            <w:pPr>
              <w:pStyle w:val="22"/>
              <w:tabs>
                <w:tab w:val="clear" w:pos="1267"/>
                <w:tab w:val="clear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47">
              <w:rPr>
                <w:rFonts w:ascii="Times New Roman" w:hAnsi="Times New Roman" w:cs="Times New Roman"/>
                <w:sz w:val="28"/>
                <w:szCs w:val="28"/>
              </w:rPr>
              <w:t>Зона размещения рекламных конструкций смешанного формата</w:t>
            </w:r>
          </w:p>
        </w:tc>
        <w:tc>
          <w:tcPr>
            <w:tcW w:w="2227" w:type="dxa"/>
            <w:vMerge/>
            <w:shd w:val="clear" w:color="auto" w:fill="auto"/>
          </w:tcPr>
          <w:p w:rsidR="00E416B6" w:rsidRPr="00B06D47" w:rsidRDefault="00E416B6" w:rsidP="00B06D47">
            <w:pPr>
              <w:jc w:val="both"/>
              <w:rPr>
                <w:sz w:val="28"/>
                <w:szCs w:val="28"/>
              </w:rPr>
            </w:pPr>
          </w:p>
        </w:tc>
      </w:tr>
    </w:tbl>
    <w:p w:rsidR="00E416B6" w:rsidRPr="00B06D47" w:rsidRDefault="00E416B6" w:rsidP="00B06D4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DB7B2A" w:rsidRDefault="00E416B6" w:rsidP="00DB7B2A">
      <w:pPr>
        <w:pStyle w:val="a9"/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DB7B2A">
        <w:rPr>
          <w:rFonts w:ascii="Times New Roman" w:hAnsi="Times New Roman" w:cs="Times New Roman"/>
          <w:sz w:val="28"/>
          <w:szCs w:val="28"/>
        </w:rPr>
        <w:t xml:space="preserve">Статья 28 </w:t>
      </w:r>
      <w:r w:rsidRPr="00DB7B2A">
        <w:rPr>
          <w:rFonts w:ascii="Times New Roman" w:hAnsi="Times New Roman" w:cs="Times New Roman"/>
          <w:sz w:val="28"/>
          <w:szCs w:val="28"/>
        </w:rPr>
        <w:tab/>
        <w:t>Размещение рекламных конструкций, информационных и иных конструкций, не содержащих сведений рекламного характера</w:t>
      </w:r>
    </w:p>
    <w:p w:rsidR="00E416B6" w:rsidRPr="00B06D47" w:rsidRDefault="00E416B6" w:rsidP="00B06D47">
      <w:pPr>
        <w:pStyle w:val="a9"/>
        <w:ind w:left="1418" w:hanging="14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Размещение рекламных конструкций, средств наружной рекламы, </w:t>
      </w:r>
    </w:p>
    <w:p w:rsidR="00E416B6" w:rsidRPr="00B06D47" w:rsidRDefault="00E416B6" w:rsidP="00B06D4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информационных и иных конструкций, не содержащих сведений рекламного характера на недвижимом имуществе не зависимо от формы собственности, а также на сооружениях, не требующих при их возведении разрешения на строительство, предусмотренного Градостроительным кодексом Российской Федерации на территории городского округа города-курорта Кисловодска допустимо при условии соблюдений требований Федерального закона от 13.03.2006г. № 38-ФЗ «О рекламе», Порядка распространения наружной рекламы на территории городского округа города-курорта Кисловодска, утверждаемого решением Думы города-курорта Кисловодска, с учетом требований ГОСТа Р 52044, технических регламентов, и только при наличии разрешения на установку и эксплуатацию конструкции.</w:t>
      </w:r>
    </w:p>
    <w:p w:rsidR="00E416B6" w:rsidRPr="00B06D47" w:rsidRDefault="00E416B6" w:rsidP="00B06D47">
      <w:pPr>
        <w:pStyle w:val="af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На территории городского округа города-курорта Кисловодска</w:t>
      </w:r>
    </w:p>
    <w:p w:rsidR="00E416B6" w:rsidRPr="00B06D47" w:rsidRDefault="00E416B6" w:rsidP="00B06D47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запрещается установка (размещение) нестационарных конструкций </w:t>
      </w:r>
    </w:p>
    <w:p w:rsidR="00E416B6" w:rsidRPr="00B06D47" w:rsidRDefault="00E416B6" w:rsidP="00B06D4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(не являющихся рекламными конструкциями, в том числе выносных штендеров), используемых в целях размещения информации и (или) рекламы. Установка и эксплуатация рекламных конструкций, средств </w:t>
      </w:r>
    </w:p>
    <w:p w:rsidR="00E416B6" w:rsidRPr="00B06D47" w:rsidRDefault="00E416B6" w:rsidP="00B06D4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наружной рекламы, информационных и иных конструкций, не содержащих сведений рекламного характера на фасадах зданий, строений, сооружений, в том числе на сооружениях, не требующих при их возведении разрешения на строительство, предусмотренного Градостроительным кодексом Российской Федерации, допустима в случае получения согласования на установку </w:t>
      </w:r>
      <w:r w:rsidRPr="00B06D47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конструкции, выдаваемого Управлением архитектуры и градостроительства администрации города-курорта Кисловодска.  </w:t>
      </w:r>
    </w:p>
    <w:p w:rsidR="00E416B6" w:rsidRPr="00B06D47" w:rsidRDefault="00E416B6" w:rsidP="00B06D4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Не допускается размещение средств наружной рекламы и </w:t>
      </w:r>
    </w:p>
    <w:p w:rsidR="00E416B6" w:rsidRPr="00B06D47" w:rsidRDefault="00E416B6" w:rsidP="00B06D4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информации: закрывающих проемы, остекление витрин, окон, арок, архитектурные детали и декоративно-художественное оформление фасадов зданий, строений, сооружений, в том числе на сооружениях, не требующих при их возведении разрешения на строительство, предусмотренного Градостроительным кодексом Российской Федерации; на фасадах зданий, сооружений выше уровня 1-го этажа, за исключением мемориальных досок.</w:t>
      </w:r>
    </w:p>
    <w:p w:rsidR="00E416B6" w:rsidRPr="00B06D47" w:rsidRDefault="00E416B6" w:rsidP="00B06D47">
      <w:pPr>
        <w:pStyle w:val="af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Градостроительные регламенты использования территорий в части </w:t>
      </w:r>
    </w:p>
    <w:p w:rsidR="00E416B6" w:rsidRPr="00B06D47" w:rsidRDefault="00E416B6" w:rsidP="00B06D4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предельных размеров земельных участков и предельных параметров строительства, установленные статьей 33 настоящих Правил, определяют возможную допустимую площадь рекламных и иных конструкций, допустимых к установке на фасадах зданий, строений, сооружений, в том числе на сооружениях, не требующих при их возведении разрешения на строительство, предусмотренного Градостроительным кодексом Российской Федерации.</w:t>
      </w:r>
    </w:p>
    <w:p w:rsidR="00E416B6" w:rsidRPr="00B06D47" w:rsidRDefault="00E416B6" w:rsidP="00B06D4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6B6" w:rsidRPr="00DB7B2A" w:rsidRDefault="00E416B6" w:rsidP="00DB7B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2A">
        <w:rPr>
          <w:rFonts w:ascii="Times New Roman" w:hAnsi="Times New Roman" w:cs="Times New Roman"/>
          <w:b/>
          <w:sz w:val="28"/>
          <w:szCs w:val="28"/>
        </w:rPr>
        <w:t>часть III. градостроительные регламенты</w:t>
      </w:r>
    </w:p>
    <w:p w:rsidR="00E416B6" w:rsidRPr="00DB7B2A" w:rsidRDefault="00E416B6" w:rsidP="00DB7B2A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B6" w:rsidRPr="00DB7B2A" w:rsidRDefault="00E416B6" w:rsidP="00DB7B2A">
      <w:pPr>
        <w:pStyle w:val="a8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7B2A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Глава 10. </w:t>
      </w:r>
      <w:r w:rsidRPr="00DB7B2A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  <w:t>Назначение и состав градостроительных регламентов</w:t>
      </w:r>
    </w:p>
    <w:p w:rsidR="00E416B6" w:rsidRPr="00DB7B2A" w:rsidRDefault="00E416B6" w:rsidP="00DB7B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B7B2A">
        <w:rPr>
          <w:rFonts w:ascii="Times New Roman" w:hAnsi="Times New Roman" w:cs="Times New Roman"/>
          <w:sz w:val="28"/>
          <w:szCs w:val="28"/>
        </w:rPr>
        <w:t xml:space="preserve">Статья 29. </w:t>
      </w:r>
      <w:r w:rsidRPr="00DB7B2A">
        <w:rPr>
          <w:rFonts w:ascii="Times New Roman" w:hAnsi="Times New Roman" w:cs="Times New Roman"/>
          <w:sz w:val="28"/>
          <w:szCs w:val="28"/>
        </w:rPr>
        <w:tab/>
        <w:t>Общие положения о градостроительных регламентах</w:t>
      </w:r>
    </w:p>
    <w:p w:rsidR="00E416B6" w:rsidRPr="00B06D47" w:rsidRDefault="00E416B6" w:rsidP="00B06D47">
      <w:pPr>
        <w:pStyle w:val="1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Градостроительным регламентом определяется правовой режим земельных </w:t>
      </w:r>
    </w:p>
    <w:p w:rsidR="00E416B6" w:rsidRPr="00B06D47" w:rsidRDefault="00E416B6" w:rsidP="00B06D47">
      <w:pPr>
        <w:pStyle w:val="12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E416B6" w:rsidRPr="00B06D47" w:rsidRDefault="00E416B6" w:rsidP="00B06D47">
      <w:pPr>
        <w:pStyle w:val="1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E416B6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ab/>
        <w:t xml:space="preserve">-  в границах территорий памятников и ансамблей, включенных в </w:t>
      </w:r>
    </w:p>
    <w:p w:rsidR="00E416B6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E416B6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-   в границах территорий общего пользования;</w:t>
      </w:r>
    </w:p>
    <w:p w:rsidR="00E416B6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lastRenderedPageBreak/>
        <w:t xml:space="preserve">             -  предназначенные для размещения линейных объектов и (или) занятые линейными объектами;</w:t>
      </w:r>
    </w:p>
    <w:p w:rsidR="00E416B6" w:rsidRPr="00B06D47" w:rsidRDefault="00E416B6" w:rsidP="00B06D47">
      <w:pPr>
        <w:pStyle w:val="11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-  предоставленные для добычи полезных ископаемых. </w:t>
      </w:r>
    </w:p>
    <w:p w:rsidR="00E416B6" w:rsidRPr="00B06D47" w:rsidRDefault="00E416B6" w:rsidP="00B06D47">
      <w:pPr>
        <w:spacing w:after="0" w:line="240" w:lineRule="auto"/>
        <w:ind w:firstLine="4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    3.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 Использование таких земельных участков определяется уполномоченными федеральными органами исполнительной власти, уполномоченными органами исполнительной власти Ставропольского края или уполномоченными органами местного самоуправления в соответствии с федеральными законами. Использование земельных участков в границах особых экономических зон определяется органами управления особыми экономическими зонами.</w:t>
      </w:r>
    </w:p>
    <w:p w:rsidR="00E416B6" w:rsidRPr="00B06D47" w:rsidRDefault="00E416B6" w:rsidP="00B06D47">
      <w:pPr>
        <w:spacing w:after="0" w:line="240" w:lineRule="auto"/>
        <w:ind w:firstLine="4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16B6" w:rsidRPr="00B06D47" w:rsidRDefault="00E416B6" w:rsidP="00B06D47">
      <w:pPr>
        <w:spacing w:after="0" w:line="240" w:lineRule="auto"/>
        <w:ind w:firstLine="420"/>
        <w:jc w:val="both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Pr="00B06D47">
        <w:rPr>
          <w:rFonts w:ascii="Times New Roman" w:eastAsia="Arial Unicode MS" w:hAnsi="Times New Roman" w:cs="Times New Roman"/>
          <w:spacing w:val="-4"/>
          <w:sz w:val="28"/>
          <w:szCs w:val="28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pacing w:val="-4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pacing w:val="-4"/>
          <w:sz w:val="28"/>
          <w:szCs w:val="28"/>
        </w:rPr>
        <w:tab/>
        <w:t xml:space="preserve">5.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416B6" w:rsidRPr="00B06D47" w:rsidRDefault="00BC722E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ab/>
      </w:r>
      <w:r w:rsidR="00E416B6" w:rsidRPr="00B06D4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E416B6" w:rsidRPr="00B06D47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 (далее - виды разрешенного использования);</w:t>
      </w:r>
    </w:p>
    <w:p w:rsidR="00E416B6" w:rsidRPr="00B06D47" w:rsidRDefault="00E416B6" w:rsidP="00B06D47">
      <w:pPr>
        <w:pStyle w:val="110"/>
        <w:spacing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 - предельные (минимальные и (или) максимальные) размеры земельных участков (далее - предельные размеры земельных участков) и предельные параметры разрешенного строительства, реконструкции объектов капитального строительства (далее - предельные параметры строительства);</w:t>
      </w:r>
    </w:p>
    <w:p w:rsidR="00E416B6" w:rsidRPr="00B06D47" w:rsidRDefault="00E416B6" w:rsidP="00B06D47">
      <w:pPr>
        <w:pStyle w:val="110"/>
        <w:spacing w:line="240" w:lineRule="auto"/>
        <w:ind w:firstLine="426"/>
        <w:rPr>
          <w:rFonts w:ascii="Times New Roman" w:hAnsi="Times New Roman" w:cs="Times New Roman"/>
          <w:spacing w:val="-4"/>
          <w:sz w:val="28"/>
          <w:szCs w:val="28"/>
        </w:rPr>
      </w:pPr>
      <w:r w:rsidRPr="00B06D47">
        <w:rPr>
          <w:rFonts w:ascii="Times New Roman" w:hAnsi="Times New Roman" w:cs="Times New Roman"/>
          <w:spacing w:val="-4"/>
          <w:sz w:val="28"/>
          <w:szCs w:val="28"/>
        </w:rPr>
        <w:t xml:space="preserve">- ограничения использования земельных участков и объектов капитального 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06D47">
        <w:rPr>
          <w:rFonts w:ascii="Times New Roman" w:hAnsi="Times New Roman" w:cs="Times New Roman"/>
          <w:spacing w:val="-4"/>
          <w:sz w:val="28"/>
          <w:szCs w:val="28"/>
        </w:rPr>
        <w:t>строительства, устанавливаемые в соответствии с законодательством Российской Федерации.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5F262F" w:rsidRDefault="00E416B6" w:rsidP="005F262F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62F">
        <w:rPr>
          <w:rFonts w:ascii="Times New Roman" w:hAnsi="Times New Roman" w:cs="Times New Roman"/>
          <w:sz w:val="28"/>
          <w:szCs w:val="28"/>
        </w:rPr>
        <w:t xml:space="preserve">Статья 30. </w:t>
      </w:r>
      <w:r w:rsidRPr="005F262F">
        <w:rPr>
          <w:rFonts w:ascii="Times New Roman" w:hAnsi="Times New Roman" w:cs="Times New Roman"/>
          <w:sz w:val="28"/>
          <w:szCs w:val="28"/>
        </w:rPr>
        <w:tab/>
        <w:t>Виды разрешенного использования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1. Разрешенное использование земельных участков и объектов капитального строительства может быть следующих видов:</w:t>
      </w:r>
    </w:p>
    <w:p w:rsidR="00E416B6" w:rsidRPr="00B06D47" w:rsidRDefault="00E416B6" w:rsidP="00B06D47">
      <w:pPr>
        <w:pStyle w:val="110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- основные виды разрешенного использования;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     - условно разрешенные виды использования;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       - вспомогательные виды разрешенного использования, допустимые только в качестве дополнительных по отношению к основным видам </w:t>
      </w:r>
      <w:r w:rsidRPr="00B06D47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и условно разрешенным видам использования и осуществляемые совместно с ними.</w:t>
      </w:r>
    </w:p>
    <w:p w:rsidR="00E416B6" w:rsidRPr="00B06D47" w:rsidRDefault="00E416B6" w:rsidP="00B06D47">
      <w:pPr>
        <w:pStyle w:val="1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5F262F" w:rsidRDefault="00E416B6" w:rsidP="005F262F">
      <w:pPr>
        <w:pStyle w:val="12"/>
        <w:spacing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2. Виды разрешенного использования установлены в Правилах в соответствии Приказом Министерства экономического развития Российской Федерации № 540 от 1 сентября 2014 г. «Об утверждении классификатора видов разрешенного использования земельных участков» и Приказом № 709 от 30 сентября</w:t>
      </w:r>
      <w:r w:rsidR="005F262F">
        <w:rPr>
          <w:rFonts w:ascii="Times New Roman" w:eastAsia="Arial Unicode MS" w:hAnsi="Times New Roman" w:cs="Times New Roman"/>
          <w:sz w:val="28"/>
          <w:szCs w:val="28"/>
        </w:rPr>
        <w:t xml:space="preserve"> 2015 г.  «О внесении изменений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>в классификатор видов разре</w:t>
      </w:r>
      <w:r w:rsidR="005F262F">
        <w:rPr>
          <w:rFonts w:ascii="Times New Roman" w:eastAsia="Arial Unicode MS" w:hAnsi="Times New Roman" w:cs="Times New Roman"/>
          <w:sz w:val="28"/>
          <w:szCs w:val="28"/>
        </w:rPr>
        <w:t xml:space="preserve">шенного использования земельных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>участков, утвержденный пр</w:t>
      </w:r>
      <w:r w:rsidR="005F262F">
        <w:rPr>
          <w:rFonts w:ascii="Times New Roman" w:eastAsia="Arial Unicode MS" w:hAnsi="Times New Roman" w:cs="Times New Roman"/>
          <w:sz w:val="28"/>
          <w:szCs w:val="28"/>
        </w:rPr>
        <w:t xml:space="preserve">иказом Минэкономразвития России </w:t>
      </w: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от 1 сентября 2014 г. № 540»  </w:t>
      </w:r>
    </w:p>
    <w:p w:rsidR="00E416B6" w:rsidRPr="00B06D47" w:rsidRDefault="00E416B6" w:rsidP="00B06D47">
      <w:pPr>
        <w:pStyle w:val="12"/>
        <w:spacing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3. Выбор и изменение вида разрешенного использования осуществляется в соответствии со ст. 9 гл. 2 настоящих Правил.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ind w:firstLine="708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pacing w:val="-2"/>
          <w:sz w:val="28"/>
          <w:szCs w:val="28"/>
        </w:rPr>
        <w:t>4. 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E416B6" w:rsidRPr="00B06D47" w:rsidRDefault="00E416B6" w:rsidP="00B06D47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0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5. 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назначением, принадлежностью к той или иной категории земель и разрешенным видом использования, способами, которые не наносят вред окружающей среде, в том числе земле как природному объекту. В противном случае допустимо принудительное прекращения права на использование земельного участка в соответствии с законодательством РФ.</w:t>
      </w:r>
    </w:p>
    <w:p w:rsidR="00E416B6" w:rsidRPr="00B06D47" w:rsidRDefault="00E416B6" w:rsidP="00B06D47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16B6" w:rsidRPr="00B06D47" w:rsidRDefault="00E416B6" w:rsidP="00B06D47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Статья 31. </w:t>
      </w:r>
      <w:r w:rsidRPr="00B06D47">
        <w:rPr>
          <w:rFonts w:ascii="Times New Roman" w:hAnsi="Times New Roman" w:cs="Times New Roman"/>
          <w:sz w:val="28"/>
          <w:szCs w:val="28"/>
        </w:rPr>
        <w:tab/>
        <w:t>Предельные размеры земельных участков и предельные</w:t>
      </w:r>
    </w:p>
    <w:p w:rsidR="00E416B6" w:rsidRPr="00B06D47" w:rsidRDefault="00E416B6" w:rsidP="00B06D47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параметры строительства.</w:t>
      </w:r>
    </w:p>
    <w:p w:rsidR="00E416B6" w:rsidRPr="00B06D47" w:rsidRDefault="00E416B6" w:rsidP="00B06D47">
      <w:pPr>
        <w:pStyle w:val="a9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1. Предельные размеры земельных участков и предельные параметры строительства могут включать в себя:</w:t>
      </w:r>
    </w:p>
    <w:p w:rsidR="00E416B6" w:rsidRPr="00B06D47" w:rsidRDefault="00E416B6" w:rsidP="00B06D47">
      <w:pPr>
        <w:pStyle w:val="12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    - предельные размеры земельных участков, в том числе их площадь;</w:t>
      </w:r>
    </w:p>
    <w:p w:rsidR="00E416B6" w:rsidRPr="00B06D47" w:rsidRDefault="00E416B6" w:rsidP="00B06D47">
      <w:pPr>
        <w:pStyle w:val="12"/>
        <w:spacing w:line="240" w:lineRule="auto"/>
        <w:ind w:left="360" w:firstLine="348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- минимальные отступы от границ земельных участков в целях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416B6" w:rsidRPr="00B06D47" w:rsidRDefault="00E416B6" w:rsidP="00B06D47">
      <w:pPr>
        <w:pStyle w:val="12"/>
        <w:spacing w:line="240" w:lineRule="auto"/>
        <w:ind w:left="360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   - предельное количество этажей или предельную высоту зданий,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pacing w:val="-4"/>
          <w:sz w:val="28"/>
          <w:szCs w:val="28"/>
        </w:rPr>
        <w:t>строений, сооружений;</w:t>
      </w:r>
    </w:p>
    <w:p w:rsidR="00E416B6" w:rsidRPr="00B06D47" w:rsidRDefault="00E416B6" w:rsidP="00B06D47">
      <w:pPr>
        <w:pStyle w:val="12"/>
        <w:spacing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    - максимальный процент застройки в границах земельного участка, 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416B6" w:rsidRPr="00B06D47" w:rsidRDefault="00E416B6" w:rsidP="00B06D47">
      <w:pPr>
        <w:pStyle w:val="12"/>
        <w:spacing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 xml:space="preserve">   - иные показатели.</w:t>
      </w:r>
    </w:p>
    <w:p w:rsidR="00E416B6" w:rsidRPr="00B06D47" w:rsidRDefault="00E416B6" w:rsidP="00B06D47">
      <w:pPr>
        <w:pStyle w:val="12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2. Применительно к каждой территориальной зоне могут устанавливаться указанные в п. 1 настоящей статьи размеры и параметры, их сочетания.</w:t>
      </w: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1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eastAsia="Arial Unicode MS" w:hAnsi="Times New Roman" w:cs="Times New Roman"/>
          <w:sz w:val="28"/>
          <w:szCs w:val="28"/>
        </w:rPr>
        <w:t>3.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строительства, но с различными предельными размерами земельных участков и предельными параметрами строительства, и сочетаниями таких размеров и параметров.</w:t>
      </w:r>
    </w:p>
    <w:p w:rsidR="00E416B6" w:rsidRPr="00B06D47" w:rsidRDefault="00E416B6" w:rsidP="00B06D47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6D47">
        <w:rPr>
          <w:rFonts w:ascii="Times New Roman" w:hAnsi="Times New Roman" w:cs="Times New Roman"/>
          <w:caps w:val="0"/>
          <w:color w:val="auto"/>
          <w:sz w:val="28"/>
          <w:szCs w:val="28"/>
        </w:rPr>
        <w:t>Глава 10.</w:t>
      </w:r>
      <w:r w:rsidRPr="00B06D47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  <w:t xml:space="preserve">Градостроительные регламенты и ограничения </w:t>
      </w:r>
      <w:r w:rsidRPr="00B06D47">
        <w:rPr>
          <w:rFonts w:ascii="Times New Roman" w:hAnsi="Times New Roman" w:cs="Times New Roman"/>
          <w:caps w:val="0"/>
          <w:color w:val="auto"/>
          <w:sz w:val="28"/>
          <w:szCs w:val="28"/>
        </w:rPr>
        <w:br/>
      </w:r>
      <w:r w:rsidRPr="00B06D47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</w:r>
      <w:r w:rsidRPr="00B06D47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  <w:t xml:space="preserve">использования территории города-курорта </w:t>
      </w:r>
      <w:r w:rsidRPr="00B06D47">
        <w:rPr>
          <w:rFonts w:ascii="Times New Roman" w:hAnsi="Times New Roman" w:cs="Times New Roman"/>
          <w:caps w:val="0"/>
          <w:color w:val="auto"/>
          <w:sz w:val="28"/>
          <w:szCs w:val="28"/>
        </w:rPr>
        <w:br/>
      </w:r>
      <w:r w:rsidRPr="00B06D47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</w:r>
      <w:r w:rsidRPr="00B06D47">
        <w:rPr>
          <w:rFonts w:ascii="Times New Roman" w:hAnsi="Times New Roman" w:cs="Times New Roman"/>
          <w:caps w:val="0"/>
          <w:color w:val="auto"/>
          <w:sz w:val="28"/>
          <w:szCs w:val="28"/>
        </w:rPr>
        <w:tab/>
        <w:t>Кисловодска</w:t>
      </w:r>
    </w:p>
    <w:p w:rsidR="00E416B6" w:rsidRPr="00B06D47" w:rsidRDefault="00E416B6" w:rsidP="00B06D47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E416B6" w:rsidRPr="00B06D47" w:rsidRDefault="00E416B6" w:rsidP="00B06D47">
      <w:pPr>
        <w:pStyle w:val="2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Сокращения, принятые в настоящей главе: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НГП СК</w:t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Нормативы градостроительного проектирования Ставропольского края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ВРИ</w:t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вид разрешенного использования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ОМСУ</w:t>
      </w:r>
      <w:r w:rsidRPr="00B06D47"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ОКН</w:t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Объекты культурного наследия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ОКС</w:t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Объекты капитального строительства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О</w:t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основной вид разрешенного использования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В</w:t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вспомогательный вид разрешенного использования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У</w:t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условно разрешенный вид разрешенного использования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>ЗУ</w:t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земельный участок</w:t>
      </w:r>
    </w:p>
    <w:p w:rsidR="00E416B6" w:rsidRPr="00B06D47" w:rsidRDefault="00E416B6" w:rsidP="00B06D47">
      <w:pPr>
        <w:pStyle w:val="-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47">
        <w:rPr>
          <w:rFonts w:ascii="Times New Roman" w:hAnsi="Times New Roman" w:cs="Times New Roman"/>
          <w:sz w:val="28"/>
          <w:szCs w:val="28"/>
        </w:rPr>
        <w:t xml:space="preserve">хоз. </w:t>
      </w:r>
      <w:r w:rsidRPr="00B06D47">
        <w:rPr>
          <w:rFonts w:ascii="Times New Roman" w:hAnsi="Times New Roman" w:cs="Times New Roman"/>
          <w:sz w:val="28"/>
          <w:szCs w:val="28"/>
        </w:rPr>
        <w:tab/>
      </w:r>
      <w:r w:rsidRPr="00B06D47">
        <w:rPr>
          <w:rFonts w:ascii="Times New Roman" w:hAnsi="Times New Roman" w:cs="Times New Roman"/>
          <w:sz w:val="28"/>
          <w:szCs w:val="28"/>
        </w:rPr>
        <w:tab/>
        <w:t>хозяйственный (-ые; -ых)</w:t>
      </w:r>
    </w:p>
    <w:p w:rsidR="00B0408C" w:rsidRPr="00B06D47" w:rsidRDefault="00B0408C"/>
    <w:p w:rsidR="00BC722E" w:rsidRPr="00B06D47" w:rsidRDefault="00BC722E"/>
    <w:p w:rsidR="00BC722E" w:rsidRPr="00B06D47" w:rsidRDefault="00BC722E"/>
    <w:p w:rsidR="00BC722E" w:rsidRPr="00B06D47" w:rsidRDefault="00BC722E"/>
    <w:p w:rsidR="00FE4881" w:rsidRPr="00B06D47" w:rsidRDefault="00FE4881"/>
    <w:p w:rsidR="002E1549" w:rsidRPr="00B06D47" w:rsidRDefault="002E1549">
      <w:pPr>
        <w:sectPr w:rsidR="002E1549" w:rsidRPr="00B06D47" w:rsidSect="00B81D02">
          <w:headerReference w:type="default" r:id="rId17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30"/>
        <w:tblW w:w="152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371"/>
        <w:gridCol w:w="9781"/>
        <w:gridCol w:w="708"/>
        <w:gridCol w:w="856"/>
        <w:gridCol w:w="812"/>
      </w:tblGrid>
      <w:tr w:rsidR="007F223C" w:rsidRPr="007F223C" w:rsidTr="00CE1B0D">
        <w:trPr>
          <w:trHeight w:val="565"/>
        </w:trPr>
        <w:tc>
          <w:tcPr>
            <w:tcW w:w="15242" w:type="dxa"/>
            <w:gridSpan w:val="6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lastRenderedPageBreak/>
              <w:t xml:space="preserve">Статья 32. </w:t>
            </w: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ab/>
              <w:t>Градостроительные регламенты использования территорий в части ВРИ.</w:t>
            </w:r>
          </w:p>
        </w:tc>
      </w:tr>
      <w:tr w:rsidR="007F223C" w:rsidRPr="007F223C" w:rsidTr="00CE1B0D">
        <w:trPr>
          <w:trHeight w:val="711"/>
        </w:trPr>
        <w:tc>
          <w:tcPr>
            <w:tcW w:w="15242" w:type="dxa"/>
            <w:gridSpan w:val="6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bdr w:val="nil"/>
                <w:lang w:eastAsia="ru-RU"/>
              </w:rPr>
              <w:t>Статья 32.1. Зоны малоэтажной жилой застройки.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0070C0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  <w:t>КОД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  <w:t>ВРИ</w:t>
            </w:r>
          </w:p>
        </w:tc>
        <w:tc>
          <w:tcPr>
            <w:tcW w:w="2371" w:type="dxa"/>
            <w:shd w:val="clear" w:color="auto" w:fill="0070C0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  <w:t xml:space="preserve">НАИМЕНОВАНИЕ 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  <w:t>ВРИ</w:t>
            </w:r>
          </w:p>
        </w:tc>
        <w:tc>
          <w:tcPr>
            <w:tcW w:w="9781" w:type="dxa"/>
            <w:shd w:val="clear" w:color="auto" w:fill="0070C0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  <w:t>ОПИСАНИЕ ВРИ</w:t>
            </w:r>
          </w:p>
        </w:tc>
        <w:tc>
          <w:tcPr>
            <w:tcW w:w="708" w:type="dxa"/>
            <w:shd w:val="clear" w:color="auto" w:fill="0070C0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  <w:t>ЖУ</w:t>
            </w:r>
          </w:p>
        </w:tc>
        <w:tc>
          <w:tcPr>
            <w:tcW w:w="856" w:type="dxa"/>
            <w:shd w:val="clear" w:color="auto" w:fill="0070C0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  <w:t>ЖУ-1</w:t>
            </w:r>
          </w:p>
        </w:tc>
        <w:tc>
          <w:tcPr>
            <w:tcW w:w="812" w:type="dxa"/>
            <w:shd w:val="clear" w:color="auto" w:fill="0070C0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  <w:t>ЖУп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>2.1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индивидуального жилого дома (дом, пригодный для постоянного проживания, высотой не выше 3 надземных этажей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выращивание плодовых, ягодных, овощных, бахчевых или иных декоративных, или сельскохозяйственных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подсобных сооружений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>2.1.1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спортивных и детских площадок, площадок отдыха;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pt-PT" w:eastAsia="ru-RU"/>
              </w:rPr>
              <w:t xml:space="preserve">15%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общей площади помещений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>2.3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>Блокированная жилая застройка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3, при общем количестве совмещенных домов не более 10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спортивных и детских площадок, площадок отдыха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3.1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Коммунальное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7F223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 xml:space="preserve">стоянок, гаражей и мастерских для обслуживания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lastRenderedPageBreak/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3.2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Социальное обслуживание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для размещения </w:t>
            </w: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отделений почты и телеграфа</w:t>
            </w: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3.3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Бытовое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 3.4.1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3.4.2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станций скорой помощи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3.5.1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3.5.2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lastRenderedPageBreak/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3.6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Культурное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развитие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устройство площадок для празднеств и гуляний;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3.8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управление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для дипломатических представительства иностранных государств и консульских учреждений в РФ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4.1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Деловое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управление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4.4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Магазины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продажи товаров, торговая площадь которых составляет до 5000 кв. 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4.5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Банковская и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страховая деятельность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организаций, оказывающих банковские и страховые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4.6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Общественное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питание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4.7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Гостиничное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en-US"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обслуживание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4E50B7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5.1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Спорт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спортивные стрельбища), в том числе водным (причалы и сооружения, необходимые для водных видов спорта и хранения соответствующего инвентаря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спортивных баз и лагерей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lastRenderedPageBreak/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7.5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У</w:t>
            </w:r>
          </w:p>
        </w:tc>
      </w:tr>
      <w:tr w:rsidR="007F223C" w:rsidRPr="007F223C" w:rsidTr="00CE1B0D">
        <w:tc>
          <w:tcPr>
            <w:tcW w:w="71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37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ЗУ (территории) общего пользования</w:t>
            </w:r>
          </w:p>
        </w:tc>
        <w:tc>
          <w:tcPr>
            <w:tcW w:w="9781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0915"/>
        <w:gridCol w:w="708"/>
        <w:gridCol w:w="851"/>
      </w:tblGrid>
      <w:tr w:rsidR="007F223C" w:rsidRPr="007F223C" w:rsidTr="003E5B04">
        <w:trPr>
          <w:trHeight w:val="630"/>
        </w:trPr>
        <w:tc>
          <w:tcPr>
            <w:tcW w:w="15735" w:type="dxa"/>
            <w:gridSpan w:val="5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>Статья 32.2. Зоны среднеэтажной жилой застройки.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 xml:space="preserve">КОД 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10915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708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ЖС</w:t>
            </w:r>
          </w:p>
        </w:tc>
        <w:tc>
          <w:tcPr>
            <w:tcW w:w="851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ЖСп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FFFFFF" w:themeColor="background1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индивидуального жилого дома (дом, пригодный для постоянного проживания, высотой не выше 3 надземных этажей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выращивание плодовых, ягодных, овощных, бахчевых или иных декоративных, или сельскохозяйственных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подсобных сооружений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2.1.1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Малоэтажная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многоквартирная жилая застройка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спортивных и детских площадок, площадок отдыха;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pt-PT" w:eastAsia="ru-RU"/>
              </w:rPr>
              <w:t xml:space="preserve">15%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общей площади помещений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2.5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Среднеэтажная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жилая застройка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8 надземных этажей, разделенных на 2 и более квартиры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благоустройство и озеленение;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подземных гаражей и автостоянок;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2.7.1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Объекты гаражного назначения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Коммунальное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Социальное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 для размещения отделений почты и телеграфа;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Бытовое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3.4.1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3.4.2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станций скорой помощи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3.5.1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3.5.2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Культурное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развитие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устройство площадок для празднеств и гуляний;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3.7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Религиозное использование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3.8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управление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для дипломатических представительства иностранных государств и консульских учреждений в РФ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4.1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Деловое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управление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Магазины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продажи товаров, торговая площадь которых составляет до 5000 кв. 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Банковская и страховая деятельность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организаций, оказывающих банковские и страховые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питание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Спорт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спортивных баз и лагерей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477BD3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1091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0064"/>
        <w:gridCol w:w="709"/>
        <w:gridCol w:w="850"/>
        <w:gridCol w:w="851"/>
      </w:tblGrid>
      <w:tr w:rsidR="007F223C" w:rsidRPr="007F223C" w:rsidTr="00B2461F">
        <w:trPr>
          <w:trHeight w:val="680"/>
        </w:trPr>
        <w:tc>
          <w:tcPr>
            <w:tcW w:w="15735" w:type="dxa"/>
            <w:gridSpan w:val="6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>Статья 32.3. Зоны многоэтажной жилой застройки.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10064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ЖМ</w:t>
            </w:r>
          </w:p>
        </w:tc>
        <w:tc>
          <w:tcPr>
            <w:tcW w:w="850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ЖМ-1</w:t>
            </w:r>
          </w:p>
        </w:tc>
        <w:tc>
          <w:tcPr>
            <w:tcW w:w="851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ЖМп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Многоэтажная жилая застройка (высотная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застройка)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высотой 9 и выше этажей, включая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подземные, разделенных на 20 и более квартир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благоустройство и озеленение придомовых территорий;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обустройство спортивных и детских площадок, хозяйственных площадок;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pt-PT" w:eastAsia="ru-RU"/>
              </w:rPr>
              <w:t xml:space="preserve">15%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от общей площади дома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CA0AA5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2.7.1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Объекты гаражного назначения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Коммунальное обслуживание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Социальное обслуживание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Бытовое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3.4.1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станции донорства крови, клинические лаборатории)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3.4.2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станций скорой помощи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3.5.1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3.5.2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Культурное развитие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площадок для празднеств и гуляний;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3.7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Религиозное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использование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отправления религиозных обрядов (церкви, соборы, храмы, часовни, монастыри, мечети, молельные дома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3.8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управление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размещение ОКС для дипломатических представительства иностранных государств и консульских учреждений в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4.1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Деловое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управление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Объекты торговли (торговые центры, торгово-развлекательные центры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(комплексы)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ВРИ с кодами 4.5-4.9 классификатора;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Магазины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Банковская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 xml:space="preserve">и страховая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деятельность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организаций, оказывающих банковские и страховые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питание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4.7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Гостиничное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гостиниц, пансионатов, домов отдыха, не оказывающих услуги по лечению;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CA0AA5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4.8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Развлечения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 игорных зонах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4.9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Обслуживание автотранспорта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</w:pPr>
            <w:r w:rsidRPr="007F2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Спорт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спортивные стрельбища), в том числе водным (причалы и сооружения, необходимые для водных видов спорта и хранения соответствующего инвентаря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спортивных баз и лагерей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7.5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806501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ЗУ (территории) общего пользования</w:t>
            </w:r>
          </w:p>
        </w:tc>
        <w:tc>
          <w:tcPr>
            <w:tcW w:w="1006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788"/>
        <w:gridCol w:w="709"/>
        <w:gridCol w:w="709"/>
        <w:gridCol w:w="709"/>
        <w:gridCol w:w="708"/>
        <w:gridCol w:w="851"/>
      </w:tblGrid>
      <w:tr w:rsidR="007F223C" w:rsidRPr="007F223C" w:rsidTr="00B2461F">
        <w:trPr>
          <w:trHeight w:val="710"/>
        </w:trPr>
        <w:tc>
          <w:tcPr>
            <w:tcW w:w="15735" w:type="dxa"/>
            <w:gridSpan w:val="8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>Статья 32.4. Зоны смешанной жилой застройки.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8788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Ж-1</w:t>
            </w:r>
          </w:p>
        </w:tc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Ж-2</w:t>
            </w:r>
          </w:p>
        </w:tc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Ж-3</w:t>
            </w:r>
          </w:p>
        </w:tc>
        <w:tc>
          <w:tcPr>
            <w:tcW w:w="708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Ж-4</w:t>
            </w:r>
          </w:p>
        </w:tc>
        <w:tc>
          <w:tcPr>
            <w:tcW w:w="851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Ж-5</w:t>
            </w: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vertAlign w:val="superscript"/>
                <w:lang w:bidi="en-US"/>
              </w:rPr>
              <w:t>1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индивидуального жилого дома (дом, пригодный для постоянного проживания, высотой не выше 3 надземных этажей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выращивание плодовых, ягодных, овощных, бахчевых или иных декоративных, или сельскохозяйственных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подсобных сооружений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2.1.1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спортивных и детских площадок, площадок отдыха;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pt-PT" w:eastAsia="ru-RU"/>
              </w:rPr>
              <w:t xml:space="preserve">15%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общей площади помещений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дома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CA0AA5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CA0AA5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2.3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Блокированная жилая застройка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3, при общем количестве совмещенных домов не более 10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спортивных и детских площадок, площадок отдыха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Среднеэтажная жилая застройка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8 надземных этажей, разделенных на 2 и более квартиры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благоустройство и озеленение;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подземных гаражей и автостоянок;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CA0AA5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CA0AA5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Многоэтажная жилая застройка (высотная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застройка)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9 и выше этажей, включая подземные, разделенных на 20 и более квартир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благоустройство и озеленение придомовых территорий;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обустройство спортивных и детских площадок, хозяйственных площадок;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pt-PT" w:eastAsia="ru-RU"/>
              </w:rPr>
              <w:t xml:space="preserve">15%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от общей площади дома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2.7.1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Объекты гаражного назначения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размещения автомобильных моек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Коммунальное обслуживание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Бытовое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3.4.1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3.4.2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станций скорой помощи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3.5.1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3.5.2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Культурное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развитие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Размещение ОКС, предназначенных для размещения в них музеев, выставочных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залов, художественных галерей, домов культуры, библиотек, кинотеатров и кинозалов, театров, филармоний, планетариев;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устройство площадок для празднеств и гуляний;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3.7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Религиозное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использование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отправления религиозных обрядов (церкви, соборы, храмы, часовни, монастыри, мечети, молельные дома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3.8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управление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для дипломатических представительства иностранных государств и консульских учреждений в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Деловое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управление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ВРИ с кодами 4.5-4.9 классификатора;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Рынки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4.4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Магазины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Банковская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 xml:space="preserve">и страховая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деятельность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организаций, оказывающих банковские и страховые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питание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4.7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Гостиничное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4.8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Развлечения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 игорных зонах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Спорт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спортивных баз и лагерей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5.2.1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Туристическое обслуживание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детских лагерей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9.1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Охрана природных территорий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- создание и уход за запретными полосами,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создание и уход за защитными лесами, в том числе городскими лесами, лесами в лесопарках,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иная хозяйственная деятельность, разрешенная в защитных лесах,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соблюдение режима использования природных ресурсов в заказниках,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сохранение свойств земель, являющихся особо ценными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9.2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Курортная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деятельность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9.2.1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Санаторная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деятельность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лечебно-оздоровительных местностей (пляжи, бюветы, места добычи целебной грязи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9.3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Историко-культурная деятельность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Сохранение и изучение ОКН народов РФ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ОКН,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хоз. деятельность, являющаяся историческим промыслом или ремеслом,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хоз. деятельность, обеспечивающая познавательный туризм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Земельные участки (территории) общего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3"/>
                <w:szCs w:val="23"/>
                <w:bdr w:val="nil"/>
                <w:lang w:eastAsia="ru-RU"/>
              </w:rPr>
              <w:t>пользования</w:t>
            </w:r>
          </w:p>
        </w:tc>
        <w:tc>
          <w:tcPr>
            <w:tcW w:w="878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Ж-5</w:t>
      </w: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vertAlign w:val="superscript"/>
          <w:lang w:bidi="en-US"/>
        </w:rPr>
        <w:t>1</w:t>
      </w: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Параметры застройки и реконструкции селитебных территорий, имеющих ОКН, определяются в соответствии с Федеральным законом «Об объектах культурного наследия (памятников истории и культуры) народов РФ», Законом Ставропольского края «Об объектах культурного </w:t>
      </w: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lastRenderedPageBreak/>
        <w:t>наследия (памятников истории и культуры) в Ставропольском крае». Задание на проектирование, реконструкцию таких территорий подлежит обязательному согласованию с органами охраны ОКН.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  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647"/>
        <w:gridCol w:w="567"/>
        <w:gridCol w:w="708"/>
        <w:gridCol w:w="567"/>
        <w:gridCol w:w="567"/>
        <w:gridCol w:w="567"/>
        <w:gridCol w:w="851"/>
      </w:tblGrid>
      <w:tr w:rsidR="007F223C" w:rsidRPr="007F223C" w:rsidTr="003C6316">
        <w:trPr>
          <w:trHeight w:val="686"/>
        </w:trPr>
        <w:tc>
          <w:tcPr>
            <w:tcW w:w="15735" w:type="dxa"/>
            <w:gridSpan w:val="9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val="en-US" w:bidi="en-US"/>
              </w:rPr>
              <w:t>Статья 32.5. Общественно-деловые зоны</w:t>
            </w:r>
            <w:r w:rsidRPr="007F223C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  <w:t>.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864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ОИ</w:t>
            </w:r>
          </w:p>
        </w:tc>
        <w:tc>
          <w:tcPr>
            <w:tcW w:w="708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ОИп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ЗД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ОП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РИ</w:t>
            </w:r>
          </w:p>
        </w:tc>
        <w:tc>
          <w:tcPr>
            <w:tcW w:w="851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ПКО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Социальное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 для размещения отделений почты и телеграфа;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323232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3.4.1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323232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323232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3.4.2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323232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станций скорой помощи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323232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323232"/>
                <w:sz w:val="24"/>
                <w:szCs w:val="24"/>
                <w:bdr w:val="nil"/>
                <w:lang w:eastAsia="ru-RU"/>
              </w:rPr>
              <w:t>3.5.1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323232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Дошкольное, начальное и среднее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323232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3.5.2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Культурное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развитие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устройство площадок для празднеств и гуляний;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3.7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Религиозное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использование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отправления религиозных обрядов (церкви, соборы, храмы, часовни, монастыри, мечети, молельные дома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3.9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Обеспечение научной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деятельности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Деловое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управление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4.2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Объекты торговли (торговые центры, торгово-развлекательные центры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(комплексы)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ВРИ с кодами 4.5-4.9 Классификатора;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Рынки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Магазины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продажи товаров, торговая площадь которых составляет до 5000 кв. 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Банковская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 xml:space="preserve">и страховая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деятельность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организаций, оказывающих банковские и страховые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питание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4.7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Гостиничное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4.8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Развлечения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 игорных зонах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4.9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Обслуживание автотранспорта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4.9.1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Объекты придорожного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сервиса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Размещение автозаправочных станций (бензиновых, газовых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магазинов сопутствующей торговли, зданий для организации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общественного питания в качестве объектов придорожного сервиса;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предоставление гостиничных услуг в качестве придорожного сервиса;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lastRenderedPageBreak/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4.10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Выставочно-ярмарочная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деятельность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Спорт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спортивных баз и лагерей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5.2.1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Туристическое обслуживание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детских лагерей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B2461F" w:rsidRPr="007F223C" w:rsidTr="00B2461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8647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  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505"/>
        <w:gridCol w:w="6804"/>
        <w:gridCol w:w="567"/>
        <w:gridCol w:w="709"/>
        <w:gridCol w:w="567"/>
        <w:gridCol w:w="567"/>
        <w:gridCol w:w="567"/>
        <w:gridCol w:w="708"/>
        <w:gridCol w:w="851"/>
        <w:gridCol w:w="567"/>
        <w:gridCol w:w="567"/>
      </w:tblGrid>
      <w:tr w:rsidR="007F223C" w:rsidRPr="007F223C" w:rsidTr="002D1A3E">
        <w:trPr>
          <w:trHeight w:val="748"/>
        </w:trPr>
        <w:tc>
          <w:tcPr>
            <w:tcW w:w="15735" w:type="dxa"/>
            <w:gridSpan w:val="12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b/>
                <w:color w:val="000000"/>
                <w:kern w:val="1"/>
                <w:sz w:val="24"/>
                <w:szCs w:val="24"/>
                <w:lang w:val="en-US" w:bidi="en-US"/>
              </w:rPr>
              <w:lastRenderedPageBreak/>
              <w:t xml:space="preserve">Статья </w:t>
            </w: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en-US" w:bidi="en-US"/>
              </w:rPr>
              <w:t>32.6.</w:t>
            </w:r>
            <w:r w:rsidRPr="007F223C">
              <w:rPr>
                <w:rFonts w:ascii="Times New Roman" w:eastAsia="Helvetica" w:hAnsi="Times New Roman" w:cs="Times New Roman"/>
                <w:b/>
                <w:color w:val="000000"/>
                <w:kern w:val="1"/>
                <w:sz w:val="24"/>
                <w:szCs w:val="24"/>
                <w:lang w:val="en-US" w:bidi="en-US"/>
              </w:rPr>
              <w:t xml:space="preserve"> </w:t>
            </w: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en-US" w:bidi="en-US"/>
              </w:rPr>
              <w:t>Природно-рекреационные зоны</w:t>
            </w: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>.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05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НАИМЕНВАНИЕ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6804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ОР</w:t>
            </w:r>
          </w:p>
        </w:tc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ОРп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СП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КД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ЛП</w:t>
            </w:r>
          </w:p>
        </w:tc>
        <w:tc>
          <w:tcPr>
            <w:tcW w:w="708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ЛПп</w:t>
            </w:r>
          </w:p>
        </w:tc>
        <w:tc>
          <w:tcPr>
            <w:tcW w:w="851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СПЗЗ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ЕЛ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ГЛ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2.1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индивидуального жилого дома (дом, пригодный для постоянного проживания, высотой не выше 3 надземных этажей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выращивание плодовых, ягодных, овощных, бахчевых или иных декоративных, или сельскохозяйственных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подсобных сооружений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2.1.1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спортивных и детских площадок, площадок отдыха;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pt-PT" w:eastAsia="ru-RU"/>
              </w:rPr>
              <w:t xml:space="preserve">15%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общей площади помещений дома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2.3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Блокированная жилая застройка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3, при общем количестве совмещенных домов не более 10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отдельном земельном участке и имеет выход на территорию общего пользования (жилые дома блокированной застройки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спортивных и детских площадок, площадок отдыха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3.4.1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3.4.2.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станций скорой помощи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323232"/>
                <w:sz w:val="24"/>
                <w:szCs w:val="24"/>
                <w:bdr w:val="nil"/>
                <w:lang w:eastAsia="ru-RU"/>
              </w:rPr>
              <w:t>3.5.1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3.5.2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образованию и просвещению)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3.6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Культурное развитие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площадок для празднеств и гуляний;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3.8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управление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для дипломатических представительства иностранных государств и консульских учреждений в 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4.4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Магазины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4.6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питание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4.7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Гостиничное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обслуживание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4.8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Развлечения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5.1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Спорт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спортивных баз и лагерей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5.2.1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Туристическое обслуживание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детских лагерей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9.1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Охрана природных территорий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создание и уход за запретными полосами,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создание и уход за защитными лесами, в том числе городскими лесами, лесами в лесопарках,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иная хозяйственная деятельность, разрешенная в защитных лесах,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соблюдение режима использования природных ресурсов в заказниках,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сохранение свойств земель, являющихся особо ценными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9.2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Курортная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деятельность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lastRenderedPageBreak/>
              <w:t xml:space="preserve">Использование, в том числе с их извлечением, для лечения и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lastRenderedPageBreak/>
              <w:t xml:space="preserve">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9.2.1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Санаторная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деятельность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обустройство лечебно-оздоровительных местностей (пляжи, бюветы, места добычи целебной грязи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9.3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Историко-культурная деятельность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ЗУ (территории) общего пользования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CC727F" w:rsidRPr="007F223C" w:rsidTr="00CC727F">
        <w:tc>
          <w:tcPr>
            <w:tcW w:w="7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12.3</w:t>
            </w:r>
          </w:p>
        </w:tc>
        <w:tc>
          <w:tcPr>
            <w:tcW w:w="2505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Запас</w:t>
            </w:r>
          </w:p>
        </w:tc>
        <w:tc>
          <w:tcPr>
            <w:tcW w:w="6804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Helvetica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Для данных территорий в соответствии с законодательством Российской Федерации и Ставропольского края установлены ограничения </w:t>
      </w: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lastRenderedPageBreak/>
        <w:t>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623"/>
        <w:gridCol w:w="851"/>
      </w:tblGrid>
      <w:tr w:rsidR="007F223C" w:rsidRPr="007F223C" w:rsidTr="002D1A3E">
        <w:trPr>
          <w:trHeight w:val="634"/>
        </w:trPr>
        <w:tc>
          <w:tcPr>
            <w:tcW w:w="15735" w:type="dxa"/>
            <w:gridSpan w:val="4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>Статья 32.7. Зоны особо охраняемых природных территорий.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11623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851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ООП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9.1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Охрана природных территорий</w:t>
            </w:r>
          </w:p>
        </w:tc>
        <w:tc>
          <w:tcPr>
            <w:tcW w:w="11623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создание и уход за запретными полосами,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создание и уход за защитными лесами, в том числе городскими лесами, лесами в лесопарках,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иная хозяйственная деятельность, разрешенная в защитных лесах,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соблюдение режима использования природных ресурсов в заказниках,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сохранение свойств земель, являющихся особо ценными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0"/>
        <w:gridCol w:w="567"/>
        <w:gridCol w:w="567"/>
      </w:tblGrid>
      <w:tr w:rsidR="007F223C" w:rsidRPr="007F223C" w:rsidTr="002D1A3E">
        <w:trPr>
          <w:trHeight w:val="704"/>
        </w:trPr>
        <w:tc>
          <w:tcPr>
            <w:tcW w:w="15735" w:type="dxa"/>
            <w:gridSpan w:val="5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en-US" w:bidi="en-US"/>
              </w:rPr>
              <w:t>Статья 32.8. Производственно-коммунальные зоны</w:t>
            </w: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>.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11340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ПД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КО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Овощеводство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Выращивание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 xml:space="preserve">тонизирующих,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лекарственных, цветочных культур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Коммунальное обслуживание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и юридических лиц в связи с предоставлением им коммунальных услуг)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3.8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управление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для дипломатических представительства иностранных государств и консульских учреждений в 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Деловое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управление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Магазины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продажи товаров, торговая площадь которых составляет до 5000 кв. 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Банковская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 xml:space="preserve">и страховая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деятельность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размещения организаций, оказывающих банковские и страховые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Общественное питание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4.9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Обслуживание автотранспорта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4.9.1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Объекты придорожного сервиса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автозаправочных станций (бензиновых, газовых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предоставление гостиничных услуг в качестве придорожного сервиса;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Спорт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спортивных баз и лагерей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6.1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Недропользование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Осуществление геологических изысканий;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добыча недр открытым (карьеры, отвалы) и закрытым (шахты, скважины) способами;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в том числе подземных, в целях добычи недр;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2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2"/>
                <w:sz w:val="24"/>
                <w:szCs w:val="24"/>
                <w:bdr w:val="nil"/>
                <w:lang w:eastAsia="ru-RU"/>
              </w:rPr>
              <w:t xml:space="preserve">размещение ОКС, необходимых для подготовки сырья к транспортировке и (или) промышленной переработке;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6.3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Легкая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промышленность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текстильной, фарфоро-фаянсовой, электронной промышленности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6.3.1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Фармацевтическая промышленность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6.4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Пищевая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промышленность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6.6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Строительная промышленность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ОКС, предназначенных для производства: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строительных материалов (кирпичей, пиломатериалов, цемента, крепежных материалов),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бытового и строительного газового и сантехнического оборудования,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лифтов и подъемников,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столярной продукции,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сборных домов или их частей </w:t>
            </w:r>
            <w:r w:rsidRPr="007F22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тому подобной продукции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6.7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Энергетика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ВРИ с кодом 3.1 классификатора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6.8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Связь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ВРИ с кодом 3.1 Классификатора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6.9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Склады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6.11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Целлюлозно-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бумажная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промышленность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Размещение ОКС, предназначенных для целлюлозно-бумажного производства, производства целлюлозы,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7.2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Автомобильный транспорт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2D1A3E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ЗУ (территории) общего пользования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  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0"/>
        <w:gridCol w:w="567"/>
        <w:gridCol w:w="567"/>
      </w:tblGrid>
      <w:tr w:rsidR="007F223C" w:rsidRPr="007F223C" w:rsidTr="006A2D3A">
        <w:trPr>
          <w:trHeight w:val="806"/>
        </w:trPr>
        <w:tc>
          <w:tcPr>
            <w:tcW w:w="15735" w:type="dxa"/>
            <w:gridSpan w:val="5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en-US" w:bidi="en-US"/>
              </w:rPr>
              <w:t>Статья 32.9. Зоны транспорта</w:t>
            </w: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>.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11340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ОА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ГК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2.7.1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Объекты гаражного назначения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Коммунальное обслуживание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4.9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Обслуживание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автотранспорта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lastRenderedPageBreak/>
              <w:t xml:space="preserve">Размещение постоянных или временных гаражей с несколькими стояночными местами, стоянок (парковок),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lastRenderedPageBreak/>
              <w:t>гаражей, в том числе многоярусных, не указанных в коде 2.7.1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4.9.1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Объекты придорожного сервиса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автозаправочных станций (бензиновых, газовых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предоставление гостиничных услуг в качестве придорожного сервиса;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У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Железнодорожный транспорт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 xml:space="preserve">Размещение железнодорожных путей;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 xml:space="preserve"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Автомобильный транспорт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 xml:space="preserve">Размещение автомобильных дорог и технически связанных с ними сооружений;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Воздушный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транспорт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аэродромов, вертолетных площадок, обустройство мест для приводнения и причаливания гидросамолетов, размещение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ЗУ (территории)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1134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Размещение объектов улично-дорожной сети, автомобильных дорог и пешеходных тротуаров в границах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lastRenderedPageBreak/>
        <w:t xml:space="preserve"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  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056"/>
        <w:gridCol w:w="709"/>
        <w:gridCol w:w="709"/>
      </w:tblGrid>
      <w:tr w:rsidR="007F223C" w:rsidRPr="007F223C" w:rsidTr="006A2D3A">
        <w:trPr>
          <w:trHeight w:val="650"/>
        </w:trPr>
        <w:tc>
          <w:tcPr>
            <w:tcW w:w="15735" w:type="dxa"/>
            <w:gridSpan w:val="5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val="en-US" w:bidi="en-US"/>
              </w:rPr>
              <w:t>Статья 32.10. Зоны сельскохозяйственного использования</w:t>
            </w:r>
            <w:r w:rsidRPr="007F223C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  <w:t>.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11056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СХО</w:t>
            </w:r>
          </w:p>
        </w:tc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СХР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Овощеводство</w:t>
            </w:r>
          </w:p>
        </w:tc>
        <w:tc>
          <w:tcPr>
            <w:tcW w:w="110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Садоводство</w:t>
            </w:r>
          </w:p>
        </w:tc>
        <w:tc>
          <w:tcPr>
            <w:tcW w:w="110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1.12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Пчеловодство</w:t>
            </w:r>
          </w:p>
        </w:tc>
        <w:tc>
          <w:tcPr>
            <w:tcW w:w="11056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1.13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Рыбоводство</w:t>
            </w:r>
          </w:p>
        </w:tc>
        <w:tc>
          <w:tcPr>
            <w:tcW w:w="110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val="it-IT" w:eastAsia="ru-RU"/>
              </w:rPr>
              <w:t xml:space="preserve">);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1.15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1.16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1.17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Питомники</w:t>
            </w:r>
          </w:p>
        </w:tc>
        <w:tc>
          <w:tcPr>
            <w:tcW w:w="11056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110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11.0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Водные объекты</w:t>
            </w:r>
          </w:p>
        </w:tc>
        <w:tc>
          <w:tcPr>
            <w:tcW w:w="110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11.3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Гидротехнические сооружения</w:t>
            </w:r>
          </w:p>
        </w:tc>
        <w:tc>
          <w:tcPr>
            <w:tcW w:w="110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ЗУ (территории) общего пользования</w:t>
            </w:r>
          </w:p>
        </w:tc>
        <w:tc>
          <w:tcPr>
            <w:tcW w:w="1105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  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0773"/>
        <w:gridCol w:w="850"/>
        <w:gridCol w:w="851"/>
      </w:tblGrid>
      <w:tr w:rsidR="007F223C" w:rsidRPr="007F223C" w:rsidTr="0089735F">
        <w:trPr>
          <w:trHeight w:val="724"/>
        </w:trPr>
        <w:tc>
          <w:tcPr>
            <w:tcW w:w="15735" w:type="dxa"/>
            <w:gridSpan w:val="5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  <w:t>Статья 32.11. Зона коллективных садов, дачных и садовых товариществ и обществ, огороды.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10773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850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СХ-1</w:t>
            </w:r>
          </w:p>
        </w:tc>
        <w:tc>
          <w:tcPr>
            <w:tcW w:w="851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color w:val="FFFFFF" w:themeColor="background1"/>
                <w:kern w:val="1"/>
                <w:sz w:val="24"/>
                <w:szCs w:val="24"/>
                <w:lang w:bidi="en-US"/>
              </w:rPr>
              <w:t>СХ-2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1.3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Овощеводство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1.5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Садоводство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1.12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Пчеловодство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Магазины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ОКС, предназначенных для продажи товаров, торговая площадь которых составляет до 5000 кв.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4.9.1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Объекты придорожного сервиса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автозаправочных станций (бензиновых, газовых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ЗУ (территории) общего пользования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13.1 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Ведение огородничества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13.2 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Ведение садоводства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размещение хозяйственных строений и сооружений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lastRenderedPageBreak/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  <w:tr w:rsidR="007F223C" w:rsidRPr="007F223C" w:rsidTr="006A2D3A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 xml:space="preserve">13.3 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Ведение дачного хозяйства</w:t>
            </w:r>
          </w:p>
        </w:tc>
        <w:tc>
          <w:tcPr>
            <w:tcW w:w="10773" w:type="dxa"/>
            <w:shd w:val="clear" w:color="auto" w:fill="auto"/>
          </w:tcPr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хозяйственных строений и сооружений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bidi="en-US"/>
              </w:rPr>
              <w:t>-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  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198"/>
        <w:gridCol w:w="567"/>
        <w:gridCol w:w="709"/>
      </w:tblGrid>
      <w:tr w:rsidR="007F223C" w:rsidRPr="007F223C" w:rsidTr="0089735F">
        <w:trPr>
          <w:trHeight w:val="654"/>
        </w:trPr>
        <w:tc>
          <w:tcPr>
            <w:tcW w:w="15735" w:type="dxa"/>
            <w:gridSpan w:val="5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en-US" w:bidi="en-US"/>
              </w:rPr>
              <w:t>Статья 32.12. Зоны специального назначения</w:t>
            </w: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>.</w:t>
            </w:r>
          </w:p>
        </w:tc>
      </w:tr>
      <w:tr w:rsidR="007F223C" w:rsidRPr="007F223C" w:rsidTr="0089735F"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5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11198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РД</w:t>
            </w:r>
          </w:p>
        </w:tc>
        <w:tc>
          <w:tcPr>
            <w:tcW w:w="709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РДп</w:t>
            </w:r>
          </w:p>
        </w:tc>
      </w:tr>
      <w:tr w:rsidR="007F223C" w:rsidRPr="007F223C" w:rsidTr="0089735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1119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89735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ЗУ (территории) общего пользования</w:t>
            </w:r>
          </w:p>
        </w:tc>
        <w:tc>
          <w:tcPr>
            <w:tcW w:w="1119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89735F">
        <w:tc>
          <w:tcPr>
            <w:tcW w:w="709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12.1</w:t>
            </w:r>
          </w:p>
        </w:tc>
        <w:tc>
          <w:tcPr>
            <w:tcW w:w="255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Ритуальная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деятельность</w:t>
            </w:r>
          </w:p>
        </w:tc>
        <w:tc>
          <w:tcPr>
            <w:tcW w:w="11198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  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Для данных территорий в соответствии с законодательством Российской Федерации и Ставропольского края установлены ограничения использования земельных участков и объектов капитального строительства.</w:t>
      </w:r>
    </w:p>
    <w:tbl>
      <w:tblPr>
        <w:tblStyle w:val="30"/>
        <w:tblW w:w="0" w:type="auto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6"/>
        <w:gridCol w:w="2512"/>
        <w:gridCol w:w="11960"/>
        <w:gridCol w:w="567"/>
      </w:tblGrid>
      <w:tr w:rsidR="007F223C" w:rsidRPr="007F223C" w:rsidTr="007C1DA3">
        <w:trPr>
          <w:trHeight w:val="676"/>
        </w:trPr>
        <w:tc>
          <w:tcPr>
            <w:tcW w:w="15735" w:type="dxa"/>
            <w:gridSpan w:val="4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en-US" w:bidi="en-US"/>
              </w:rPr>
              <w:t>Статья 32.13. Зоны режимных объектов</w:t>
            </w:r>
            <w:r w:rsidRPr="007F22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en-US"/>
              </w:rPr>
              <w:t>.</w:t>
            </w:r>
          </w:p>
        </w:tc>
      </w:tr>
      <w:tr w:rsidR="007F223C" w:rsidRPr="007F223C" w:rsidTr="007C1DA3">
        <w:tc>
          <w:tcPr>
            <w:tcW w:w="696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КОД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2512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НАИМЕНОВАНИЕ</w:t>
            </w:r>
          </w:p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ВРИ</w:t>
            </w:r>
          </w:p>
        </w:tc>
        <w:tc>
          <w:tcPr>
            <w:tcW w:w="11960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ОПИСАНИЕ ВРИ</w:t>
            </w:r>
          </w:p>
        </w:tc>
        <w:tc>
          <w:tcPr>
            <w:tcW w:w="567" w:type="dxa"/>
            <w:shd w:val="clear" w:color="auto" w:fill="0070C0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color w:val="FFFFFF" w:themeColor="background1"/>
                <w:kern w:val="1"/>
                <w:sz w:val="24"/>
                <w:szCs w:val="24"/>
                <w:lang w:bidi="en-US"/>
              </w:rPr>
              <w:t>ОБ</w:t>
            </w:r>
          </w:p>
        </w:tc>
      </w:tr>
      <w:tr w:rsidR="007F223C" w:rsidRPr="007F223C" w:rsidTr="007C1DA3">
        <w:tc>
          <w:tcPr>
            <w:tcW w:w="69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3.1</w:t>
            </w:r>
          </w:p>
        </w:tc>
        <w:tc>
          <w:tcPr>
            <w:tcW w:w="251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Коммунальное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обслуживание</w:t>
            </w:r>
          </w:p>
        </w:tc>
        <w:tc>
          <w:tcPr>
            <w:tcW w:w="1196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6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6"/>
                <w:sz w:val="24"/>
                <w:szCs w:val="24"/>
                <w:bdr w:val="nil"/>
                <w:lang w:eastAsia="ru-RU"/>
              </w:rPr>
              <w:lastRenderedPageBreak/>
              <w:t xml:space="preserve">Размещение ОКС в целях обеспечения физических и юридических лиц коммунальными услугами, в частности: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pacing w:val="-6"/>
                <w:sz w:val="24"/>
                <w:szCs w:val="24"/>
                <w:bdr w:val="nil"/>
                <w:lang w:eastAsia="ru-RU"/>
              </w:rPr>
              <w:lastRenderedPageBreak/>
              <w:t>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lastRenderedPageBreak/>
              <w:t>В</w:t>
            </w:r>
          </w:p>
        </w:tc>
      </w:tr>
      <w:tr w:rsidR="007F223C" w:rsidRPr="007F223C" w:rsidTr="007C1DA3">
        <w:tc>
          <w:tcPr>
            <w:tcW w:w="69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4.9</w:t>
            </w:r>
          </w:p>
        </w:tc>
        <w:tc>
          <w:tcPr>
            <w:tcW w:w="251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Обслуживание 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br/>
              <w:t>автотранспорта</w:t>
            </w:r>
          </w:p>
        </w:tc>
        <w:tc>
          <w:tcPr>
            <w:tcW w:w="1196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В</w:t>
            </w:r>
          </w:p>
        </w:tc>
      </w:tr>
      <w:tr w:rsidR="007F223C" w:rsidRPr="007F223C" w:rsidTr="007C1DA3">
        <w:tc>
          <w:tcPr>
            <w:tcW w:w="69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4.9.1</w:t>
            </w:r>
          </w:p>
        </w:tc>
        <w:tc>
          <w:tcPr>
            <w:tcW w:w="251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Объекты придорожного сервиса</w:t>
            </w:r>
          </w:p>
        </w:tc>
        <w:tc>
          <w:tcPr>
            <w:tcW w:w="1196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автозаправочных станций (бензиновых, газовых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предоставление гостиничных услуг в качестве придорожного сервиса;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В</w:t>
            </w:r>
          </w:p>
        </w:tc>
      </w:tr>
      <w:tr w:rsidR="007F223C" w:rsidRPr="007F223C" w:rsidTr="007C1DA3">
        <w:tc>
          <w:tcPr>
            <w:tcW w:w="69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5.1</w:t>
            </w:r>
          </w:p>
        </w:tc>
        <w:tc>
          <w:tcPr>
            <w:tcW w:w="251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Спорт</w:t>
            </w:r>
          </w:p>
        </w:tc>
        <w:tc>
          <w:tcPr>
            <w:tcW w:w="1196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ОКС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</w:t>
            </w: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val="it-IT" w:eastAsia="ru-RU"/>
              </w:rPr>
              <w:t>);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спортивных баз и лагерей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В</w:t>
            </w:r>
          </w:p>
        </w:tc>
      </w:tr>
      <w:tr w:rsidR="007F223C" w:rsidRPr="007F223C" w:rsidTr="007C1DA3">
        <w:tc>
          <w:tcPr>
            <w:tcW w:w="69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8.0</w:t>
            </w:r>
          </w:p>
        </w:tc>
        <w:tc>
          <w:tcPr>
            <w:tcW w:w="251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Обеспечение обороны и безопасности</w:t>
            </w:r>
          </w:p>
        </w:tc>
        <w:tc>
          <w:tcPr>
            <w:tcW w:w="1196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 xml:space="preserve">Размещение ОКС,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7F223C" w:rsidRPr="007F223C" w:rsidRDefault="007F223C" w:rsidP="007F223C">
            <w:pPr>
              <w:widowControl w:val="0"/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uppressAutoHyphens/>
              <w:contextualSpacing/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7C1DA3">
        <w:tc>
          <w:tcPr>
            <w:tcW w:w="69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7.5</w:t>
            </w:r>
          </w:p>
        </w:tc>
        <w:tc>
          <w:tcPr>
            <w:tcW w:w="251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Трубопроводный транспорт</w:t>
            </w:r>
          </w:p>
        </w:tc>
        <w:tc>
          <w:tcPr>
            <w:tcW w:w="1196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  <w:tr w:rsidR="007F223C" w:rsidRPr="007F223C" w:rsidTr="007C1DA3">
        <w:tc>
          <w:tcPr>
            <w:tcW w:w="696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right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12.0</w:t>
            </w:r>
          </w:p>
        </w:tc>
        <w:tc>
          <w:tcPr>
            <w:tcW w:w="2512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ЗУ (территории) общего пользования</w:t>
            </w:r>
          </w:p>
        </w:tc>
        <w:tc>
          <w:tcPr>
            <w:tcW w:w="11960" w:type="dxa"/>
            <w:shd w:val="clear" w:color="auto" w:fill="auto"/>
          </w:tcPr>
          <w:p w:rsidR="007F223C" w:rsidRPr="007F223C" w:rsidRDefault="007F223C" w:rsidP="007F2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jc w:val="both"/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</w:pPr>
            <w:r w:rsidRPr="007F223C">
              <w:rPr>
                <w:rFonts w:ascii="Times New Roman" w:eastAsia="Helvetica Neue Light" w:hAnsi="Times New Roman" w:cs="Times New Roman"/>
                <w:color w:val="000000"/>
                <w:spacing w:val="-4"/>
                <w:sz w:val="24"/>
                <w:szCs w:val="24"/>
                <w:bdr w:val="nil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23C" w:rsidRPr="007F223C" w:rsidRDefault="007F223C" w:rsidP="007F223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7F22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</w:t>
            </w:r>
          </w:p>
        </w:tc>
      </w:tr>
    </w:tbl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Часть территорий, входящих в состав вышеперечисленных территориальных зон, может находиться в пределах зон с особыми условиями использования территорий в соответствии:  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- с картой зон с особыми условиями использования территорий, (приложение 2),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- со списком памятников истории и культуры, археологии расположенных на территории города-курорта Кисловодска (приложение 3).  </w:t>
      </w:r>
    </w:p>
    <w:p w:rsidR="007F223C" w:rsidRPr="007F223C" w:rsidRDefault="007F223C" w:rsidP="007F22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Для данных территорий в соответствии с законодательством Российской Федерации и Ставропольского края установлены ограничения </w:t>
      </w:r>
      <w:r w:rsidRPr="007F223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lastRenderedPageBreak/>
        <w:t>использования земельных участков и объектов капитального строительства.</w:t>
      </w:r>
    </w:p>
    <w:p w:rsidR="0045277C" w:rsidRDefault="0045277C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77C" w:rsidRDefault="0045277C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 w:rsidRPr="00462D26">
        <w:rPr>
          <w:rFonts w:ascii="Times New Roman" w:eastAsia="Calibri" w:hAnsi="Times New Roman" w:cs="Times New Roman"/>
          <w:b/>
          <w:sz w:val="24"/>
          <w:szCs w:val="24"/>
        </w:rPr>
        <w:t xml:space="preserve">Статья 33. Градостроительные регламенты использования территорий в части предельных размеров земельных участков и предельных </w:t>
      </w:r>
      <w:r w:rsidRPr="00462D2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2D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параметров строительства.</w:t>
      </w:r>
    </w:p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462D2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Статья 33.1. Зона малоэтажной жилой застройки.</w:t>
      </w:r>
    </w:p>
    <w:tbl>
      <w:tblPr>
        <w:tblStyle w:val="24"/>
        <w:tblW w:w="15730" w:type="dxa"/>
        <w:tblInd w:w="-5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46"/>
        <w:gridCol w:w="1363"/>
        <w:gridCol w:w="912"/>
        <w:gridCol w:w="460"/>
        <w:gridCol w:w="1336"/>
        <w:gridCol w:w="550"/>
        <w:gridCol w:w="1086"/>
        <w:gridCol w:w="1636"/>
        <w:gridCol w:w="4441"/>
      </w:tblGrid>
      <w:tr w:rsidR="00462D26" w:rsidRPr="00462D26" w:rsidTr="007C1DA3">
        <w:tc>
          <w:tcPr>
            <w:tcW w:w="3946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ПОКАЗАТЕЛЬ</w:t>
            </w:r>
          </w:p>
        </w:tc>
        <w:tc>
          <w:tcPr>
            <w:tcW w:w="7343" w:type="dxa"/>
            <w:gridSpan w:val="7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ПРЕДЕЛЬНЫЕ ПАРАМЕТРЫ</w:t>
            </w:r>
          </w:p>
        </w:tc>
        <w:tc>
          <w:tcPr>
            <w:tcW w:w="4441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ПРИМЕЧАНИЯ</w:t>
            </w:r>
          </w:p>
        </w:tc>
      </w:tr>
      <w:tr w:rsidR="00462D26" w:rsidRPr="00462D26" w:rsidTr="007C1DA3">
        <w:tc>
          <w:tcPr>
            <w:tcW w:w="3946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ЖУ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ind w:right="-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ЖУ-1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ind w:right="-1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ЖУп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Этажность:</w:t>
            </w:r>
          </w:p>
        </w:tc>
        <w:tc>
          <w:tcPr>
            <w:tcW w:w="7343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индивидуальный жилой дом;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3 этажей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3 этажей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3 этажей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Включая мансардный и подвальный этажи</w:t>
            </w: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- малоэтажный многоквартирный </w:t>
            </w: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br/>
              <w:t>жилой дом;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4 этажей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4 этажей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4 этажей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Включая мансардный и подвальный этажи</w:t>
            </w: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нежилых зданий.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3 этажей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3 этажей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3 этажей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Высота зданий до верха кровли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12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12 м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12 м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С возможным использованием мансарды</w:t>
            </w: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 ЗУ</w:t>
            </w:r>
          </w:p>
        </w:tc>
        <w:tc>
          <w:tcPr>
            <w:tcW w:w="7343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 w:val="restart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Размеры земельных участков жилой застройки рекомендуется рассчитывать в соответствии с СП 30-101-98 и Нормативами градостроительного проектирования Ставропольского края</w:t>
            </w:r>
          </w:p>
        </w:tc>
      </w:tr>
      <w:tr w:rsidR="00462D26" w:rsidRPr="00462D26" w:rsidTr="007C1DA3">
        <w:trPr>
          <w:trHeight w:val="734"/>
        </w:trPr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для ИЖС в кварталах новой застройки;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400-1500 кв.м.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400-1500 кв.м.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400-1500 кв.м.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для ИЖС в существующих кварталах.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400-800 кв.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400-800 кв.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400-800 кв. м.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rPr>
          <w:trHeight w:val="291"/>
        </w:trPr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застройки:</w:t>
            </w:r>
          </w:p>
        </w:tc>
        <w:tc>
          <w:tcPr>
            <w:tcW w:w="7343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7C1DA3">
        <w:trPr>
          <w:trHeight w:val="267"/>
        </w:trPr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плотности застройки:</w:t>
            </w:r>
          </w:p>
        </w:tc>
        <w:tc>
          <w:tcPr>
            <w:tcW w:w="7343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7C1DA3">
        <w:trPr>
          <w:trHeight w:val="565"/>
        </w:trPr>
        <w:tc>
          <w:tcPr>
            <w:tcW w:w="3946" w:type="dxa"/>
            <w:vMerge w:val="restart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Предельно допустимые параметры застройки участков жилой застройки для мало-этажного индивидуального строительства</w:t>
            </w:r>
          </w:p>
        </w:tc>
        <w:tc>
          <w:tcPr>
            <w:tcW w:w="1363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Тип застройки*</w:t>
            </w: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участка, кв.м.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Площадь жилого дома, кв.м общей площади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4441" w:type="dxa"/>
            <w:vMerge w:val="restart"/>
            <w:vAlign w:val="center"/>
          </w:tcPr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*А - усадебная застройка сельско-городского типа с размером участка 800 кв.м. и сельского типа с размером участка 1000-1200 кв.м. 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- застройка коттеджного типа с 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размером участков от 400 до 800 кв.м. и коттеджно-блокированного типа (2-4-квартирные сблокированные дома с участками 300-400 кв.м.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- многоквартирная застройка коттеджно-блокированного типа с размером при-квартирных участков 100-300 кв.м.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**В скобках - допустимые параметры для коттеджной застройки.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Примечания: 1. При размерах земельных участков свыше 1200 кв.м. площадь жилого дома не нормируется при К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≤0.2 и К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ПЗ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≤0.4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2. При размерах приквартирных земельных участков менее 100 кв.м. плотность застройки не должна превышать 1,2. При этом К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нормируется при соблюдении санитарно-гигиенических и противопожарных требований.</w:t>
            </w:r>
          </w:p>
        </w:tc>
      </w:tr>
      <w:tr w:rsidR="00462D26" w:rsidRPr="00462D26" w:rsidTr="007C1DA3">
        <w:trPr>
          <w:trHeight w:val="555"/>
        </w:trPr>
        <w:tc>
          <w:tcPr>
            <w:tcW w:w="3946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1200 </w:t>
            </w:r>
          </w:p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(не более 2000)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rPr>
          <w:trHeight w:val="509"/>
        </w:trPr>
        <w:tc>
          <w:tcPr>
            <w:tcW w:w="3946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63" w:type="dxa"/>
            <w:vMerge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rPr>
          <w:trHeight w:val="559"/>
        </w:trPr>
        <w:tc>
          <w:tcPr>
            <w:tcW w:w="3946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63" w:type="dxa"/>
            <w:vMerge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320(480)**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0.2 (0.3)**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0.4 (0.6)**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rPr>
          <w:trHeight w:val="567"/>
        </w:trPr>
        <w:tc>
          <w:tcPr>
            <w:tcW w:w="3946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rPr>
          <w:trHeight w:val="688"/>
        </w:trPr>
        <w:tc>
          <w:tcPr>
            <w:tcW w:w="3946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63" w:type="dxa"/>
            <w:vMerge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rPr>
          <w:trHeight w:val="555"/>
        </w:trPr>
        <w:tc>
          <w:tcPr>
            <w:tcW w:w="3946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63" w:type="dxa"/>
            <w:vMerge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rPr>
          <w:trHeight w:val="548"/>
        </w:trPr>
        <w:tc>
          <w:tcPr>
            <w:tcW w:w="3946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63" w:type="dxa"/>
            <w:vMerge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rPr>
          <w:trHeight w:val="712"/>
        </w:trPr>
        <w:tc>
          <w:tcPr>
            <w:tcW w:w="3946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rPr>
          <w:trHeight w:val="830"/>
        </w:trPr>
        <w:tc>
          <w:tcPr>
            <w:tcW w:w="3946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63" w:type="dxa"/>
            <w:vMerge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6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3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Расстояние от окон жилых комнат до стен соседнего дома и хоз. построек, расположенных на соседнем ЗУ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6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6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6 м.*</w:t>
            </w:r>
          </w:p>
        </w:tc>
        <w:tc>
          <w:tcPr>
            <w:tcW w:w="4441" w:type="dxa"/>
            <w:vMerge w:val="restart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п. 2.2.7/2.2.37/2.2.57 НГП СК. 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Может быть сокращено при соблюдении норм инсоляции, освещения, противопожарной защиты, а также для усадебной, коттеджной и блокированной застройки при условии взаимного согласия домовладельцев.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* Допускается блокировка строений на смежных ЗУ по взаимному согласию домовладельцев. Допускается</w:t>
            </w:r>
            <w:r w:rsidR="00952748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 сокращение указанных расстояний</w:t>
            </w: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 по взаимному согласию домовладельцев смежных ЗУ.</w:t>
            </w: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Расстояние от границ ЗУ до:</w:t>
            </w:r>
          </w:p>
        </w:tc>
        <w:tc>
          <w:tcPr>
            <w:tcW w:w="7343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стены усадебного жилого дома;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стены коттеджного жилого дома;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4,5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4,5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4,5 м.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хоз. построек.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Расстояние от границ соседнего ЗУ до:</w:t>
            </w:r>
          </w:p>
        </w:tc>
        <w:tc>
          <w:tcPr>
            <w:tcW w:w="7343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 w:val="restart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п. 2.2.37 НГП СК.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* Допускается блокировка строений на смежных ЗУ по взаимному согласию домовладельцев. Допускается</w:t>
            </w:r>
            <w:r w:rsidR="00952748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 сокращение </w:t>
            </w:r>
            <w:r w:rsidR="00952748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lastRenderedPageBreak/>
              <w:t>указанных расстояний</w:t>
            </w: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 по взаимному согласию домовладельцев смежных ЗУ.</w:t>
            </w: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стены жилого дома;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хоз. построек;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lastRenderedPageBreak/>
              <w:t>- построек для содержания скота и птицы;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lastRenderedPageBreak/>
              <w:t>- жилого строения;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мусоросборников, дворовых туалетов, помойных и выгребных ям, септиков;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стволов высокорослых деревьев;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4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стволов среднерослых деревьев;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2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2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2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кустарников.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 м.*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Расстояние от окон жилых комнат до помещений для скота и птицы:</w:t>
            </w:r>
          </w:p>
        </w:tc>
        <w:tc>
          <w:tcPr>
            <w:tcW w:w="7343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 w:val="restart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п. 2.2.7 НГП СК. </w:t>
            </w: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C1008D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одиночных или двойных;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15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C1008D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до 8 блоков;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25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C1008D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от 8 до 30 блоков.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50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Расстояние от дворовых уборных до оконных проемов из жилых помещений 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8 м.*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8 м.*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8 м.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п. 2.2.8 НГП СК. Определяется домовладельцами самостоятельно до указанного предела. 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* Может быть сокращено решением ОМСУ по результатам комиссионного рассмотрения</w:t>
            </w: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Отступ от красной линии до:</w:t>
            </w:r>
          </w:p>
        </w:tc>
        <w:tc>
          <w:tcPr>
            <w:tcW w:w="7343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 w:val="restart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п. 2.2.10 НГП СК. </w:t>
            </w: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C1008D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улиц;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5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5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5 м.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- проездов.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4441" w:type="dxa"/>
            <w:vMerge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Расстояние от хоз. построек и автостоянок закрытого типа до красных линий улиц и проездов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5 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5 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5 м.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Удельный вес озелененных территорий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25% жилого района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25% жилого района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менее 25% жилого района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5A1" w:rsidRPr="00462D26" w:rsidTr="006B525F">
        <w:tc>
          <w:tcPr>
            <w:tcW w:w="3946" w:type="dxa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Площадь магазина</w:t>
            </w:r>
          </w:p>
        </w:tc>
        <w:tc>
          <w:tcPr>
            <w:tcW w:w="7343" w:type="dxa"/>
            <w:gridSpan w:val="7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до 500 кв.м.</w:t>
            </w:r>
          </w:p>
        </w:tc>
        <w:tc>
          <w:tcPr>
            <w:tcW w:w="4441" w:type="dxa"/>
            <w:vAlign w:val="center"/>
          </w:tcPr>
          <w:p w:rsidR="00CE05A1" w:rsidRPr="00462D26" w:rsidRDefault="00CE05A1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 ЗУ под торговый павильон</w:t>
            </w:r>
          </w:p>
        </w:tc>
        <w:tc>
          <w:tcPr>
            <w:tcW w:w="227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2346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2722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94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Площадь рекламных конструкции, расположенных на фасаде зданий и сооружений</w:t>
            </w:r>
          </w:p>
        </w:tc>
        <w:tc>
          <w:tcPr>
            <w:tcW w:w="7343" w:type="dxa"/>
            <w:gridSpan w:val="7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3% общей площади здания или сооружения</w:t>
            </w:r>
          </w:p>
        </w:tc>
        <w:tc>
          <w:tcPr>
            <w:tcW w:w="4441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не более 3% общей площади здания или сооружения</w:t>
            </w:r>
          </w:p>
        </w:tc>
      </w:tr>
    </w:tbl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Helvetica" w:hAnsi="Times New Roman" w:cs="Times New Roman"/>
          <w:b/>
          <w:sz w:val="24"/>
          <w:szCs w:val="24"/>
        </w:rPr>
      </w:pPr>
    </w:p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 w:rsidRPr="00462D26">
        <w:rPr>
          <w:rFonts w:ascii="Times New Roman" w:eastAsia="Helvetica" w:hAnsi="Times New Roman" w:cs="Times New Roman"/>
          <w:b/>
          <w:sz w:val="24"/>
          <w:szCs w:val="24"/>
        </w:rPr>
        <w:t xml:space="preserve">Статья </w:t>
      </w:r>
      <w:r w:rsidRPr="00462D26">
        <w:rPr>
          <w:rFonts w:ascii="Times New Roman" w:eastAsia="Calibri" w:hAnsi="Times New Roman" w:cs="Times New Roman"/>
          <w:b/>
          <w:sz w:val="24"/>
          <w:szCs w:val="24"/>
        </w:rPr>
        <w:t>33.2. Зона среднеэтажной жилой застройки.</w:t>
      </w:r>
    </w:p>
    <w:tbl>
      <w:tblPr>
        <w:tblStyle w:val="24"/>
        <w:tblW w:w="15730" w:type="dxa"/>
        <w:tblInd w:w="-5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3615"/>
        <w:gridCol w:w="72"/>
        <w:gridCol w:w="3686"/>
        <w:gridCol w:w="4395"/>
      </w:tblGrid>
      <w:tr w:rsidR="00462D26" w:rsidRPr="00462D26" w:rsidTr="00462D26">
        <w:tc>
          <w:tcPr>
            <w:tcW w:w="3962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ПОКАЗАТЕЛЬ</w:t>
            </w:r>
          </w:p>
        </w:tc>
        <w:tc>
          <w:tcPr>
            <w:tcW w:w="7373" w:type="dxa"/>
            <w:gridSpan w:val="3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ПРЕДЕЛЬНЫЕ ПАРАМЕТРЫ</w:t>
            </w:r>
          </w:p>
        </w:tc>
        <w:tc>
          <w:tcPr>
            <w:tcW w:w="4395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ПИРМЕЧАНИЯ</w:t>
            </w:r>
          </w:p>
        </w:tc>
      </w:tr>
      <w:tr w:rsidR="00462D26" w:rsidRPr="00462D26" w:rsidTr="00462D26">
        <w:tc>
          <w:tcPr>
            <w:tcW w:w="3962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462D26" w:rsidRPr="00462D26" w:rsidRDefault="00462D26" w:rsidP="00462D26">
            <w:pPr>
              <w:ind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ЖС</w:t>
            </w:r>
          </w:p>
        </w:tc>
        <w:tc>
          <w:tcPr>
            <w:tcW w:w="3686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ЖСп</w:t>
            </w:r>
          </w:p>
        </w:tc>
        <w:tc>
          <w:tcPr>
            <w:tcW w:w="4395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3962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lastRenderedPageBreak/>
              <w:t>Площадь земельного участка, предназначенного для строительства многоквартирного жилого дома</w:t>
            </w:r>
          </w:p>
        </w:tc>
        <w:tc>
          <w:tcPr>
            <w:tcW w:w="11768" w:type="dxa"/>
            <w:gridSpan w:val="4"/>
            <w:vAlign w:val="center"/>
          </w:tcPr>
          <w:p w:rsidR="00462D26" w:rsidRPr="00462D26" w:rsidRDefault="00462D26" w:rsidP="00462D26">
            <w:pPr>
              <w:rPr>
                <w:rFonts w:ascii="Times New Roman" w:eastAsia="Helvetica Neue Light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</w:rPr>
              <w:t>Устанавливается в соответствии с муниципальным правовым актом, но не менее 2500 кв. м</w:t>
            </w:r>
          </w:p>
        </w:tc>
      </w:tr>
      <w:tr w:rsidR="00462D26" w:rsidRPr="00462D26" w:rsidTr="00952748">
        <w:trPr>
          <w:trHeight w:val="270"/>
        </w:trPr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застройки:</w:t>
            </w:r>
          </w:p>
        </w:tc>
        <w:tc>
          <w:tcPr>
            <w:tcW w:w="7373" w:type="dxa"/>
            <w:gridSpan w:val="3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395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952748">
        <w:trPr>
          <w:trHeight w:val="261"/>
        </w:trPr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плотности застройки:</w:t>
            </w:r>
          </w:p>
        </w:tc>
        <w:tc>
          <w:tcPr>
            <w:tcW w:w="7373" w:type="dxa"/>
            <w:gridSpan w:val="3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395" w:type="dxa"/>
            <w:vAlign w:val="center"/>
          </w:tcPr>
          <w:p w:rsidR="00462D26" w:rsidRPr="00462D26" w:rsidRDefault="00462D26" w:rsidP="00462D26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952748">
        <w:trPr>
          <w:trHeight w:val="261"/>
        </w:trPr>
        <w:tc>
          <w:tcPr>
            <w:tcW w:w="3962" w:type="dxa"/>
            <w:vAlign w:val="center"/>
          </w:tcPr>
          <w:p w:rsidR="00462D26" w:rsidRPr="00462D26" w:rsidRDefault="00462D26" w:rsidP="009527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Расстояние от границ ЗУ</w:t>
            </w:r>
            <w:r w:rsidR="002508F8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 до стены здания</w:t>
            </w: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:</w:t>
            </w:r>
          </w:p>
        </w:tc>
        <w:tc>
          <w:tcPr>
            <w:tcW w:w="7373" w:type="dxa"/>
            <w:gridSpan w:val="3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395" w:type="dxa"/>
            <w:vAlign w:val="center"/>
          </w:tcPr>
          <w:p w:rsidR="00462D26" w:rsidRPr="00462D26" w:rsidRDefault="00462D26" w:rsidP="00462D26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462D26">
        <w:tc>
          <w:tcPr>
            <w:tcW w:w="3962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Этажность:</w:t>
            </w:r>
          </w:p>
        </w:tc>
        <w:tc>
          <w:tcPr>
            <w:tcW w:w="7373" w:type="dxa"/>
            <w:gridSpan w:val="3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118.13330.2012 «Общественные здания и сооружения» п. 4.5</w:t>
            </w:r>
          </w:p>
        </w:tc>
        <w:tc>
          <w:tcPr>
            <w:tcW w:w="4395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- среднеэтажный многоквартирный жилой дом;</w:t>
            </w:r>
          </w:p>
        </w:tc>
        <w:tc>
          <w:tcPr>
            <w:tcW w:w="3687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6 этажей</w:t>
            </w:r>
          </w:p>
        </w:tc>
        <w:tc>
          <w:tcPr>
            <w:tcW w:w="36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6 этажей</w:t>
            </w:r>
          </w:p>
        </w:tc>
        <w:tc>
          <w:tcPr>
            <w:tcW w:w="4395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Включая мансардный и подвальный этажи.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Антресоль, занимающая менее 40% пространства этажом не считается.</w:t>
            </w:r>
          </w:p>
        </w:tc>
      </w:tr>
      <w:tr w:rsidR="00462D26" w:rsidRPr="00462D26" w:rsidTr="00462D26"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- малоэтажный многоквартирный жилой дом;</w:t>
            </w:r>
          </w:p>
        </w:tc>
        <w:tc>
          <w:tcPr>
            <w:tcW w:w="3687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4 этажей</w:t>
            </w:r>
          </w:p>
        </w:tc>
        <w:tc>
          <w:tcPr>
            <w:tcW w:w="36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4 этажей</w:t>
            </w:r>
          </w:p>
        </w:tc>
        <w:tc>
          <w:tcPr>
            <w:tcW w:w="4395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Включая мансардный и подвальный этажи.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Антресоль, занимающая менее 40% пространства этажом не считается.</w:t>
            </w:r>
          </w:p>
        </w:tc>
      </w:tr>
      <w:tr w:rsidR="00462D26" w:rsidRPr="00462D26" w:rsidTr="00462D26"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Высота зданий</w:t>
            </w:r>
          </w:p>
        </w:tc>
        <w:tc>
          <w:tcPr>
            <w:tcW w:w="3687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при 5 этажей-не более 21 м.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при 6 этажей-не более 24 м.</w:t>
            </w:r>
          </w:p>
        </w:tc>
        <w:tc>
          <w:tcPr>
            <w:tcW w:w="36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при 5 этажей-не более 21 м.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при 6 этажей-не более 24 м.</w:t>
            </w:r>
          </w:p>
        </w:tc>
        <w:tc>
          <w:tcPr>
            <w:tcW w:w="4395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Площадь рекламных конструкции, расположенных на фасаде зданий и сооружений</w:t>
            </w:r>
          </w:p>
        </w:tc>
        <w:tc>
          <w:tcPr>
            <w:tcW w:w="7373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3% общей площади здания или сооружения</w:t>
            </w:r>
          </w:p>
        </w:tc>
        <w:tc>
          <w:tcPr>
            <w:tcW w:w="439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Согласно рекомендации министерства строительства, архитектуры и жилищно-коммунального хозяйства Ставропольского края</w:t>
            </w:r>
          </w:p>
        </w:tc>
      </w:tr>
      <w:tr w:rsidR="00462D26" w:rsidRPr="00462D26" w:rsidTr="00462D26"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Площадь, занимаемая объектами ВРИ и УРИ</w:t>
            </w:r>
          </w:p>
        </w:tc>
        <w:tc>
          <w:tcPr>
            <w:tcW w:w="11768" w:type="dxa"/>
            <w:gridSpan w:val="4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должна превышать 10 % площади квартала, иного элемента планировочной структуры зоны</w:t>
            </w:r>
          </w:p>
        </w:tc>
      </w:tr>
      <w:tr w:rsidR="00462D26" w:rsidRPr="00462D26" w:rsidTr="00462D26"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Размер ЗУ под гараж:</w:t>
            </w:r>
          </w:p>
        </w:tc>
        <w:tc>
          <w:tcPr>
            <w:tcW w:w="7373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462D26"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- капитальный гараж</w:t>
            </w:r>
          </w:p>
        </w:tc>
        <w:tc>
          <w:tcPr>
            <w:tcW w:w="361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3758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439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462D26"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- металлический гараж</w:t>
            </w:r>
          </w:p>
        </w:tc>
        <w:tc>
          <w:tcPr>
            <w:tcW w:w="361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3758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439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CE05A1" w:rsidRPr="00462D26" w:rsidTr="006B525F">
        <w:tc>
          <w:tcPr>
            <w:tcW w:w="3962" w:type="dxa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Площадь магазина</w:t>
            </w:r>
          </w:p>
        </w:tc>
        <w:tc>
          <w:tcPr>
            <w:tcW w:w="7373" w:type="dxa"/>
            <w:gridSpan w:val="3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до 500 кв.м.</w:t>
            </w:r>
          </w:p>
        </w:tc>
        <w:tc>
          <w:tcPr>
            <w:tcW w:w="4395" w:type="dxa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952748">
        <w:tc>
          <w:tcPr>
            <w:tcW w:w="3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 ЗУ под торговый павильон</w:t>
            </w:r>
          </w:p>
        </w:tc>
        <w:tc>
          <w:tcPr>
            <w:tcW w:w="361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3758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439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</w:tbl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sz w:val="24"/>
          <w:szCs w:val="24"/>
        </w:rPr>
      </w:pPr>
    </w:p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 w:rsidRPr="00462D26">
        <w:rPr>
          <w:rFonts w:ascii="Times New Roman" w:eastAsia="Helvetica" w:hAnsi="Times New Roman" w:cs="Times New Roman"/>
          <w:b/>
          <w:sz w:val="24"/>
          <w:szCs w:val="24"/>
        </w:rPr>
        <w:lastRenderedPageBreak/>
        <w:t xml:space="preserve">Статья </w:t>
      </w:r>
      <w:r w:rsidRPr="00462D26">
        <w:rPr>
          <w:rFonts w:ascii="Times New Roman" w:eastAsia="Calibri" w:hAnsi="Times New Roman" w:cs="Times New Roman"/>
          <w:b/>
          <w:sz w:val="24"/>
          <w:szCs w:val="24"/>
        </w:rPr>
        <w:t>33.3. Зона многоэтажной жилой застройки.</w:t>
      </w:r>
    </w:p>
    <w:tbl>
      <w:tblPr>
        <w:tblStyle w:val="24"/>
        <w:tblW w:w="15730" w:type="dxa"/>
        <w:tblInd w:w="-5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0"/>
        <w:gridCol w:w="2126"/>
        <w:gridCol w:w="2126"/>
        <w:gridCol w:w="2126"/>
        <w:gridCol w:w="4962"/>
      </w:tblGrid>
      <w:tr w:rsidR="00462D26" w:rsidRPr="00462D26" w:rsidTr="00462D26">
        <w:tc>
          <w:tcPr>
            <w:tcW w:w="4390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ПОКАЗАТЕЛЬ</w:t>
            </w:r>
          </w:p>
        </w:tc>
        <w:tc>
          <w:tcPr>
            <w:tcW w:w="6378" w:type="dxa"/>
            <w:gridSpan w:val="3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ПРЕДЕЛЬНЫЕ ПАРАМЕТРЫ</w:t>
            </w:r>
          </w:p>
        </w:tc>
        <w:tc>
          <w:tcPr>
            <w:tcW w:w="4962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ПРИМЕЧАНИЯ</w:t>
            </w:r>
          </w:p>
        </w:tc>
      </w:tr>
      <w:tr w:rsidR="00462D26" w:rsidRPr="00462D26" w:rsidTr="00462D26">
        <w:tc>
          <w:tcPr>
            <w:tcW w:w="4390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ЖМ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ЖМ-1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ЖМп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4390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Площадь земельного участка, предназначенного для строительства многоквартирного жилого дома</w:t>
            </w:r>
          </w:p>
        </w:tc>
        <w:tc>
          <w:tcPr>
            <w:tcW w:w="11340" w:type="dxa"/>
            <w:gridSpan w:val="4"/>
            <w:vAlign w:val="center"/>
          </w:tcPr>
          <w:p w:rsidR="00462D26" w:rsidRPr="00462D26" w:rsidRDefault="00462D26" w:rsidP="00462D26">
            <w:pPr>
              <w:rPr>
                <w:rFonts w:ascii="Times New Roman" w:eastAsia="Helvetica Neue Light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</w:rPr>
              <w:t>Устанавливается в соответствии с муниципальным правовым актом, но не менее 2500 кв. м</w:t>
            </w: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Этажность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10 этажей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10 этажей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10 этажей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При проведении комплексной застройки утвержденным Проектом планировки.</w:t>
            </w: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Высота зданий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не более 38 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не более 38 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не более 38 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застройки:</w:t>
            </w:r>
          </w:p>
        </w:tc>
        <w:tc>
          <w:tcPr>
            <w:tcW w:w="6378" w:type="dxa"/>
            <w:gridSpan w:val="3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плотности застройки:</w:t>
            </w:r>
          </w:p>
        </w:tc>
        <w:tc>
          <w:tcPr>
            <w:tcW w:w="6378" w:type="dxa"/>
            <w:gridSpan w:val="3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2528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Расстояние от границ ЗУ</w:t>
            </w:r>
            <w:r w:rsidR="00252838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 до стены здания</w:t>
            </w:r>
          </w:p>
        </w:tc>
        <w:tc>
          <w:tcPr>
            <w:tcW w:w="6378" w:type="dxa"/>
            <w:gridSpan w:val="3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Отступ жилых зданий от красных линий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Допускается размещение по красной линии жилых зданий со встроенными в первые этажи или пристроенными помещениями общественного назначения, а на жилых улицах в условиях реконструкции сложившейся застройки – жилых зданий с квартирами в первых этажах</w:t>
            </w: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Площадь, занимаемая объектами ВРИ и УРИ</w:t>
            </w:r>
          </w:p>
        </w:tc>
        <w:tc>
          <w:tcPr>
            <w:tcW w:w="6378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должна превышать 10 % площади квартала, иного элемента планировочной структуры зоны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Площадь рекламных конструкции, расположенных на фасаде зданий и сооружений</w:t>
            </w:r>
          </w:p>
        </w:tc>
        <w:tc>
          <w:tcPr>
            <w:tcW w:w="6378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3% общей площади здания или сооружения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</w:rPr>
              <w:t>Согласно рекомендации министерства строительства, архитектуры и жилищно-коммунального хозяйства Ставропольского края</w:t>
            </w: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Размер ЗУ под гараж:</w:t>
            </w:r>
          </w:p>
        </w:tc>
        <w:tc>
          <w:tcPr>
            <w:tcW w:w="6378" w:type="dxa"/>
            <w:gridSpan w:val="3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Helvetica Neue Light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- капитальный гараж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Helvetica Neue Light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lastRenderedPageBreak/>
              <w:t>- металлический гараж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Helvetica Neue Light" w:hAnsi="Times New Roman" w:cs="Times New Roman"/>
                <w:sz w:val="24"/>
                <w:szCs w:val="24"/>
              </w:rPr>
            </w:pPr>
          </w:p>
        </w:tc>
      </w:tr>
      <w:tr w:rsidR="00CE05A1" w:rsidRPr="00462D26" w:rsidTr="006B525F">
        <w:tc>
          <w:tcPr>
            <w:tcW w:w="4390" w:type="dxa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Площадь магазина</w:t>
            </w:r>
          </w:p>
        </w:tc>
        <w:tc>
          <w:tcPr>
            <w:tcW w:w="6378" w:type="dxa"/>
            <w:gridSpan w:val="3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до 500 кв.м.</w:t>
            </w:r>
          </w:p>
        </w:tc>
        <w:tc>
          <w:tcPr>
            <w:tcW w:w="4962" w:type="dxa"/>
            <w:vAlign w:val="center"/>
          </w:tcPr>
          <w:p w:rsidR="00CE05A1" w:rsidRPr="00462D26" w:rsidRDefault="00CE05A1" w:rsidP="00462D26">
            <w:pPr>
              <w:rPr>
                <w:rFonts w:ascii="Times New Roman" w:eastAsia="Helvetica Neue Light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439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 ЗУ под торговый павильон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212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Helvetica Neue Light" w:hAnsi="Times New Roman" w:cs="Times New Roman"/>
                <w:sz w:val="24"/>
                <w:szCs w:val="24"/>
              </w:rPr>
            </w:pPr>
          </w:p>
        </w:tc>
      </w:tr>
    </w:tbl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 w:rsidRPr="00462D26">
        <w:rPr>
          <w:rFonts w:ascii="Times New Roman" w:eastAsia="Helvetica" w:hAnsi="Times New Roman" w:cs="Times New Roman"/>
          <w:b/>
          <w:sz w:val="24"/>
          <w:szCs w:val="24"/>
        </w:rPr>
        <w:t xml:space="preserve">Статья </w:t>
      </w:r>
      <w:r w:rsidRPr="00462D26">
        <w:rPr>
          <w:rFonts w:ascii="Times New Roman" w:eastAsia="Calibri" w:hAnsi="Times New Roman" w:cs="Times New Roman"/>
          <w:b/>
          <w:sz w:val="24"/>
          <w:szCs w:val="24"/>
        </w:rPr>
        <w:t>33.4. Зона смешанной жилой застройки.</w:t>
      </w:r>
    </w:p>
    <w:tbl>
      <w:tblPr>
        <w:tblStyle w:val="24"/>
        <w:tblW w:w="15730" w:type="dxa"/>
        <w:tblInd w:w="-5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1393"/>
        <w:gridCol w:w="1315"/>
        <w:gridCol w:w="76"/>
        <w:gridCol w:w="1054"/>
        <w:gridCol w:w="346"/>
        <w:gridCol w:w="1399"/>
        <w:gridCol w:w="2286"/>
        <w:gridCol w:w="4253"/>
      </w:tblGrid>
      <w:tr w:rsidR="00462D26" w:rsidRPr="00462D26" w:rsidTr="007C1DA3">
        <w:tc>
          <w:tcPr>
            <w:tcW w:w="3608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ПОКАЗАТЕЛЬ</w:t>
            </w:r>
          </w:p>
        </w:tc>
        <w:tc>
          <w:tcPr>
            <w:tcW w:w="7869" w:type="dxa"/>
            <w:gridSpan w:val="7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ПРЕДЕЛЬНЫЕ ПАРАМЕТРЫ</w:t>
            </w:r>
          </w:p>
        </w:tc>
        <w:tc>
          <w:tcPr>
            <w:tcW w:w="4253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ПРИМЕЧАНИЯ</w:t>
            </w:r>
          </w:p>
        </w:tc>
      </w:tr>
      <w:tr w:rsidR="00462D26" w:rsidRPr="00462D26" w:rsidTr="007C1DA3">
        <w:tc>
          <w:tcPr>
            <w:tcW w:w="3608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62D26" w:rsidRPr="00462D26" w:rsidRDefault="00462D26" w:rsidP="00462D26">
            <w:pPr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ind w:right="-8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Ж-2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ind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Ж-3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Ж-4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ind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Ж-5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3608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Площадь земельного участка, предназначенного для строительства многоквартирного жилого дома</w:t>
            </w:r>
          </w:p>
        </w:tc>
        <w:tc>
          <w:tcPr>
            <w:tcW w:w="12122" w:type="dxa"/>
            <w:gridSpan w:val="8"/>
            <w:vAlign w:val="center"/>
          </w:tcPr>
          <w:p w:rsidR="00462D26" w:rsidRPr="00462D26" w:rsidRDefault="00462D26" w:rsidP="00462D26">
            <w:pPr>
              <w:rPr>
                <w:rFonts w:ascii="Times New Roman" w:eastAsia="Helvetica Neue Light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</w:rPr>
              <w:t>Устанавливается в соответствии с муниципальным правовым актом, но не менее 2500 кв. м.</w:t>
            </w:r>
          </w:p>
        </w:tc>
      </w:tr>
      <w:tr w:rsidR="00462D26" w:rsidRPr="00462D26" w:rsidTr="007C1DA3">
        <w:tc>
          <w:tcPr>
            <w:tcW w:w="3608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Этажность</w:t>
            </w:r>
          </w:p>
        </w:tc>
        <w:tc>
          <w:tcPr>
            <w:tcW w:w="1393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6 этажей</w:t>
            </w:r>
          </w:p>
        </w:tc>
        <w:tc>
          <w:tcPr>
            <w:tcW w:w="1391" w:type="dxa"/>
            <w:gridSpan w:val="2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6 этажей</w:t>
            </w:r>
          </w:p>
        </w:tc>
        <w:tc>
          <w:tcPr>
            <w:tcW w:w="1400" w:type="dxa"/>
            <w:gridSpan w:val="2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10 этажей</w:t>
            </w:r>
          </w:p>
        </w:tc>
        <w:tc>
          <w:tcPr>
            <w:tcW w:w="1399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10 этажей</w:t>
            </w:r>
          </w:p>
        </w:tc>
        <w:tc>
          <w:tcPr>
            <w:tcW w:w="2286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6 этажей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 xml:space="preserve">Параметры предельной этажности строящихся и реконструируемых объектов на территории имеющей объекты культурного наследия определяются в соответствии со статьей 5.1 </w:t>
            </w:r>
            <w:hyperlink r:id="rId18" w:history="1">
              <w:r w:rsidRPr="00462D26">
                <w:rPr>
                  <w:rFonts w:ascii="Times New Roman" w:eastAsia="Helvetica Neue Light" w:hAnsi="Times New Roman" w:cs="Times New Roman"/>
                  <w:bCs/>
                  <w:sz w:val="24"/>
                  <w:szCs w:val="24"/>
                  <w:u w:val="single"/>
                  <w:bdr w:val="nil"/>
                  <w:shd w:val="clear" w:color="auto" w:fill="FFFFFF"/>
                  <w:lang w:eastAsia="ru-RU"/>
                </w:rPr>
                <w:t>ФЗ от 25.06.2002 N 73-ФЗ (ред. от 30.12.2015) "Об объектах культурного наследия (памятниках истории и культуры) народов РФ"</w:t>
              </w:r>
            </w:hyperlink>
          </w:p>
        </w:tc>
        <w:tc>
          <w:tcPr>
            <w:tcW w:w="4253" w:type="dxa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Включая мансардный и подвальный этажи</w:t>
            </w: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 xml:space="preserve"> 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 xml:space="preserve">  </w:t>
            </w:r>
          </w:p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 xml:space="preserve"> в зависимости от типа застройки</w:t>
            </w: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Высота зданий</w:t>
            </w:r>
          </w:p>
        </w:tc>
        <w:tc>
          <w:tcPr>
            <w:tcW w:w="139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21 м.</w:t>
            </w: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21 м.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38 м.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38 м.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21 м.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Высота этажа - не более 3 м</w:t>
            </w: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250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Расстояние от границ ЗУ</w:t>
            </w:r>
            <w:r w:rsidR="002508F8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 xml:space="preserve"> до стены здания</w:t>
            </w:r>
          </w:p>
        </w:tc>
        <w:tc>
          <w:tcPr>
            <w:tcW w:w="7869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Приняты и утверждены приказом министерства строительства и 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архитектуры Ставропольского края от 30 декабря 2010 г. № 414</w:t>
            </w: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lastRenderedPageBreak/>
              <w:t>Отступ от красных линий</w:t>
            </w:r>
          </w:p>
        </w:tc>
        <w:tc>
          <w:tcPr>
            <w:tcW w:w="139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менее 3 м.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Допускается размещение по красной линии жилых зданий со встроенными в первые этажи или пристроенными помещениями общественного назначения, а на жилых улицах в условиях реконструкции сложившейся застройки – жилых зданий с квартирами в первых этажах</w:t>
            </w: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застройки:</w:t>
            </w:r>
          </w:p>
        </w:tc>
        <w:tc>
          <w:tcPr>
            <w:tcW w:w="7869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плотности застройки:</w:t>
            </w:r>
          </w:p>
        </w:tc>
        <w:tc>
          <w:tcPr>
            <w:tcW w:w="7869" w:type="dxa"/>
            <w:gridSpan w:val="7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7C1DA3">
        <w:trPr>
          <w:trHeight w:val="566"/>
        </w:trPr>
        <w:tc>
          <w:tcPr>
            <w:tcW w:w="3608" w:type="dxa"/>
            <w:vMerge w:val="restart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Предельно допустимые параметры застройки участков жилой застройки для мало-этажного индивидуального строительства</w:t>
            </w:r>
          </w:p>
        </w:tc>
        <w:tc>
          <w:tcPr>
            <w:tcW w:w="139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Тип за-стройки*</w:t>
            </w: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участка, кв.м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Площадь жилого дома, кв.м  общей площади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Коэффициент застройки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Коэффициент плотности за-стройки</w:t>
            </w:r>
          </w:p>
        </w:tc>
        <w:tc>
          <w:tcPr>
            <w:tcW w:w="4253" w:type="dxa"/>
            <w:vMerge w:val="restart"/>
            <w:vAlign w:val="center"/>
          </w:tcPr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*А - усадебная застройка сельско-городского типа с размером участка 800 кв.м. и сельского типа с размером участка 1000-1200 кв.м. 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Б - застройка коттеджного типа с размером участков от 400 до 800 кв.м. и коттеджно-блокированного типа (2-4-квартирные сблокированные дома с участками 300-400 кв.м.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- многоквартирная застройка коттеджно-блокированного типа с размером при-квартирных участков 100-300 кв.м.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**В скобках - допустимые параметры для коттеджной застройки.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Примечания: 1. При размерах земельных участков свыше 1200 кв.м. 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площадь жилого дома не нормируется при К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≤0.2 и К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ПЗ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≤0.4</w:t>
            </w:r>
          </w:p>
          <w:p w:rsidR="00462D26" w:rsidRPr="00462D26" w:rsidRDefault="00462D26" w:rsidP="00462D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2. При размерах приквартирных земельных участков менее 100 кв.м. плотность застройки не должна превышать 1,2. При этом К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нормируется при соблюдении санитарно-гигиенических и противопожарных требований.</w:t>
            </w:r>
          </w:p>
        </w:tc>
      </w:tr>
      <w:tr w:rsidR="00462D26" w:rsidRPr="00462D26" w:rsidTr="007C1DA3">
        <w:tc>
          <w:tcPr>
            <w:tcW w:w="3608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А</w:t>
            </w: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1200 (не более 2000)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480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0.2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0.4</w:t>
            </w:r>
          </w:p>
        </w:tc>
        <w:tc>
          <w:tcPr>
            <w:tcW w:w="425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rPr>
          <w:trHeight w:val="424"/>
        </w:trPr>
        <w:tc>
          <w:tcPr>
            <w:tcW w:w="3608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400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0.2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0.4</w:t>
            </w:r>
          </w:p>
        </w:tc>
        <w:tc>
          <w:tcPr>
            <w:tcW w:w="425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c>
          <w:tcPr>
            <w:tcW w:w="3608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320(480)**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0.2  (0.3)**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0.4 (0.6)**</w:t>
            </w:r>
          </w:p>
        </w:tc>
        <w:tc>
          <w:tcPr>
            <w:tcW w:w="425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c>
          <w:tcPr>
            <w:tcW w:w="3608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Б</w:t>
            </w: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360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0.3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0.6</w:t>
            </w:r>
          </w:p>
        </w:tc>
        <w:tc>
          <w:tcPr>
            <w:tcW w:w="425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rPr>
          <w:trHeight w:val="711"/>
        </w:trPr>
        <w:tc>
          <w:tcPr>
            <w:tcW w:w="3608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300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0.3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0.6</w:t>
            </w:r>
          </w:p>
        </w:tc>
        <w:tc>
          <w:tcPr>
            <w:tcW w:w="425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rPr>
          <w:trHeight w:val="551"/>
        </w:trPr>
        <w:tc>
          <w:tcPr>
            <w:tcW w:w="3608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240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0.3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0.6</w:t>
            </w:r>
          </w:p>
        </w:tc>
        <w:tc>
          <w:tcPr>
            <w:tcW w:w="425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rPr>
          <w:trHeight w:val="545"/>
        </w:trPr>
        <w:tc>
          <w:tcPr>
            <w:tcW w:w="3608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240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0.4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0.8</w:t>
            </w:r>
          </w:p>
        </w:tc>
        <w:tc>
          <w:tcPr>
            <w:tcW w:w="425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rPr>
          <w:trHeight w:val="1275"/>
        </w:trPr>
        <w:tc>
          <w:tcPr>
            <w:tcW w:w="3608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В</w:t>
            </w: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160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0.4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0.8</w:t>
            </w:r>
          </w:p>
        </w:tc>
        <w:tc>
          <w:tcPr>
            <w:tcW w:w="425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rPr>
          <w:trHeight w:val="562"/>
        </w:trPr>
        <w:tc>
          <w:tcPr>
            <w:tcW w:w="3608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100</w:t>
            </w:r>
          </w:p>
        </w:tc>
        <w:tc>
          <w:tcPr>
            <w:tcW w:w="1399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0.5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</w:t>
            </w:r>
          </w:p>
        </w:tc>
        <w:tc>
          <w:tcPr>
            <w:tcW w:w="4253" w:type="dxa"/>
            <w:vMerge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Площадь рекламных конструкции, расположенных на фасаде зданий и сооружений</w:t>
            </w:r>
          </w:p>
        </w:tc>
        <w:tc>
          <w:tcPr>
            <w:tcW w:w="7869" w:type="dxa"/>
            <w:gridSpan w:val="7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3% общей площади здания или сооружения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Согласно рекомендации министерства строительства, архитектуры и жилищно-коммунального хозяйства Ставропольского края</w:t>
            </w: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Размер ЗУ под гараж:</w:t>
            </w:r>
          </w:p>
        </w:tc>
        <w:tc>
          <w:tcPr>
            <w:tcW w:w="7869" w:type="dxa"/>
            <w:gridSpan w:val="7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- капитальный гараж</w:t>
            </w:r>
          </w:p>
        </w:tc>
        <w:tc>
          <w:tcPr>
            <w:tcW w:w="139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131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113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174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24-26 кв.м.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- металлический гараж</w:t>
            </w:r>
          </w:p>
        </w:tc>
        <w:tc>
          <w:tcPr>
            <w:tcW w:w="139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131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113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174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18-24 кв.м.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CE05A1" w:rsidRPr="00462D26" w:rsidTr="006B525F">
        <w:tc>
          <w:tcPr>
            <w:tcW w:w="3608" w:type="dxa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Площадь магазина</w:t>
            </w:r>
          </w:p>
        </w:tc>
        <w:tc>
          <w:tcPr>
            <w:tcW w:w="7869" w:type="dxa"/>
            <w:gridSpan w:val="7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до 500 кв.м.</w:t>
            </w:r>
          </w:p>
        </w:tc>
        <w:tc>
          <w:tcPr>
            <w:tcW w:w="4253" w:type="dxa"/>
            <w:vAlign w:val="center"/>
          </w:tcPr>
          <w:p w:rsidR="00CE05A1" w:rsidRPr="00462D26" w:rsidRDefault="00CE05A1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  <w:tr w:rsidR="00462D26" w:rsidRPr="00462D26" w:rsidTr="007C1DA3">
        <w:tc>
          <w:tcPr>
            <w:tcW w:w="360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 ЗУ под торговый павильон</w:t>
            </w:r>
          </w:p>
        </w:tc>
        <w:tc>
          <w:tcPr>
            <w:tcW w:w="139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1315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1130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1745" w:type="dxa"/>
            <w:gridSpan w:val="2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228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4253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</w:tr>
    </w:tbl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 w:rsidRPr="00462D26">
        <w:rPr>
          <w:rFonts w:ascii="Times New Roman" w:eastAsia="Helvetica" w:hAnsi="Times New Roman" w:cs="Times New Roman"/>
          <w:b/>
          <w:sz w:val="24"/>
          <w:szCs w:val="24"/>
        </w:rPr>
        <w:t xml:space="preserve">Статья </w:t>
      </w:r>
      <w:r w:rsidRPr="00462D26">
        <w:rPr>
          <w:rFonts w:ascii="Times New Roman" w:eastAsia="Calibri" w:hAnsi="Times New Roman" w:cs="Times New Roman"/>
          <w:b/>
          <w:sz w:val="24"/>
          <w:szCs w:val="24"/>
        </w:rPr>
        <w:t>33.5. Общественно-деловые зоны.</w:t>
      </w:r>
    </w:p>
    <w:tbl>
      <w:tblPr>
        <w:tblStyle w:val="24"/>
        <w:tblW w:w="15730" w:type="dxa"/>
        <w:tblInd w:w="-5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8"/>
        <w:gridCol w:w="1630"/>
        <w:gridCol w:w="1630"/>
        <w:gridCol w:w="1630"/>
        <w:gridCol w:w="1630"/>
        <w:gridCol w:w="4962"/>
      </w:tblGrid>
      <w:tr w:rsidR="00462D26" w:rsidRPr="00462D26" w:rsidTr="007C1DA3">
        <w:tc>
          <w:tcPr>
            <w:tcW w:w="4248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ПОКАЗАТЕЛЬ</w:t>
            </w:r>
          </w:p>
        </w:tc>
        <w:tc>
          <w:tcPr>
            <w:tcW w:w="6520" w:type="dxa"/>
            <w:gridSpan w:val="4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ПРЕДЕЛЬНЫЕ ПАРАМЕТРЫ</w:t>
            </w:r>
          </w:p>
        </w:tc>
        <w:tc>
          <w:tcPr>
            <w:tcW w:w="4962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ПРИМЕЧАНИЯ</w:t>
            </w:r>
          </w:p>
        </w:tc>
      </w:tr>
      <w:tr w:rsidR="00462D26" w:rsidRPr="00462D26" w:rsidTr="007C1DA3">
        <w:tc>
          <w:tcPr>
            <w:tcW w:w="4248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1630" w:type="dxa"/>
          </w:tcPr>
          <w:p w:rsidR="00462D26" w:rsidRPr="00462D26" w:rsidRDefault="00462D26" w:rsidP="00462D26">
            <w:pPr>
              <w:ind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ОИп</w:t>
            </w:r>
          </w:p>
        </w:tc>
        <w:tc>
          <w:tcPr>
            <w:tcW w:w="1630" w:type="dxa"/>
          </w:tcPr>
          <w:p w:rsidR="00462D26" w:rsidRPr="00462D26" w:rsidRDefault="00462D26" w:rsidP="00462D26">
            <w:pPr>
              <w:ind w:right="-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630" w:type="dxa"/>
          </w:tcPr>
          <w:p w:rsidR="00462D26" w:rsidRPr="00462D26" w:rsidRDefault="00462D26" w:rsidP="00462D26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962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Этажность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6 этажей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6 этажей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6 этажей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3 этажей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Высота зданий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24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24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27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15 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Этажность гостиниц в соответствии с ПСД, с учетом ограничений ст. 5.1 ФЗ от 25.06.2002 N 73-ФЗ (ред. от 30.12.2015)</w:t>
            </w: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застройки:</w:t>
            </w:r>
          </w:p>
        </w:tc>
        <w:tc>
          <w:tcPr>
            <w:tcW w:w="6520" w:type="dxa"/>
            <w:gridSpan w:val="4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плотности застройки:</w:t>
            </w:r>
          </w:p>
        </w:tc>
        <w:tc>
          <w:tcPr>
            <w:tcW w:w="6520" w:type="dxa"/>
            <w:gridSpan w:val="4"/>
            <w:vAlign w:val="center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Приняты и утверждены приказом министерства строительства и архитектуры 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Ставропольского края от 30 декабря 2010 г. № 414</w:t>
            </w: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Минимальные отступы от границ ЗУ зданий, строений, сооружений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 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Размер парковки</w:t>
            </w:r>
          </w:p>
        </w:tc>
        <w:tc>
          <w:tcPr>
            <w:tcW w:w="11482" w:type="dxa"/>
            <w:gridSpan w:val="5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На территории участков общественно-деловых зданий, предприятий обслуживания, торговых центров, предприятий индустрии развлечений и др. должна быть предусмотрена парковка с расчетным количеством машиномест.</w:t>
            </w: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Отступ от красных линий:</w:t>
            </w:r>
          </w:p>
        </w:tc>
        <w:tc>
          <w:tcPr>
            <w:tcW w:w="6520" w:type="dxa"/>
            <w:gridSpan w:val="4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для школ и детских дошкольных учреждений, размещаемых в отдельных зданиях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менее 25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менее 25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менее 25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менее 25 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для школ и детских дошкольных учреждений, размещаемых в реконструируемых кварталах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менее 15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менее 15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менее 15 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менее 15 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Вместимость автостоянок:</w:t>
            </w:r>
          </w:p>
        </w:tc>
        <w:tc>
          <w:tcPr>
            <w:tcW w:w="6520" w:type="dxa"/>
            <w:gridSpan w:val="4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детские дошкольные учреждения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школы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поликлиники</w:t>
            </w:r>
          </w:p>
        </w:tc>
        <w:tc>
          <w:tcPr>
            <w:tcW w:w="1630" w:type="dxa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25 ед. на 100 посещ.</w:t>
            </w:r>
          </w:p>
        </w:tc>
        <w:tc>
          <w:tcPr>
            <w:tcW w:w="1630" w:type="dxa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25 ед. на 100 посещ.</w:t>
            </w:r>
          </w:p>
        </w:tc>
        <w:tc>
          <w:tcPr>
            <w:tcW w:w="1630" w:type="dxa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25 ед. на 100 посещ.</w:t>
            </w:r>
          </w:p>
        </w:tc>
        <w:tc>
          <w:tcPr>
            <w:tcW w:w="1630" w:type="dxa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25 ед. на 100 посещ.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больницы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25 ед. на 100 посещ.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25 ед. на 100 посещ.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25 ед. на 100 посещ.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25 ед. на 100 посещ.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- театры, цирки, концертные залы, кинотеатры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20-25 на 100 мест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20-25 на 100 мест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20-25 на 100 мест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20-25 на 100 мест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- музеи, выставки, библиотеки 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10-15 ед.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10-15 ед.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10-15 ед.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10-15 ед.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6E3" w:rsidRPr="00462D26" w:rsidTr="006B525F">
        <w:tc>
          <w:tcPr>
            <w:tcW w:w="4248" w:type="dxa"/>
            <w:vAlign w:val="center"/>
          </w:tcPr>
          <w:p w:rsidR="002D66E3" w:rsidRPr="00462D26" w:rsidRDefault="002D66E3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Площадь магазина</w:t>
            </w:r>
          </w:p>
        </w:tc>
        <w:tc>
          <w:tcPr>
            <w:tcW w:w="6520" w:type="dxa"/>
            <w:gridSpan w:val="4"/>
            <w:vAlign w:val="center"/>
          </w:tcPr>
          <w:p w:rsidR="002D66E3" w:rsidRPr="00462D26" w:rsidRDefault="002D66E3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до 500 кв.м.</w:t>
            </w:r>
          </w:p>
        </w:tc>
        <w:tc>
          <w:tcPr>
            <w:tcW w:w="4962" w:type="dxa"/>
            <w:vAlign w:val="center"/>
          </w:tcPr>
          <w:p w:rsidR="002D66E3" w:rsidRPr="00462D26" w:rsidRDefault="002D66E3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 ЗУ под торговый павильон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163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248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Площадь рекламных конструкции, расположенных на фасаде зданий и сооружений</w:t>
            </w:r>
          </w:p>
        </w:tc>
        <w:tc>
          <w:tcPr>
            <w:tcW w:w="6520" w:type="dxa"/>
            <w:gridSpan w:val="4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более 3% общей площади здания или сооружения</w:t>
            </w:r>
          </w:p>
        </w:tc>
        <w:tc>
          <w:tcPr>
            <w:tcW w:w="4962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</w:rPr>
              <w:t>Согласно рекомендации министерства строительства, архитектуры и жилищно-коммунального хозяйства Ставропольского края</w:t>
            </w:r>
          </w:p>
        </w:tc>
      </w:tr>
    </w:tbl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sz w:val="24"/>
          <w:szCs w:val="24"/>
        </w:rPr>
      </w:pPr>
      <w:r w:rsidRPr="00462D26">
        <w:rPr>
          <w:rFonts w:ascii="Times New Roman" w:eastAsia="Helvetica" w:hAnsi="Times New Roman" w:cs="Times New Roman"/>
          <w:b/>
          <w:sz w:val="24"/>
          <w:szCs w:val="24"/>
        </w:rPr>
        <w:t xml:space="preserve">Статья </w:t>
      </w:r>
      <w:r w:rsidRPr="00462D26">
        <w:rPr>
          <w:rFonts w:ascii="Times New Roman" w:eastAsia="Calibri" w:hAnsi="Times New Roman" w:cs="Times New Roman"/>
          <w:b/>
          <w:sz w:val="24"/>
          <w:szCs w:val="24"/>
        </w:rPr>
        <w:t>33.6. Природно-рекреационные зоны.</w:t>
      </w:r>
    </w:p>
    <w:tbl>
      <w:tblPr>
        <w:tblStyle w:val="24"/>
        <w:tblW w:w="15730" w:type="dxa"/>
        <w:tblInd w:w="-5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6"/>
        <w:gridCol w:w="3402"/>
        <w:gridCol w:w="3402"/>
        <w:gridCol w:w="4820"/>
      </w:tblGrid>
      <w:tr w:rsidR="00462D26" w:rsidRPr="00462D26" w:rsidTr="007C1DA3">
        <w:tc>
          <w:tcPr>
            <w:tcW w:w="4106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ПОКАЗАТЕЛЬ</w:t>
            </w:r>
          </w:p>
        </w:tc>
        <w:tc>
          <w:tcPr>
            <w:tcW w:w="6804" w:type="dxa"/>
            <w:gridSpan w:val="2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ПРЕДЕЛЬНЫЕ ПАРАМЕТРЫ</w:t>
            </w:r>
          </w:p>
        </w:tc>
        <w:tc>
          <w:tcPr>
            <w:tcW w:w="4820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ПРИМЕЧАНИЯ</w:t>
            </w:r>
          </w:p>
        </w:tc>
      </w:tr>
      <w:tr w:rsidR="00462D26" w:rsidRPr="00462D26" w:rsidTr="007C1DA3">
        <w:tc>
          <w:tcPr>
            <w:tcW w:w="4106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Парки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Скверы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Допустимая рекреационная нагрузка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до 50 чел./га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до 50 чел./га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lastRenderedPageBreak/>
              <w:t>Максимальная высота зданий для обслуживания посетителей и эксплуатации парка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8 м.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6 м.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Площадь застройки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7 % территории парка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C1008D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при ширине бульвара более 50 м - не более 5%;</w:t>
            </w:r>
          </w:p>
          <w:p w:rsidR="00462D26" w:rsidRPr="00462D26" w:rsidRDefault="00462D26" w:rsidP="00C1008D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при ширине бульвара более 25-50 м - не более 3%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ind w:right="-114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На территории парка разрешается строительство зданий для обслуживания посетителей и эксплуатации парка. На территории сквера застройка запрещена</w:t>
            </w: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Площадь аллей, дорожек, площадок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более 28% территории парка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от 17 до 40% территории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Нормы парковки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25 ед.  на 100 единовременных посетителей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Минимальное соотношение ширины и длины бульвара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не менее 1:3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277C" w:rsidRDefault="0045277C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 w:rsidRPr="00462D26">
        <w:rPr>
          <w:rFonts w:ascii="Times New Roman" w:eastAsia="Calibri" w:hAnsi="Times New Roman" w:cs="Times New Roman"/>
          <w:b/>
          <w:sz w:val="24"/>
          <w:szCs w:val="24"/>
        </w:rPr>
        <w:t>Статья 33.7. Зона коллективных садов, дачных и садовых товариществ и обществ, огороды.</w:t>
      </w:r>
    </w:p>
    <w:tbl>
      <w:tblPr>
        <w:tblStyle w:val="24"/>
        <w:tblW w:w="15730" w:type="dxa"/>
        <w:tblInd w:w="-5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6"/>
        <w:gridCol w:w="3402"/>
        <w:gridCol w:w="3402"/>
        <w:gridCol w:w="4820"/>
      </w:tblGrid>
      <w:tr w:rsidR="00462D26" w:rsidRPr="00462D26" w:rsidTr="007C1DA3">
        <w:tc>
          <w:tcPr>
            <w:tcW w:w="4106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ПОКАЗАТЕЛЬ</w:t>
            </w:r>
          </w:p>
        </w:tc>
        <w:tc>
          <w:tcPr>
            <w:tcW w:w="6804" w:type="dxa"/>
            <w:gridSpan w:val="2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ПРЕДЕЛЬНЫЕ ПАРАМЕТРЫ</w:t>
            </w:r>
          </w:p>
        </w:tc>
        <w:tc>
          <w:tcPr>
            <w:tcW w:w="4820" w:type="dxa"/>
            <w:shd w:val="clear" w:color="auto" w:fill="0070C0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ПРИМЕЧАНИЯ</w:t>
            </w:r>
          </w:p>
        </w:tc>
      </w:tr>
      <w:tr w:rsidR="00462D26" w:rsidRPr="00462D26" w:rsidTr="007C1DA3">
        <w:tc>
          <w:tcPr>
            <w:tcW w:w="4106" w:type="dxa"/>
            <w:shd w:val="clear" w:color="auto" w:fill="auto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3402" w:type="dxa"/>
            <w:shd w:val="clear" w:color="auto" w:fill="auto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СХ-2</w:t>
            </w:r>
          </w:p>
        </w:tc>
        <w:tc>
          <w:tcPr>
            <w:tcW w:w="4820" w:type="dxa"/>
            <w:shd w:val="clear" w:color="auto" w:fill="auto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застройки: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 застройка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плотности застройки: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 застройка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 ЗУ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ind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600 – 1500 кв.м.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200 – 600 кв.м.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106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Планировка и застройка территорий садоводческих (дачных) объединений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ind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СНиП 30-02-97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 застройка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7C1DA3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 ЗУ под торговый павильон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3402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не предусмотрено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2D26" w:rsidRPr="00462D26" w:rsidRDefault="00462D26" w:rsidP="00462D26">
      <w:pPr>
        <w:spacing w:after="160" w:line="259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 w:rsidRPr="00462D26">
        <w:rPr>
          <w:rFonts w:ascii="Times New Roman" w:eastAsia="Calibri" w:hAnsi="Times New Roman" w:cs="Times New Roman"/>
          <w:b/>
          <w:sz w:val="24"/>
          <w:szCs w:val="24"/>
        </w:rPr>
        <w:t>Статья 33.8 Природно-рекреационные зоны.</w:t>
      </w:r>
    </w:p>
    <w:tbl>
      <w:tblPr>
        <w:tblStyle w:val="24"/>
        <w:tblW w:w="15730" w:type="dxa"/>
        <w:tblInd w:w="-5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6"/>
        <w:gridCol w:w="3402"/>
        <w:gridCol w:w="3402"/>
        <w:gridCol w:w="4820"/>
      </w:tblGrid>
      <w:tr w:rsidR="00462D26" w:rsidRPr="00462D26" w:rsidTr="00462D26">
        <w:tc>
          <w:tcPr>
            <w:tcW w:w="4106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ПОКАЗАТЕЛЬ</w:t>
            </w:r>
          </w:p>
        </w:tc>
        <w:tc>
          <w:tcPr>
            <w:tcW w:w="6804" w:type="dxa"/>
            <w:gridSpan w:val="2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ПРЕДЕЛЬНЫЕ ПАРАМЕТРЫ</w:t>
            </w:r>
          </w:p>
        </w:tc>
        <w:tc>
          <w:tcPr>
            <w:tcW w:w="4820" w:type="dxa"/>
            <w:shd w:val="clear" w:color="auto" w:fill="0070C0"/>
          </w:tcPr>
          <w:p w:rsidR="00462D26" w:rsidRPr="00462D26" w:rsidRDefault="00462D26" w:rsidP="00462D26">
            <w:pPr>
              <w:ind w:right="-598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</w:t>
            </w:r>
            <w:r w:rsidR="00F82D6D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Р</w:t>
            </w:r>
            <w:r w:rsidRPr="00462D26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ИМЕЧАНИЯ</w:t>
            </w:r>
          </w:p>
        </w:tc>
      </w:tr>
      <w:tr w:rsidR="00462D26" w:rsidRPr="00462D26" w:rsidTr="00462D26">
        <w:tc>
          <w:tcPr>
            <w:tcW w:w="4106" w:type="dxa"/>
            <w:shd w:val="clear" w:color="auto" w:fill="auto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26" w:rsidRPr="00462D26" w:rsidRDefault="00462D26" w:rsidP="00462D2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ЛП</w:t>
            </w:r>
          </w:p>
        </w:tc>
        <w:tc>
          <w:tcPr>
            <w:tcW w:w="3402" w:type="dxa"/>
          </w:tcPr>
          <w:p w:rsidR="00462D26" w:rsidRPr="00462D26" w:rsidRDefault="00462D26" w:rsidP="00462D2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4820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D26" w:rsidRPr="00462D26" w:rsidTr="00462D26">
        <w:tc>
          <w:tcPr>
            <w:tcW w:w="4106" w:type="dxa"/>
          </w:tcPr>
          <w:p w:rsidR="00462D26" w:rsidRPr="00462D26" w:rsidRDefault="00462D26" w:rsidP="00462D2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3402" w:type="dxa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8 надземных этажей, подземные этажи в соответствии с ПСД, согласно 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нормам проектирования</w:t>
            </w:r>
          </w:p>
        </w:tc>
        <w:tc>
          <w:tcPr>
            <w:tcW w:w="3402" w:type="dxa"/>
          </w:tcPr>
          <w:p w:rsidR="00462D26" w:rsidRPr="00462D26" w:rsidRDefault="00462D26" w:rsidP="00462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более 8 надземных этажей, подземные этажи в соответствии с ПСД, согласно 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нормам проектирования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Параметры предельной этажности строящихся и реконструируемых объектов на территории имеющей объекты </w:t>
            </w: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культурного наследия определяются в соответствии со статьей 5.1 </w:t>
            </w:r>
            <w:hyperlink r:id="rId19" w:history="1">
              <w:r w:rsidRPr="00462D26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ФЗ от 25.06.2002 N 73-ФЗ (ред. от 30.12.2015) "Об объектах культурного наследия (памятниках истории и культуры) народов РФ"</w:t>
              </w:r>
            </w:hyperlink>
          </w:p>
        </w:tc>
      </w:tr>
      <w:tr w:rsidR="00462D26" w:rsidRPr="00462D26" w:rsidTr="00462D26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lastRenderedPageBreak/>
              <w:t>Коэффициент застройки:</w:t>
            </w:r>
          </w:p>
        </w:tc>
        <w:tc>
          <w:tcPr>
            <w:tcW w:w="6804" w:type="dxa"/>
            <w:gridSpan w:val="2"/>
            <w:vAlign w:val="center"/>
          </w:tcPr>
          <w:p w:rsidR="00462D26" w:rsidRPr="00462D26" w:rsidRDefault="00462D26" w:rsidP="00462D26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462D26" w:rsidRPr="00462D26" w:rsidTr="00462D26">
        <w:tc>
          <w:tcPr>
            <w:tcW w:w="4106" w:type="dxa"/>
            <w:vAlign w:val="center"/>
          </w:tcPr>
          <w:p w:rsidR="00462D26" w:rsidRPr="00462D26" w:rsidRDefault="00462D26" w:rsidP="00462D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Коэффициент плотности застройки:</w:t>
            </w:r>
          </w:p>
        </w:tc>
        <w:tc>
          <w:tcPr>
            <w:tcW w:w="6804" w:type="dxa"/>
            <w:gridSpan w:val="2"/>
            <w:vAlign w:val="center"/>
          </w:tcPr>
          <w:p w:rsidR="00462D26" w:rsidRPr="00462D26" w:rsidRDefault="00462D26" w:rsidP="00462D26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нормативами градостроительного проектирования Ставропольского края.</w:t>
            </w:r>
          </w:p>
        </w:tc>
        <w:tc>
          <w:tcPr>
            <w:tcW w:w="4820" w:type="dxa"/>
            <w:vAlign w:val="center"/>
          </w:tcPr>
          <w:p w:rsidR="00462D26" w:rsidRPr="00462D26" w:rsidRDefault="00462D26" w:rsidP="00462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2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и утверждены приказом министерства строительства и архитектуры Ставропольского края от 30 декабря 2010 г. № 414</w:t>
            </w:r>
          </w:p>
        </w:tc>
      </w:tr>
      <w:tr w:rsidR="009C2255" w:rsidRPr="00462D26" w:rsidTr="006B525F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c>
          <w:tcPr>
            <w:tcW w:w="4106" w:type="dxa"/>
            <w:vAlign w:val="center"/>
          </w:tcPr>
          <w:p w:rsidR="009C2255" w:rsidRPr="00462D26" w:rsidRDefault="009C2255" w:rsidP="006B52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Площадь магазина</w:t>
            </w:r>
          </w:p>
        </w:tc>
        <w:tc>
          <w:tcPr>
            <w:tcW w:w="6804" w:type="dxa"/>
            <w:gridSpan w:val="2"/>
            <w:vAlign w:val="center"/>
          </w:tcPr>
          <w:p w:rsidR="009C2255" w:rsidRPr="00462D26" w:rsidRDefault="009C2255" w:rsidP="006B52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до 500 кв.м.</w:t>
            </w:r>
          </w:p>
        </w:tc>
        <w:tc>
          <w:tcPr>
            <w:tcW w:w="4820" w:type="dxa"/>
            <w:vAlign w:val="center"/>
          </w:tcPr>
          <w:p w:rsidR="009C2255" w:rsidRPr="00462D26" w:rsidRDefault="009C2255" w:rsidP="006B525F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255" w:rsidRPr="00462D26" w:rsidTr="006B525F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c>
          <w:tcPr>
            <w:tcW w:w="4106" w:type="dxa"/>
            <w:vAlign w:val="center"/>
          </w:tcPr>
          <w:p w:rsidR="009C2255" w:rsidRPr="00462D26" w:rsidRDefault="009C2255" w:rsidP="006B52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spacing w:line="216" w:lineRule="auto"/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pacing w:val="-4"/>
                <w:sz w:val="24"/>
                <w:szCs w:val="24"/>
                <w:bdr w:val="nil"/>
                <w:lang w:eastAsia="ru-RU"/>
              </w:rPr>
              <w:t>Размер ЗУ под торговый павильон</w:t>
            </w:r>
          </w:p>
        </w:tc>
        <w:tc>
          <w:tcPr>
            <w:tcW w:w="3402" w:type="dxa"/>
            <w:vAlign w:val="center"/>
          </w:tcPr>
          <w:p w:rsidR="009C2255" w:rsidRPr="00462D26" w:rsidRDefault="009C2255" w:rsidP="006B52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3402" w:type="dxa"/>
            <w:vAlign w:val="center"/>
          </w:tcPr>
          <w:p w:rsidR="009C2255" w:rsidRPr="00462D26" w:rsidRDefault="009C2255" w:rsidP="006B52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</w:tabs>
              <w:spacing w:line="216" w:lineRule="auto"/>
              <w:jc w:val="center"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462D26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  <w:lang w:eastAsia="ru-RU"/>
              </w:rPr>
              <w:t>30 кв.м.</w:t>
            </w:r>
          </w:p>
        </w:tc>
        <w:tc>
          <w:tcPr>
            <w:tcW w:w="4820" w:type="dxa"/>
            <w:vAlign w:val="center"/>
          </w:tcPr>
          <w:p w:rsidR="009C2255" w:rsidRPr="00462D26" w:rsidRDefault="009C2255" w:rsidP="006B525F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1421" w:rsidRDefault="00841421">
      <w:pPr>
        <w:sectPr w:rsidR="00841421" w:rsidSect="0045277C">
          <w:headerReference w:type="default" r:id="rId20"/>
          <w:pgSz w:w="16838" w:h="11906" w:orient="landscape"/>
          <w:pgMar w:top="284" w:right="678" w:bottom="426" w:left="1134" w:header="708" w:footer="708" w:gutter="0"/>
          <w:cols w:space="708"/>
          <w:docGrid w:linePitch="360"/>
        </w:sectPr>
      </w:pPr>
    </w:p>
    <w:p w:rsidR="00841421" w:rsidRPr="001A67B8" w:rsidRDefault="00841421" w:rsidP="00841421">
      <w:pPr>
        <w:pStyle w:val="a9"/>
        <w:rPr>
          <w:rFonts w:ascii="Times New Roman" w:hAnsi="Times New Roman" w:cs="Times New Roman"/>
          <w:sz w:val="24"/>
        </w:rPr>
      </w:pPr>
    </w:p>
    <w:p w:rsidR="00841421" w:rsidRPr="00BF7EDF" w:rsidRDefault="00841421" w:rsidP="00841421">
      <w:pPr>
        <w:pStyle w:val="a9"/>
        <w:rPr>
          <w:rFonts w:ascii="Times New Roman" w:hAnsi="Times New Roman" w:cs="Times New Roman"/>
          <w:sz w:val="24"/>
          <w:szCs w:val="24"/>
        </w:rPr>
      </w:pPr>
      <w:r w:rsidRPr="00BF7EDF">
        <w:rPr>
          <w:rFonts w:ascii="Times New Roman" w:hAnsi="Times New Roman" w:cs="Times New Roman"/>
          <w:sz w:val="24"/>
          <w:szCs w:val="24"/>
        </w:rPr>
        <w:t>Статья 34. Ограничения в использовании земельных участков и ОКС в связи с установлением зон с особыми условиями использования</w:t>
      </w:r>
    </w:p>
    <w:tbl>
      <w:tblPr>
        <w:tblStyle w:val="TableNormal"/>
        <w:tblW w:w="0" w:type="auto"/>
        <w:tblInd w:w="108" w:type="dxa"/>
        <w:tblBorders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88"/>
        <w:gridCol w:w="11768"/>
      </w:tblGrid>
      <w:tr w:rsidR="00841421" w:rsidRPr="00BF7EDF" w:rsidTr="00841421">
        <w:trPr>
          <w:trHeight w:val="425"/>
        </w:trPr>
        <w:tc>
          <w:tcPr>
            <w:tcW w:w="0" w:type="auto"/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keepLines/>
              <w:tabs>
                <w:tab w:val="clear" w:pos="1267"/>
                <w:tab w:val="clear" w:pos="1333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b/>
                <w:bCs/>
                <w:smallCaps/>
                <w:color w:val="FEFEFE"/>
                <w:spacing w:val="-6"/>
                <w:sz w:val="24"/>
                <w:szCs w:val="24"/>
              </w:rPr>
              <w:t xml:space="preserve">Вид зоны с особыми условиями </w:t>
            </w:r>
            <w:r w:rsidRPr="00BF7EDF">
              <w:rPr>
                <w:rFonts w:ascii="Times New Roman" w:hAnsi="Times New Roman" w:cs="Times New Roman"/>
                <w:b/>
                <w:bCs/>
                <w:smallCaps/>
                <w:color w:val="FEFEFE"/>
                <w:spacing w:val="-6"/>
                <w:sz w:val="24"/>
                <w:szCs w:val="24"/>
              </w:rPr>
              <w:br/>
              <w:t>использования территорий</w:t>
            </w:r>
          </w:p>
        </w:tc>
        <w:tc>
          <w:tcPr>
            <w:tcW w:w="0" w:type="auto"/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keepLines/>
              <w:tabs>
                <w:tab w:val="clear" w:pos="1267"/>
                <w:tab w:val="clear" w:pos="1333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b/>
                <w:bCs/>
                <w:smallCaps/>
                <w:color w:val="FEFEFE"/>
                <w:spacing w:val="-6"/>
                <w:sz w:val="24"/>
                <w:szCs w:val="24"/>
              </w:rPr>
              <w:t>Ограничения в использовании зу и окс</w:t>
            </w:r>
          </w:p>
        </w:tc>
      </w:tr>
      <w:tr w:rsidR="00841421" w:rsidRPr="00BF7EDF" w:rsidTr="00841421">
        <w:trPr>
          <w:trHeight w:val="913"/>
        </w:trPr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Зоны горно-санитарной охраны 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Зоны охраняемого природного ландшафта</w:t>
            </w:r>
          </w:p>
        </w:tc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 Режим использования земельных участков в границах I, II и III зон охраны города-курорта Кисловодска устанавливается в соответствии с Постановлением Совета Министров РСФСР от 09.07.1985 N 300 "О установлении границ режима округа санитарной охраны курортов Ессентуки, Железноводск, Кисловодск и Пятигорск в Ставропольском крае", Постановлением Правительства Российской Федерации от 07.12.1996 N 14-25 "Об утверждении положения об округе санитарной и горно-санитарной охраны лечебно-оздоровительных местностей и курортов федерального значения".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 В соответствии со ст. 95 Земельного кодекса РФ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садов, территорий традиционного природопользования коренных малочисленных народов Севера, Сибири и Дальнего Востока Российской Федерации, а также земли лечебно-оздоровительных местностей и курортов.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землям особо охраняемых природных территорий городского округа города-курорта Кисловодска отнесены: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решению Ставропольского краевого исполкома от 15.09.61 N 676: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"Кольцо-гора" и группа соседних десяти пещер;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группа скал "Красные камни";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скала "Замок";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Лермонтовский водопад;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Лермонтовская скала;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скала "Броненосец";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скала "Миноносец";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группа скал "Серые камни";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группа скал "Синие камни";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Зоны охраны ландшафтов на территории городского округа города-курорта Кисловодска определяются Проектом зон охраны памятников истории и культуры города Кисловодска, утвержденных министерством культуры РСФСР N 17-24-ОБ от 06.03.1984, в котором предусматривается создание 3 зон охраны ландшафтов: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Зона охраны ландшафта 1 включает в себя гору Казачью и часть склона первой надпойменной террасы р. Березовки между улицами Шаумяна, Чкалова и Первомайским проспектом;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Зона охраны ландшафта 2 включает в себя бывший парк при Курзале и участок западного склона, обращенного к железной дороге;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Зона охраны ландшафта 3 включает в себя городской лечебный парк и окружающий городской ландшафт, с которого </w:t>
            </w: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раскрывается наиболее емкий и живописный вид на город.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 В соответствии со ст. 97 Земельного кодекса РФ к землям природоохранного назначения относятся земли: запретных и нерестоохранных полос;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 иные земли, выполняющие природоохранные функции.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землям природоохранного назначения на территории города относятся водоохранные зоны рек: Подкумок, Ольховка, Аликоновка, Березовая, Кабардинка, Большая Кабардинка, Белая, Сухая Ольховка их притоков; балок, имеющих постоянный водоток: Игорская, Солдатская, Мокрая, Батальонная, Камышовая; озер и прудов. Также к землям природоохранного назначения относятся лесные массивы, выполняющие защитные функции.</w:t>
            </w:r>
          </w:p>
        </w:tc>
      </w:tr>
      <w:tr w:rsidR="00841421" w:rsidRPr="00BF7EDF" w:rsidTr="00841421">
        <w:trPr>
          <w:trHeight w:val="1758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Зона объектов культурного наследия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территории объекта культурного наследия,  как неотъемлемой части объекта культурного наследия,  сохранению подлежат все исторически ценные элементы: малые формы, элементы благоустройства, зеленые насаждения, ландшафт и другие элементы. На территории обеспечивается научная реставрация  объектов культурного наследия.   При реставрации рекомендуется максимально сохранять первоначальные подлинные архитектурные детали и строительные конструкции. 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Проектирование и проведение  земляных, строительных, хозяйственных и иных работ на территории памятника запрещается, за исключением работ по сохранению данного памятника и его территории. Хозяйственная деятельность на территории памятника может осуществляться методами,    не нарушающими целостности памятника и его территории,  и не создающими угрозы их повреждения, разрушения или уничтожения и только   по согласованию с уполномоченным органом охраны памятников.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Объекты дисгармоничные по отношению к исторической застройке подлежат приведению к регламентам зон охраны. 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территории памятника допускается выполнять следующие работы: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работы, связанные с сохранением и восстановлением зданий и сооружений, представляющих историко-культурную ценность.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реставрация и воссоздание: дорог и дорожек, наружного освещения, озеленения и благоустройства.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проведение работ по благоустройству территории, вызванных требованиями современного использования объекта культурного наследия, но не нарушающих исторически ценную градостроительную среду и природный ландшафт.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проектов, согласованных с уполномоченным органом охраны памятников.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прокладки и ремонту коммуникаций и сетей, которые необходимы для обеспечения жизнедеятельности и эксплуатации объекта культурного наследия.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обрезке существующих деревьев и кустарников.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удаление больных деревьев и деревьев, расположенных ближе, чем в 5-ти метрах от стен здания.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территории памятника запрещается: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новое строительство, за исключением воссоздания утраченных зданий и строений на компенсационной основе.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реконструкция и прокладка новых инженерных коммуникаций и сетей, не относящихся к объекту культурного наследия.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- прокладка открытых коммуникаций.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размещение рекламных конструкций, закрывающих обзор на памятник.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проведение любых проектных, строительных, кадастровых, земляных работ, не направленных на реставрацию или консервацию памятников, в том числе установка временных сооружений, навесов, автостоянок, гаражей.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Посадка новых деревьев и кустарников ближе, чем в 5-ти метрах от стен объектов культурного наследия.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охранной зоне запрещается хозяйственная деятельность, за исключением работ,  направленных на обеспечение сохранности объекта культурного наследия и его архитектурно-исторического окружения. 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территории охранной зоны допускается выполнять следующие работы: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воссозданию утраченных зданий и сооружений в границах исторического квартала реставрационными методами.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восстановлению (регенерации) историко-градостроительной и природной среды: воссоздание утраченных элементов исторического благоустройства, воссоздание утраченных малых архитектурных форм.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Границы исторических домовладений подлежат сохранению и воссозданию.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реставрация, консервация и ремонт объектов культурного наследия по заданию и разрешению, выданному  уполномоченным органом охраны памятников.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Исторически ценные градоформирующие объекты, расположенные на территории охранной зоны при проведении капитального ремонта  или реконструкции должны быть предварительно обследованы с целью выявления ценных архитектурных элементов, подлежащих сохранению при ремонте и реконструкции. Снос здания и сооружений,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конструкций. 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Прокладка и ремонт подземных инженерных коммуникаций.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возведению временных сооружений необходимых для обеспечения жизнедеятельности объекта культурного наследия и его архитектурно-исторического окружения, выполненных по специальным проектам, согласованным с уполномоченным органом охраны памятников.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обрезке, удалению деревьев и других зеленых насаждений с целью обеспечения наилучшего восприятия памятника.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благоустройству территории,  не нарушающие зоны наилучшего восприятия объекта, направленное на сохранение и восстановление градостроительных характеристик историко-градостроительной и природной среды, гидрологических и экологических условий, необходимых для обеспечения сохранности объекта культурного наследия.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Установка наружного освещения, стендов и витрин, не закрывающих обзор на памятник.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Устройство дорожных покрытий улиц и тротуаров.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территории охранной зоны запрещается: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строительство новых зданий и сооружений, кроме воссоздания утраченных исторических строений.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устройство воздушных линий электропередач.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размещение рекламных конструкций и вывесок.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размещение временных объектов, навесов, киосков и т. д, которые не относятся к обеспечению жизнедеятельности и </w:t>
            </w: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эксплуатации объекта культурного наследия.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использование территории и существующих зданий и сооружений для размещения пожароопасных и экологически вредных функций.</w:t>
            </w: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Не допускается распространение наружной рекламы на объектах культурного наследия, включенных в реестр, а также на их территориях, за исключением территорий достопримечательных мест. Данное требование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 Требования к распространению на объектах культурного наследия,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рекламы, предусмотренной настоящим пунктом.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Запрет или ограничение распространения наружной рекламы на объектах культурного наследия, находящихся в границах территории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пунктом 7 статьи 47.6 Федерального закона от 25 июня 2002 г. № 73-ФЗ "Об объектах культурного наследия (памятниках истории и культуры) народов Российской Федерации"</w:t>
            </w:r>
          </w:p>
        </w:tc>
      </w:tr>
      <w:tr w:rsidR="00841421" w:rsidRPr="00BF7EDF" w:rsidTr="00841421">
        <w:trPr>
          <w:trHeight w:val="824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Санитарные разрывы воздушных линий электропередачи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keepLines/>
              <w:tabs>
                <w:tab w:val="clear" w:pos="1267"/>
                <w:tab w:val="clear" w:pos="1333"/>
              </w:tabs>
              <w:spacing w:line="216" w:lineRule="auto"/>
              <w:ind w:firstLine="450"/>
              <w:rPr>
                <w:rFonts w:ascii="Times New Roman" w:eastAsia="Helvetica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Территория санитарного разрыва должна быть залужена либо использоваться как газон. Не допускается размещение каких-либо объектов, не связанных с эксплуатацией электрических сетей.</w:t>
            </w:r>
          </w:p>
          <w:p w:rsidR="00841421" w:rsidRPr="00BF7EDF" w:rsidRDefault="00841421" w:rsidP="00841421">
            <w:pPr>
              <w:pStyle w:val="22"/>
              <w:keepLines/>
              <w:tabs>
                <w:tab w:val="clear" w:pos="1267"/>
                <w:tab w:val="clear" w:pos="1333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Санитарный разрыв или какая-либо его часть не может рассматриваться как резервная территория объекта и использоваться для расширения производственных, общественно-деловых, жилых, рекреационных и прочих зон.</w:t>
            </w:r>
          </w:p>
        </w:tc>
      </w:tr>
      <w:tr w:rsidR="00841421" w:rsidRPr="00BF7EDF" w:rsidTr="00841421">
        <w:trPr>
          <w:trHeight w:val="1814"/>
        </w:trPr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Зона затопления паводком 1% обеспеченности</w:t>
            </w:r>
          </w:p>
        </w:tc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Территории населенных пунктов, расположенных на прибрежных участках, должны быть защищены от затопления паводковыми водами, ветровым нагоном воды и подтопления грунтовыми водами подсыпкой (намывом) или обвалованием.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СНиП 2.06.15-85 и СНиП 33-01-2003.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Зона затопления речными паводками является неблагоприятной для градостроительного освоения. На территориях, подверженных затоплению, размещение новых населенных пунктов, кладбищ, скотомогильников и строительство капитальных зданий, строений сооружений, без проведения специальных, защитных мероприятий по предотвращению негативного воздействия вод запрещаются (ст.67 Водного Кодекса РФ).</w:t>
            </w:r>
          </w:p>
        </w:tc>
      </w:tr>
      <w:tr w:rsidR="00841421" w:rsidRPr="00BF7EDF" w:rsidTr="00841421">
        <w:trPr>
          <w:trHeight w:val="341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 пояс зоны санитарной охраны водозаборов хозяйственно-питьевого </w:t>
            </w: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На территории 1 пояса запрещается: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посадка высокоствольных деревьев;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размещение жилых и общественных зданий, проживание людей;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1 пояса при их вывозе.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Допускаются рубки ухода и санитарные рубки леса.</w:t>
            </w:r>
          </w:p>
        </w:tc>
      </w:tr>
      <w:tr w:rsidR="00841421" w:rsidRPr="00BF7EDF" w:rsidTr="00841421">
        <w:trPr>
          <w:trHeight w:val="4228"/>
        </w:trPr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 и 3 пояса зоны санитарной охраны водозаборов хозяйственно-питьевого назначения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территории 2 и 3 пояса зоны санитарной охраны поверхностных источников водоснабжения запрещается: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загрязнение территории нечистотами, мусором, навозом, промышленными отходами и др.;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химиические загрязнения источников водоснабжения;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предприятий, складов ГСМ, ядохимикатов и других объектов, которые могут вызвать микробные загрязнения источников водоснабжения;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применение удобрений и ядохимикатов;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добыча песка и гравия из водотока или водоема, а также дноуглубительные работы;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бурение новых скважин и новое строительство, связанное с нарушением почвенного покрова без согласования с ЦГСЭН;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закачка отработанных вод в подземные горизонты;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разработка недр;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территории 3 пояса запрещается рубка леса главного пользования и реконструкции. Допускаются только рубки ухода и санитарные рубки леса.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 2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      </w:r>
          </w:p>
        </w:tc>
      </w:tr>
      <w:tr w:rsidR="00841421" w:rsidRPr="00BF7EDF" w:rsidTr="00841421">
        <w:trPr>
          <w:trHeight w:val="199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Водоохранная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зона водотоков и водоемов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 границах водоохранных зон запрещаются: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1) использование сточных вод в целях регулирования плодородия почв;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осуществление авиационных мер по борьбе с вредными организмами;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6) размещение специализированных хранилищ пестицидов и агрохимикатов, применение пестицидов и агрохимикатов;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7) сброс сточных, в том числе дренажных, вод;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19_1 Закона Российской Федерации от 21 февраля 1992 года N 2395-I "О недрах").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указанными сооружениями, обеспечивающими охрану водных объектов от загрязнения, засорения, заиления и истощения вод, понимаются: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централизованные системы водоотведения (канализации), централизованные ливневые системы водоотведения;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материалов)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коммунальным системам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      </w:r>
          </w:p>
        </w:tc>
      </w:tr>
      <w:tr w:rsidR="00841421" w:rsidRPr="00BF7EDF" w:rsidTr="00841421">
        <w:trPr>
          <w:trHeight w:val="626"/>
        </w:trPr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Санитарно-защитная зона </w:t>
            </w: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железной дороги</w:t>
            </w:r>
          </w:p>
        </w:tc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Железнодорожная линия и станция отделяются от жилой застройки города санитарно-защитной зоной 100 м, которая должна иметь площадь озеленения не менее 40%. При соблюдении требований действующих норм СЗЗ может быть уменьшена до 50 м (СНиП 23-03-2003 «Защита от шума»).</w:t>
            </w:r>
          </w:p>
        </w:tc>
      </w:tr>
      <w:tr w:rsidR="00841421" w:rsidRPr="00BF7EDF" w:rsidTr="00841421">
        <w:trPr>
          <w:trHeight w:val="3398"/>
        </w:trPr>
        <w:tc>
          <w:tcPr>
            <w:tcW w:w="0" w:type="auto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Зона регулирования застройки и хозяйственной деятельности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данной территории допускается: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восстановлению (регенерации) историко-градостроительной и природной среды: воссоздание утраченных  зданий и сооружений, малых архитектурных форм, элементов исторического благоустройства;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строительство объектов гармоничных по отношению к исторической застройке, в соответствии с регламентами зоны охраны.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Границы исторических домовладений подлежат сохранению и воссозданию.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реставрация, консервация и ремонт объектов культурного наследия по заданию и разрешению, выданному  уполномоченным органом охраны памятников.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Исторически ценные градоформирующие объекты, расположенные на территории охранной зоны при проведении капитального ремонта  или реконструкции должны быть предварительно обследованы с целью выявления ценных архитектурных элементов, подлежащих сохранению при ремонте и реконструкции. Снос здания и сооружений,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конструкций. 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Прокладка и ремонт подземных инженерных коммуникаций.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возведению временных сооружений, необходимых для обеспечения жизнедеятельности объекта культурного наследия и его архитектурно-исторического окружения, выполненных по специальным проектам, согласованным с уполномоченным органом охраны памятников.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обрезке, удалению деревьев и других зеленых насаждений с целью обеспечения наилучшего восприятия памятника.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благоустройству территории,  не нарушающие зоны наилучшего восприятия объекта, направленное на сохранение и восстановление градостроительных характеристик историко-градостроительной и природной среды , гидрологических и экологических условий, необходимых для обеспечения сохранности объекта культурного наследия.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Установка наружного освещения, стендов и витрин, не закрывающих обзор на памятник.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Устройство дорожных покрытий улиц и тротуаров.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территории зоны запрещается: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- строительство новых зданий и сооружений, кроме воссозданных на месте утраченных.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строительство зданий и сооружений, в том числе и временных с отступом от исторической линии застройки квартала.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устройство воздушных линий электропередач.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размещение крупногабаритных рекламных конструкций и вывесок.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размещение временных объектов, навесов, киосков и т.д, которые не относятся к  обеспечению жизнедеятельности и эксплуатации объекта культурного наследия.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использование территории и существующих зданий и сооружений для размещения пожароопасных и экологически вредных функций.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 зоне охраняемого природного ландшафта запрещается хозяйственная деятельность, за исключением работ,  направленных на обеспечение сохранности природного ландшафта.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Использование территории допускается под зону рекреационного назначения.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данной территории допускается: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Размещение малых архитектурных форм, пешеходных мостов.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Посадка деревьев и кустарников, разбивка клумб, устройство газонов, при условии сохранения и восстановления сложившегося соотношения открытых и закрытых пространств.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укреплению склонов, берегов рек, каналов, организации и реконструкции набережных.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осушению заболоченных территорий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Работы по благоустройству территории.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санитарной расчистке территорий.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Обрезка деревьев и кустарников.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устройству пешеходных дорожек.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Работы по сохранению гидрологических и экологических условий, необходимых для обеспечения сохранности и восстановления (регенерации) охраняемого природного ландшафта.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территории охраняемого природного ландшафта запрещается: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любая хозяйственная и строительная деятельность, в том числе строительство новых зданий и сооружений, строительство временных зданий и сооружений, кроме работ, которые допускаются регламентами зон охраны. 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Использование территории и существующих зданий и сооружений для размещения пожароопасных и экологически вредных функций.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размещение крупногабаритных рекламных конструкций и вывесок.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устройство воздушных линий электропередач.</w:t>
            </w:r>
          </w:p>
        </w:tc>
      </w:tr>
      <w:tr w:rsidR="00841421" w:rsidRPr="00BF7EDF" w:rsidTr="00841421">
        <w:trPr>
          <w:trHeight w:val="1067"/>
        </w:trPr>
        <w:tc>
          <w:tcPr>
            <w:tcW w:w="0" w:type="auto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Прибрежная защитная полоса водотоков и водоемов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Применяются ограничения, установленные для водоохранных зон. Наряду с ними запрещаются: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распашка земель;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размещение отвалов размываемых грунтов;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выпас сельскохозяйственных животных и организация для них летних лагерей, ванн.</w:t>
            </w:r>
          </w:p>
        </w:tc>
      </w:tr>
      <w:tr w:rsidR="00841421" w:rsidRPr="00BF7EDF" w:rsidTr="00841421">
        <w:trPr>
          <w:trHeight w:val="4789"/>
        </w:trPr>
        <w:tc>
          <w:tcPr>
            <w:tcW w:w="0" w:type="auto"/>
            <w:tcBorders>
              <w:bottom w:val="single" w:sz="2" w:space="0" w:color="D9D9D9" w:themeColor="background1" w:themeShade="D9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Охранные зоны объектов электросетевого хозяйства</w:t>
            </w:r>
          </w:p>
        </w:tc>
        <w:tc>
          <w:tcPr>
            <w:tcW w:w="0" w:type="auto"/>
            <w:tcBorders>
              <w:bottom w:val="single" w:sz="2" w:space="0" w:color="D9D9D9" w:themeColor="background1" w:themeShade="D9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 охранных зон без письменного решения о согласовании сетевых организаций юридическим и физическим лицам запрещаются: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а) строительство, капитальный ремонт, реконструкция или снос зданий и сооружений;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б) горные, взрывные, мелиоративные работы, в том числе связанные с временным затоплением земель;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в) посадка и вырубка деревьев и кустарников;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      </w:r>
          </w:p>
        </w:tc>
      </w:tr>
      <w:tr w:rsidR="00841421" w:rsidRPr="00BF7EDF" w:rsidTr="00841421">
        <w:trPr>
          <w:trHeight w:val="908"/>
        </w:trPr>
        <w:tc>
          <w:tcPr>
            <w:tcW w:w="0" w:type="auto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Зона размещения рекламных </w:t>
            </w: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конструкций</w:t>
            </w:r>
          </w:p>
        </w:tc>
        <w:tc>
          <w:tcPr>
            <w:tcW w:w="0" w:type="auto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Размещение рекламных конструкций в территориальных зона города-Курорта Кисловодска допустимы в строгом соответствии со Схемой размещения рекламных конструкций, утверждаемой постановлением Администрации города-курорта Кисловодска, и при наличии разрешения на установку и эксплуатацию рекламной конструкции, выдаваемого ОМСУ в соответствии с Федеральным законом от 13.03.2006 N 38-ФЗ «О рекламе».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Особые условия по размещению рекламных конструкций устанавливается для зоны Ж-5 «Зона смешанной малоэтажной и среднеэтажной жилой застройки историко-культурного центра»: в зоне Ж-5 запрещается размещение выносных штендеров.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Архитектурное оформление вывесок, указателей и иной информации, не содержащей сведения рекламного характера, должны быть согласованы с управлением архитектуры и градостроительства администрации города-курорта Кисловодска.</w:t>
            </w: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841421" w:rsidRPr="00BF7EDF" w:rsidRDefault="00841421" w:rsidP="00841421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7E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 июня 2002 года N 73-ФЗ "Об объектах культурного наследия (памятниках истории и культуры) народов Российской Федерации", с соблюдением требований к рекламе и ее распространению, установленных Федеральным законом №38-ФЗ «О рекламе».</w:t>
            </w:r>
          </w:p>
        </w:tc>
      </w:tr>
    </w:tbl>
    <w:p w:rsidR="00B00077" w:rsidRDefault="00B00077" w:rsidP="00B000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077" w:rsidRDefault="00B00077" w:rsidP="00B000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077" w:rsidRDefault="00B00077" w:rsidP="00B000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077" w:rsidRDefault="00B00077" w:rsidP="00B000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077" w:rsidRDefault="00B00077" w:rsidP="00B000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077" w:rsidRDefault="00B00077" w:rsidP="00B000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Председатель Думы</w:t>
      </w:r>
    </w:p>
    <w:p w:rsidR="00B00077" w:rsidRDefault="00B00077" w:rsidP="00B000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С.Г. Финенко</w:t>
      </w:r>
    </w:p>
    <w:p w:rsidR="00841421" w:rsidRDefault="00841421" w:rsidP="00841421">
      <w:pPr>
        <w:pStyle w:val="a9"/>
        <w:rPr>
          <w:rFonts w:ascii="Calibri" w:hAnsi="Calibri"/>
          <w:sz w:val="36"/>
          <w:szCs w:val="36"/>
        </w:rPr>
        <w:sectPr w:rsidR="00841421" w:rsidSect="00841421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841421" w:rsidRPr="00B21E34" w:rsidRDefault="00B00077" w:rsidP="00BF7EDF">
      <w:pPr>
        <w:spacing w:line="240" w:lineRule="auto"/>
        <w:ind w:left="878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 к</w:t>
      </w:r>
    </w:p>
    <w:p w:rsidR="00841421" w:rsidRPr="00B21E34" w:rsidRDefault="00841421" w:rsidP="00BF7EDF">
      <w:pPr>
        <w:spacing w:line="240" w:lineRule="auto"/>
        <w:ind w:left="878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1E34">
        <w:rPr>
          <w:rFonts w:ascii="Times New Roman" w:hAnsi="Times New Roman" w:cs="Times New Roman"/>
          <w:sz w:val="28"/>
          <w:szCs w:val="28"/>
        </w:rPr>
        <w:t>Правила</w:t>
      </w:r>
      <w:r w:rsidR="00B00077">
        <w:rPr>
          <w:rFonts w:ascii="Times New Roman" w:hAnsi="Times New Roman" w:cs="Times New Roman"/>
          <w:sz w:val="28"/>
          <w:szCs w:val="28"/>
        </w:rPr>
        <w:t>м</w:t>
      </w:r>
      <w:r w:rsidRPr="00B21E3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</w:p>
    <w:p w:rsidR="00841421" w:rsidRPr="00B21E34" w:rsidRDefault="00841421" w:rsidP="00BF7EDF">
      <w:pPr>
        <w:spacing w:line="240" w:lineRule="auto"/>
        <w:ind w:left="878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1E34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:rsidR="00841421" w:rsidRPr="00B21E34" w:rsidRDefault="00841421" w:rsidP="00BF7EDF">
      <w:pPr>
        <w:spacing w:line="240" w:lineRule="auto"/>
        <w:ind w:left="878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1E34">
        <w:rPr>
          <w:rFonts w:ascii="Times New Roman" w:hAnsi="Times New Roman" w:cs="Times New Roman"/>
          <w:sz w:val="28"/>
          <w:szCs w:val="28"/>
        </w:rPr>
        <w:t xml:space="preserve">Утвержденные решением Думы </w:t>
      </w:r>
    </w:p>
    <w:p w:rsidR="00841421" w:rsidRPr="00B21E34" w:rsidRDefault="00841421" w:rsidP="00BF7EDF">
      <w:pPr>
        <w:spacing w:line="240" w:lineRule="auto"/>
        <w:ind w:left="878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1E34">
        <w:rPr>
          <w:rFonts w:ascii="Times New Roman" w:hAnsi="Times New Roman" w:cs="Times New Roman"/>
          <w:sz w:val="28"/>
          <w:szCs w:val="28"/>
        </w:rPr>
        <w:t xml:space="preserve"> города – курорта Кисловодска  </w:t>
      </w:r>
    </w:p>
    <w:p w:rsidR="0012573F" w:rsidRPr="0012573F" w:rsidRDefault="0012573F" w:rsidP="0012573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июня  </w:t>
      </w:r>
      <w:r>
        <w:rPr>
          <w:rFonts w:ascii="Times New Roman" w:hAnsi="Times New Roman" w:cs="Times New Roman"/>
          <w:sz w:val="28"/>
          <w:szCs w:val="28"/>
        </w:rPr>
        <w:t>2016г.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65-416</w:t>
      </w:r>
    </w:p>
    <w:p w:rsidR="00841421" w:rsidRDefault="00841421" w:rsidP="00841421">
      <w:pPr>
        <w:contextualSpacing/>
        <w:rPr>
          <w:sz w:val="32"/>
          <w:szCs w:val="32"/>
        </w:rPr>
      </w:pPr>
      <w:bookmarkStart w:id="42" w:name="_GoBack"/>
      <w:bookmarkEnd w:id="42"/>
    </w:p>
    <w:p w:rsidR="00841421" w:rsidRDefault="00841421" w:rsidP="0084142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542821">
        <w:rPr>
          <w:rFonts w:ascii="Times New Roman" w:hAnsi="Times New Roman" w:cs="Times New Roman"/>
          <w:b w:val="0"/>
          <w:sz w:val="28"/>
          <w:szCs w:val="28"/>
        </w:rPr>
        <w:t>Списки памятников истории и культуры расположенных на т</w:t>
      </w:r>
      <w:r>
        <w:rPr>
          <w:rFonts w:ascii="Times New Roman" w:hAnsi="Times New Roman" w:cs="Times New Roman"/>
          <w:b w:val="0"/>
          <w:sz w:val="28"/>
          <w:szCs w:val="28"/>
        </w:rPr>
        <w:t>ерритории города-курорта Кислово</w:t>
      </w:r>
      <w:r w:rsidRPr="00542821">
        <w:rPr>
          <w:rFonts w:ascii="Times New Roman" w:hAnsi="Times New Roman" w:cs="Times New Roman"/>
          <w:b w:val="0"/>
          <w:sz w:val="28"/>
          <w:szCs w:val="28"/>
        </w:rPr>
        <w:t>дска</w:t>
      </w:r>
    </w:p>
    <w:p w:rsidR="00841421" w:rsidRDefault="00841421" w:rsidP="0084142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</w:t>
      </w:r>
      <w:r w:rsidRPr="00B56775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культуры С</w:t>
      </w:r>
      <w:r w:rsidRPr="00B56775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775">
        <w:rPr>
          <w:rFonts w:ascii="Times New Roman" w:hAnsi="Times New Roman" w:cs="Times New Roman"/>
          <w:b w:val="0"/>
          <w:sz w:val="28"/>
          <w:szCs w:val="28"/>
        </w:rPr>
        <w:t>от 18 апреля 2003 г. N 42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1421" w:rsidRDefault="00841421" w:rsidP="0084142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Приказы Управления Ставропольского края по сохранению и государственной охране объектов культурного наследия:      №349 от 24.12.2015г.;  № 350 от 24.12.2015г. № 360 от 25.12.2015г.  № 361 от 25.12.2015г.,    № 367 от 28.12.2015г.</w:t>
      </w:r>
    </w:p>
    <w:p w:rsidR="00841421" w:rsidRPr="00542821" w:rsidRDefault="00841421" w:rsidP="0084142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Карта границ территорий объектов культурного наследия и зон охраны объектов культурного наследия.</w:t>
      </w:r>
    </w:p>
    <w:p w:rsidR="00841421" w:rsidRPr="00542821" w:rsidRDefault="00841421" w:rsidP="0084142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1421" w:rsidRPr="00542821" w:rsidRDefault="00841421" w:rsidP="001C0696">
      <w:pPr>
        <w:pStyle w:val="ConsPlusTitle"/>
        <w:widowControl/>
        <w:numPr>
          <w:ilvl w:val="0"/>
          <w:numId w:val="104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2821">
        <w:rPr>
          <w:rFonts w:ascii="Times New Roman" w:hAnsi="Times New Roman" w:cs="Times New Roman"/>
          <w:b w:val="0"/>
          <w:sz w:val="28"/>
          <w:szCs w:val="28"/>
        </w:rPr>
        <w:t>Список памятников  утвержденных Главой  администрации Ставропольского края Постановлением</w:t>
      </w:r>
    </w:p>
    <w:p w:rsidR="00841421" w:rsidRPr="00542821" w:rsidRDefault="00841421" w:rsidP="008414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2821">
        <w:rPr>
          <w:rFonts w:ascii="Times New Roman" w:hAnsi="Times New Roman" w:cs="Times New Roman"/>
          <w:b w:val="0"/>
          <w:sz w:val="28"/>
          <w:szCs w:val="28"/>
        </w:rPr>
        <w:t>от 1 ноября 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№702» (в ред. постановления Правительства СК от 19.07.2002 N 143-п)</w:t>
      </w:r>
    </w:p>
    <w:p w:rsidR="00841421" w:rsidRPr="00542821" w:rsidRDefault="00841421" w:rsidP="00841421">
      <w:pPr>
        <w:pStyle w:val="ConsPlusNormal"/>
        <w:widowControl/>
        <w:jc w:val="both"/>
      </w:pPr>
    </w:p>
    <w:p w:rsidR="00841421" w:rsidRDefault="00841421" w:rsidP="008414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2821">
        <w:rPr>
          <w:rFonts w:ascii="Times New Roman" w:hAnsi="Times New Roman" w:cs="Times New Roman"/>
          <w:sz w:val="28"/>
          <w:szCs w:val="28"/>
        </w:rPr>
        <w:t>Памятники археологии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807"/>
        <w:gridCol w:w="4818"/>
        <w:gridCol w:w="2437"/>
        <w:gridCol w:w="5245"/>
      </w:tblGrid>
      <w:tr w:rsidR="00841421" w:rsidRPr="000A4F14" w:rsidTr="00841421">
        <w:tc>
          <w:tcPr>
            <w:tcW w:w="1118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Наименование   памятника</w:t>
            </w:r>
          </w:p>
        </w:tc>
        <w:tc>
          <w:tcPr>
            <w:tcW w:w="243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датировка</w:t>
            </w:r>
          </w:p>
        </w:tc>
        <w:tc>
          <w:tcPr>
            <w:tcW w:w="5245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841421" w:rsidRPr="000A4F14" w:rsidTr="00841421">
        <w:tc>
          <w:tcPr>
            <w:tcW w:w="1118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│Поселение  "Смена"     </w:t>
            </w:r>
          </w:p>
        </w:tc>
        <w:tc>
          <w:tcPr>
            <w:tcW w:w="243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сер. I тыс.  н.э.       </w:t>
            </w:r>
          </w:p>
        </w:tc>
        <w:tc>
          <w:tcPr>
            <w:tcW w:w="5245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Северо - западная часть       Георгиевского плато район ул. С. Перовской        </w:t>
            </w:r>
          </w:p>
        </w:tc>
      </w:tr>
      <w:tr w:rsidR="00841421" w:rsidRPr="000A4F14" w:rsidTr="00841421">
        <w:trPr>
          <w:trHeight w:val="563"/>
        </w:trPr>
        <w:tc>
          <w:tcPr>
            <w:tcW w:w="1118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"Реброва                    Балка - 1</w:t>
            </w:r>
          </w:p>
        </w:tc>
        <w:tc>
          <w:tcPr>
            <w:tcW w:w="2437" w:type="dxa"/>
            <w:shd w:val="clear" w:color="auto" w:fill="auto"/>
          </w:tcPr>
          <w:p w:rsidR="00841421" w:rsidRPr="00BE1722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BE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 w:rsidRPr="00BE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санатория          им. Кирова, ул. Ленина С. Перовской               </w:t>
            </w:r>
          </w:p>
        </w:tc>
      </w:tr>
      <w:tr w:rsidR="00841421" w:rsidRPr="000A4F14" w:rsidTr="00841421">
        <w:tc>
          <w:tcPr>
            <w:tcW w:w="1118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466.   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"Георгиевское Плато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(у санатория           Орджоникидзе) - 1"     </w:t>
            </w:r>
          </w:p>
        </w:tc>
        <w:tc>
          <w:tcPr>
            <w:tcW w:w="243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- VII вв.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н.э.       </w:t>
            </w:r>
          </w:p>
        </w:tc>
        <w:tc>
          <w:tcPr>
            <w:tcW w:w="5245" w:type="dxa"/>
            <w:shd w:val="clear" w:color="auto" w:fill="auto"/>
          </w:tcPr>
          <w:p w:rsidR="00841421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Территория санатория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  им.Орджон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икидзе, 3-й корпус район ул. Ленина              </w:t>
            </w:r>
          </w:p>
        </w:tc>
      </w:tr>
      <w:tr w:rsidR="00841421" w:rsidRPr="000A4F14" w:rsidTr="00841421">
        <w:tc>
          <w:tcPr>
            <w:tcW w:w="1118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"Реброва     Балка - 2"             </w:t>
            </w:r>
          </w:p>
        </w:tc>
        <w:tc>
          <w:tcPr>
            <w:tcW w:w="243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тыс. н.э   </w:t>
            </w:r>
          </w:p>
        </w:tc>
        <w:tc>
          <w:tcPr>
            <w:tcW w:w="5245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между санаториями им. Кирова и им. Димитрова    </w:t>
            </w:r>
          </w:p>
        </w:tc>
      </w:tr>
      <w:tr w:rsidR="00841421" w:rsidRPr="000A4F14" w:rsidTr="00841421">
        <w:tc>
          <w:tcPr>
            <w:tcW w:w="1118" w:type="dxa"/>
            <w:shd w:val="clear" w:color="auto" w:fill="auto"/>
          </w:tcPr>
          <w:p w:rsidR="00841421" w:rsidRPr="00B2463D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Могильник"Георгиевское Плато-2"</w:t>
            </w:r>
          </w:p>
        </w:tc>
        <w:tc>
          <w:tcPr>
            <w:tcW w:w="243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- VII вв.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н.э.     </w:t>
            </w:r>
          </w:p>
        </w:tc>
        <w:tc>
          <w:tcPr>
            <w:tcW w:w="5245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Район санатория им Орджоникидзе, 1 - 2 корпуса   </w:t>
            </w:r>
          </w:p>
        </w:tc>
      </w:tr>
      <w:tr w:rsidR="00841421" w:rsidRPr="000A4F14" w:rsidTr="00841421">
        <w:tc>
          <w:tcPr>
            <w:tcW w:w="1118" w:type="dxa"/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Могильник"Улица│Войкова"                      </w:t>
            </w:r>
          </w:p>
        </w:tc>
        <w:tc>
          <w:tcPr>
            <w:tcW w:w="243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II - VI вв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н.э.     </w:t>
            </w:r>
          </w:p>
        </w:tc>
        <w:tc>
          <w:tcPr>
            <w:tcW w:w="5245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Верхняя часть улицы Войкова   </w:t>
            </w:r>
          </w:p>
        </w:tc>
      </w:tr>
      <w:tr w:rsidR="00841421" w:rsidRPr="000A4F14" w:rsidTr="00841421">
        <w:tc>
          <w:tcPr>
            <w:tcW w:w="1118" w:type="dxa"/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«Красные камни» </w:t>
            </w:r>
          </w:p>
        </w:tc>
        <w:tc>
          <w:tcPr>
            <w:tcW w:w="243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1 тыс. н.э.</w:t>
            </w:r>
          </w:p>
        </w:tc>
        <w:tc>
          <w:tcPr>
            <w:tcW w:w="5245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200 – 300 м юго-восточнее санатория «Красные камни», курортный парк</w:t>
            </w:r>
          </w:p>
        </w:tc>
      </w:tr>
      <w:tr w:rsidR="00841421" w:rsidRPr="000A4F14" w:rsidTr="00841421">
        <w:tc>
          <w:tcPr>
            <w:tcW w:w="1118" w:type="dxa"/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«Красные камни»</w:t>
            </w:r>
          </w:p>
        </w:tc>
        <w:tc>
          <w:tcPr>
            <w:tcW w:w="243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</w:t>
            </w:r>
          </w:p>
        </w:tc>
        <w:tc>
          <w:tcPr>
            <w:tcW w:w="5245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Территория санатория «Красные Камни»</w:t>
            </w:r>
          </w:p>
        </w:tc>
      </w:tr>
      <w:tr w:rsidR="00841421" w:rsidRPr="000A4F14" w:rsidTr="00841421">
        <w:tc>
          <w:tcPr>
            <w:tcW w:w="1118" w:type="dxa"/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472.</w:t>
            </w:r>
          </w:p>
        </w:tc>
        <w:tc>
          <w:tcPr>
            <w:tcW w:w="4818" w:type="dxa"/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«Водонапорный»</w:t>
            </w:r>
          </w:p>
        </w:tc>
        <w:tc>
          <w:tcPr>
            <w:tcW w:w="2437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</w:t>
            </w:r>
          </w:p>
        </w:tc>
        <w:tc>
          <w:tcPr>
            <w:tcW w:w="5245" w:type="dxa"/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200 -250 м юго-западнее санатория «Красные Камни», место водонапорных бассейнов</w:t>
            </w:r>
          </w:p>
        </w:tc>
      </w:tr>
      <w:tr w:rsidR="00841421" w:rsidRPr="000A4F14" w:rsidTr="00841421">
        <w:trPr>
          <w:trHeight w:val="55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«Первомайская поляна»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тыс. н.э.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│100 - 150 м южнее Первомайской поляны мысообразный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474.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«Храм Воздуха»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1 тыс.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Курортный парк, холм, на котором находится «Храм Воздуха»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«Буденновская Слобода – 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сер.1 тыс.н.э.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Окраина города, возвышенность между ул. Котовского – ул. Минеральной и левым берегом р. Белой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476.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«Буденновская Слобода – 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III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Восточная окраина города, район средней школы № 7,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477.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«Белореченский –1»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V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вв. до н.э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Левый берег р.Белой, второй участок кладбища 50 – 70-х годов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478.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"Джинал"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│ VI - V вв.  дон.э.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Верхняя часть ул. Пятигорской, территория сан.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"Туркмения"                │   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санатория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«Туркмения»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тыс.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Гребень возвышенности над санаторием "Туркмения"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480.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«Кабан Гора-1»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 в.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н.э.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в.н.э.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ПАТП N2, отроги «Кабан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Гора - 1"             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«Кабан-Гора-2»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250 -300 м северо-западнее могильника «Кабан-Гора – 1»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482.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Поселение│"Белореченское - 1"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I тыс. 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Территории ПАТП №1 и индивидуальной застройки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483.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"Белореченский - 2"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 вв. до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  <w:r w:rsidRPr="000A4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восточная 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ПАТП N 1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484.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«Кабан-Гора -1»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кон. 1 тыс. до  н.э. –</w:t>
            </w:r>
          </w:p>
          <w:p w:rsidR="00841421" w:rsidRPr="000A4F14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нач.1 тыс.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Юго-западные отроги г. Кабан, территория ПАТП N 1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«Кабан-гора- 3»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Западное подножье г.Кабан, пос.Белореченского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«Белореченское – 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-"-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Северная окраина пос.Белореченского</w:t>
            </w:r>
          </w:p>
        </w:tc>
      </w:tr>
      <w:tr w:rsidR="00841421" w:rsidRPr="000A4F14" w:rsidTr="00841421">
        <w:trPr>
          <w:trHeight w:val="55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Укрепление «Красное Солнышко»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I тыс. н.э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Скальная возвышенность. "Красное Солнышко", курортный парк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«Красное Солнышко»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-"-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 и  нижний склоны возвышенности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«Красное солнышко»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«Малое Седло»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Восточное подножие возвышенности «Малое Седло» курортный парк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Укрепление «Малое Седло (Глухая Балка» -1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1 тыс.н.э.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Верхний курортный парк, скалистый выступ разделяющий балки Глухую и Широкую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«Малое Седло – 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 -"-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Северо – Западный склон «г.Малое Седло»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«Глухая Балка»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Восточный склон скального гребня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493.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«Сосновый Бор»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 пол. 1тысдон.э.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Курортный парк, территория государственных дач «Сосновый Бор»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Укрепленное поселение «Озерное»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сер. 1 тыс.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Северо-восточный берег старого городского озера, на возвышенности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495.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«Агачевский»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Западная окраина, юго-западный угол территории пансионата «Велинград»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Курган «Молочная Горка»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11 тыс.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Западная окраина,  юго- западнее территории пансионата «Велинград»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«Зеленогорские Сады»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тыс.до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Гряда между «Велиградом» и пос. «Нежинский»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«Директорская Горка»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вв.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Юго-западная окраина пос.Аликоновский, на возвышенности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«Директорская Горка»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Склон гряды у останца «Директорская Горка», зона индивидуальной застройки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«Аликоновское -1»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300 -350 м южнее пос.Аликоновка, левобережная скальная терраса р.Аликоновки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«Отстойник -1»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вв.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1,2 -1,5 км южнее старого озера, у котельной пансионата «Горное эхо»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«Отстойник -2»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Примыкает к территории могильника «Отстойник – 1»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«Горное Эхо -1»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- «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У южного въезда на территорию пансионата «Горное Эхо», левый берег р.Аликоновка</w:t>
            </w:r>
          </w:p>
        </w:tc>
      </w:tr>
      <w:tr w:rsidR="00841421" w:rsidRPr="000A4F14" w:rsidTr="00841421">
        <w:trPr>
          <w:trHeight w:val="58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«Горное Эхо -2»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Западнее двухэтажных корпусов пансионата «Горное Эхо»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Городище «Отстойник»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Правый берег р. Аликоновки, останец скальной террасы возле пансионата «Горное Эхо»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«Отстойник»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–VII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вв.н.э.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Склоны балки ручья Луначарка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44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«Горное Эхо»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сер.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тыс.н.’э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Склон левобережной террасы р.Аликоновки,у пансионата «Горное Эхо»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«Луначарка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Возвышенность между строящей инфекционной больницей и пос.Луночарка.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«Луначарка -1»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Между западной частью пос.Луночарки и дачами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«Луночарка -2»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Правый берег р.Аликоновки , край террасы примыкает к могильнику «Луночарка -1»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«Дачи»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кон.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5B1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Правобережная терраса ущелья р.Аликоновки между ручьями «Митькин Кутан» и «Луначарка» район дачной застройки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«Митькин Кутан» (скальный)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вв.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Скальные террасы балки ручья «Митькин Кутан», район пансионата «Горное Эхо» и дачного товарищества «Красный Курган – 2»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Аликоновский скальный могильник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Скалы левобережной террасы р.Аликоновки, 50 -60 м выше моста через реку,дорога к «Замку коварства и любви»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«Развилка»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тыс.н.э.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Развилка дорог на пос. Зеленогорский и «Замок коварства и любви»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«Зеленогорский»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VII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вв.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Юго-западная окраина пос.Зеленогорский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«Броненосец -1»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тыс.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окраина пос. Зеленогорский, левый берег 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р. Аликоновки, на скальном останце «Броненосец»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«Броненосец»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тыс.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Восточные склоны останца «Броненосец».</w:t>
            </w:r>
          </w:p>
        </w:tc>
      </w:tr>
      <w:tr w:rsidR="00841421" w:rsidRPr="000A4F14" w:rsidTr="00841421">
        <w:trPr>
          <w:trHeight w:val="73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│Укрепление │"Броненосец - 2"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Левый берег р. Аликоновки, на скальном мысу террасы между Аликоновским ущельем и балкой  р. Солдатской.            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"Замковый-1"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III - VI вв. н.э      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│"Замок",  на гряде,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520.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"Замковый-2"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│      н.э.                          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       │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могильнику        </w:t>
            </w:r>
          </w:p>
        </w:tc>
      </w:tr>
      <w:tr w:rsidR="00841421" w:rsidRPr="000A4F14" w:rsidTr="00841421">
        <w:trPr>
          <w:trHeight w:val="48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Укрепление «Замковое»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1 тыс. н.э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Скала «Замок», над рестораном «Замок коварства и любви» и «Сакля»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"Замковое-1"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 пол. тыс. дон.э.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Юго-западнее скалы "Замок", выше по склону террасы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"Замковое-2"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 тыс. до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и северо-западный склоны скалы «Замок»    </w:t>
            </w:r>
          </w:p>
        </w:tc>
      </w:tr>
      <w:tr w:rsidR="00841421" w:rsidRPr="000A4F14" w:rsidTr="00841421">
        <w:trPr>
          <w:trHeight w:val="8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"Замковое-3"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кон. IV нач. III                             тыс. дон.э.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и северный склоны│скалы "Замок"             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│525.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"Замковое-4"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тыс. н.э.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Склон правого берега р. Аликоновки, у "Замка               коварства и любви"                     </w:t>
            </w:r>
          </w:p>
        </w:tc>
      </w:tr>
      <w:tr w:rsidR="00841421" w:rsidRPr="000A4F14" w:rsidTr="00841421">
        <w:trPr>
          <w:trHeight w:val="65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526.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Курган │"Горизонтальный"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III - II тыс.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н.э.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окраина города, перекресток улиц Кутузова и Зеленогорской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527.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группа│"Сувенирная фабрика"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Район фирмы "Феникс", между Бургустанская, Черняховского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Скальный грот (пещера)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тыс.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│"Попова Доля" Скальный выступ над ул. Станичной   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"Попова Доля"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Сер. и кон. 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тыс.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Склон скальной террасы "Попова Доля",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часть ул. Станичной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"Попова Доля»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вв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Склон северо-восточного окончания возвышенности  "Попова Доля", левый берег          р. Березовки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Курганная группа"ГПТУ-29" ("Три камня")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III тыс. до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окончание возвышенности "Попова Доля» территория ГПТУ-29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"Белореченский-3"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Iтыс.  .н.э.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"Набережный"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VI- VIII вв. н.э.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Склон правобережной террасы                 р.Березовки, центральная часть ул. Набережной                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534.          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Могильник│"Сафоновский Родник"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VI- VI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Северо-восточная окраина города, территория ДРСУ "Кисловодскгражданстрой".                       </w:t>
            </w:r>
          </w:p>
        </w:tc>
      </w:tr>
      <w:tr w:rsidR="00841421" w:rsidRPr="000A4F14" w:rsidTr="00841421">
        <w:trPr>
          <w:trHeight w:val="7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"Ясли"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VI- VIII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вв.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города, западный склон Северо-восточная окраина возвышенности "Маркин Кош",500 - 600 м восточнее плодоовощной базы                        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Укрепление "Ясли»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I тыс.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н.э.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100 - 120 м северо-восточнее могильника "Ясли", скальный выступ возвышенности "Маркин     Кош"  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537.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"Ясли - 1"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VI- VIII вв. н.э.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Западный, северо-западный  и северный склоны скального выступа "Ясли"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"Ясли - 2"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 вв. н.э.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поселению│"Ясли - 1"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"Подкумские Дачи"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XV- ХVII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вв. н.э.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Северо-восточная окраина города, правобережная терраса р. Подкумок                          </w:t>
            </w:r>
          </w:p>
        </w:tc>
      </w:tr>
      <w:tr w:rsidR="00841421" w:rsidRPr="000A4F14" w:rsidTr="00841421">
        <w:trPr>
          <w:trHeight w:val="70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 и могильник "Подкумские Дачи"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окраина пос. "Подкумские Дачи"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"Очистное"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сер.I-      II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тыс. н.э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склон возвышенности города.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"Очистной"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E15B19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- III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E15B19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Очистные сооружения, конец ул.Чехова с поселением «Очистное»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543.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"Железнодорожное"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Окраина города, окончание ул. Железнодорожной                             </w:t>
            </w:r>
          </w:p>
        </w:tc>
      </w:tr>
      <w:tr w:rsidR="00841421" w:rsidRPr="000A4F14" w:rsidTr="00841421">
        <w:trPr>
          <w:trHeight w:val="4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Поселение│"Железнодорожный Мост"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-"-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Правобережная высокая терраса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"Подкумский  Мост"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VII│вв. до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Район автомобильного моста через р. Подкумок, на въезде в город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"Подкумская Правобережная Терраса"  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- III вв.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р. Подкумок, ул. Окопная, въезд в город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"Подкумская  Терраса"    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│XV - XVII н.э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старых районов бывшей ст. Кисловодской,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548.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Могильник"Долгоруковский"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VIвв. до   н.э.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старых районов бывшей ст. Кисловодской, начало ул. Долгоруковской, ул. Крымушкинская - Окопная, Подкумская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"Западный"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бывшей станицы Кисловодской, ул.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Западная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87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"Решинка-1"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IV - III тыс. до н.э.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Ул. Западная, возвышенность на правом берегу р. Березовки в районе ее слияния с р. Подкумок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551.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"Решинка-2"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XV- XVII вв. н.э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поселению"Решинка-1»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группа"Зеленогорские Сады"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III - II тыс. до н.э.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Северо-западная окраина города, между электроподстанцией и форелевым хозяйством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"Рыбные Пруды"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VI- VIII вв.до       н.э.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граница территории форелевого хозяйства, возвышенная терраса левого берега р. Аликоновки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группа│"Рыбные пруды"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XV- XVII вв. н.э.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Возвышенная терраса левого берега р. Аликоновки, район ее впадения в р. Подкумок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группа│"Кольцо-Гора"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III - II вв. до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Левобережная терраса р. Подкумок в районе "Кольцо- Горы" и  автозаправочной станции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"Кольцо- Гора"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тыс. н.э.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Скальный выступ "Кольцо-Горы"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Скальный грот "Кольцо- Гора"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II тыс- до н.э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 тыс. н.э.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200 - 220 м от "Кольцо-Горы", в скальной гряде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"Кольцо-Гора -1»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Х - ХII вв. н.э.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западной части тепличного комбината "Цветы Ставрополья" и автозаправочной  станции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"Кольцо- Гора - 2" до н.э.  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 - I тыс.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Территория возле городской АЗС</w:t>
            </w:r>
          </w:p>
        </w:tc>
      </w:tr>
      <w:tr w:rsidR="00841421" w:rsidRPr="000A4F14" w:rsidTr="00841421">
        <w:trPr>
          <w:trHeight w:val="5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"Кольцо- Гора - 1"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XI - XII вв.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возле городской АЗС у "Кольцо-Горы"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│Могильник "Кольцо- Гора - 2"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 вв. до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Район развилки автодорог Кисловодск - Учкекен и Кисловодск - пос. Неженский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Могильник│"Левоподкумский"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VII вв. до н.э.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Левобережная терраса р. Подкумок, южнее комбината│"Цветы Ставрополья"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"Аланская Крепость - 1"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IX- XII вв.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Район АЗС, под первой Песчанниковой грядой и мысообразным  выступом │"Аланская Крепость"   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"Аланская Крепость - 2"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 - VIII вв.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Под скальной грядой между мысом "Аланская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Крепость" и│"Кольцо-Горой"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565.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│Укрепление "Аланская Крепость"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Мыс "Аланская Крепость"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566.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"Аланская Крепость»-1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IX - XII VIII ввн.э.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Западные и юго-западные "Аланская Крепость"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"Аланская Крепость - 2"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н.э.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150 м южнее мыса "Аланская Крепость", под первой Песчанниковой грядой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Поселение│"Левоподкумское - 1"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XI - XII вв.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Левобережная терраса р. Подкумок, севернее нового городского озера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"Лесхоз-1"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VII вв. до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часть территории конторы Мехлесхоза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"Лесхоз-2"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X - XII вв. н.э.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окраина территории Мехлесхоза, на склоне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"Лесхоз"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XI - XII вв.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Северо-восточная и северная окраины территории конторы Мехлесхоза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572.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"Тарный склад"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 - IХ вв.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окраина промзоны, на мысообразном скальном выступе над территорией лесоторгового склада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573.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"Десять пещер"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часть города, под укреплением "Тарный склад"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574.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"Винзавод-1"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 вв. до н.э.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территории винзавода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575.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"Комбинат стройматериалов".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территория комбината стройматериалов и к северу от нее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576.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"Комбинат"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 вв. до н.э.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комбината стройматериалов, возле поселения "Комбинат стройматериалов - 1".     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577.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 "Комбинат стройматериалов - 2"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 - XII вв. н.э.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примыкает к территории поселения│"Комбинат стройматериалов - 1"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1D45D3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578.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"Мебельная фабрика - 1"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VII вв. до н.э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район основного корпуса мебельной фабрики "Бештау"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580.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Укрепленное поселение│"Крымушкинская Балка - 1а" 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- IX вв.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н.э.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 северу от застроенной части города, на скалистом  выступе правой стороны "Крымушкинской Балки"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581.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Укрепленное поселение│"Крымушкинская Балка - 1б" 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IX - IV вв. до н.э.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территории пос. │"Крымушкинская Балка - 1-а"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582.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Поселение│"Крымушкинская Балка - 2" 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 вдо н.э.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скалистый выступ левой стороны "Крымушкинской Балки"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"Мебельная фабрика - 2"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XI - XII вв. н.э.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за основным и административными корпусами мебельной фабрики фирмы│"Бештау"      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"АТХ-1"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территория грузового АТХ, у развилки дорог на Ессентуки и пос. Терезе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"АТХ-2"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│Промзона, северная часть территории АТХ и за ее пределами, на склонах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586.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"АТХ"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к востоку от могильника "АТХ - 2"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 "Автосервис"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- III вв. н.э.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Промзона, севернее автовокзала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588.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Грот "Юбилейный"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тыс. до н.э. - II│ тыс. н.э.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│Северо-восточная окраина промзоны, у котельной и лесопосадок в виде надписи "100 лет Ленин"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 "Автовокзал"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 вв. до      н.э.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автовокзала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│"Железнодорожный мост"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150 - 200 м северо-восточнее железнодорожного моста, левобережная терраса р. Подкумок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591.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Поселение│"Промзона - 1"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│Юго-восточная часть промзоны, у сооружений автотехобслуживания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Поселение│"Промзона - 2"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IX - XII вв. н.э.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территории пос. "Промзона - 1"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593.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Могильник│"Промзона - 1"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VII вв. до н.э.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 поселения "Промзона - 1"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│"Казачка - 1"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тыс.   дон.э. - нач. I тыс. н.э.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Гора "Казачка" между реками Березовка и Аликоновка, центр города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595.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Казачий пост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1-я пол. XIX в.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Гора "Казачка", центр города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596.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"Курзал"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- III вв.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Центр города, у  госфилармонии КМВ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597.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Могильник│"Вокзальный - 1"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X - VIII вв. до н.э.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Центр. Привокзальная площадь, у здания бывшего агентства│"Аэрофлот"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598.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Могильник│"Вокзальный - 2"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VII вв.до н.э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│Центр. Привокзальная площадь, северное подножье г. Крестовой у здания кафе "Космос"        </w:t>
            </w:r>
          </w:p>
        </w:tc>
      </w:tr>
      <w:tr w:rsidR="00841421" w:rsidRPr="000A4F14" w:rsidTr="00841421">
        <w:trPr>
          <w:trHeight w:val="50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599.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"Крестовое"                   Вершина горы "Крестовая"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 тыс. до н.э.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Центр,у санатории им.Горького               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600.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Поселение"Барановская Горка"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I тыс. до н.э.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Центр, вершина "Барановской Горки", у санатория │"Кисловодск"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601.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Могильник"Крестовая Горка"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 вв. до н.э.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Вершина "Крестовой Горы" Центр, возле корпуса санатория им. Горького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602.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"Улица│Штерна" 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VII вв. до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Центр, верхняя частьул. Коминтерна, за высотным корпусом санатория "Луч"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│Могильник "Церковная Горка"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серI тыс.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Центр, восточная часть"Церковной  "Горки и территории у санатория "Смена"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604.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"Кавказ"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III - IV вв.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Центр, восточная оконечность на горки "Согласие", территории пансионата "Кругозор"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605.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 "Пятницкая горка"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III - II тыс. до н.э.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Центр, западная часть возвышенности "Пятницкие высоты", возле памятника"Павшим героям"    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"Красная Площадь"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сер. I тыс. н.э.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 крепости и восстанавливаемого Никольского собора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"Ломоносовка"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Iтыс. н.э.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 окраина города,  склон возвышенности над ул. Ломоносова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Могильник"Ломоносовка"("Бермамытский")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 - VII    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вв. н.э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Склон возвышенности  возле поселения "Ломоносовка"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609.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"Сосновая "Горка - 1"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 вв. до н.э.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юго-восточная часть "Сосновой  Горки", курортный парк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"Сосновая Горка - 2"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300 - 350 м севернее основного корпуса  санатория "Эльбрус", курортный парк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"Пикет"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 вв. до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юго-восточная окраина города, склон левой стороны Пикетной балки, ул. Пикетная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Казачий пикет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пол. XIX в.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Западное окончание горы Пикетной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Поселение│"Звездочка"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тыс. до н.э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Верх ул. Гагарина возле лагеря "Звездочка"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Могильник│"Черкасский"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участок по ул. Черкасской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Могильник│"Бермамытский"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│Юго-западная окраина города, возле лагеря "Сосновый Бор"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Могильник│"Березовский - 3"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в. до н.э.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1,5 - 2 км юго-западнее города, левобережная терраса р. Березовки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Могильник│"Березовский - 4"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VII вв. до н.э.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2 - 2,65 км  юго-западнее города, левобережная терраса р. Березовки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Могильник│"Березовский - 5"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VII н.э.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2 км юго-западнее города, левобережная терраса р. Березовки    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619.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"Левоберезовское - 2"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нач.I тыс. н.э.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2 км юго - западнее лагеря │"Сосновый бор", справа от дороги на пос. Левоберезовский, левая терраса р. Березовки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620.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Поселение"Левоберезовское - 1"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нач.I тыс. н.э.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100 - 130 м северо-восточнее пос. Левоберезовский, левобережная терраса р. Березовки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Могильник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"Березовский - 6"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 в. до н.э.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4,5 - 6 км юго-западнее Кисловодска, левая терраса р. Березовки                            </w:t>
            </w:r>
          </w:p>
        </w:tc>
      </w:tr>
      <w:tr w:rsidR="00841421" w:rsidRPr="000A4F14" w:rsidTr="0084142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622.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Коши Березовские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ХVIII - ХIХ вв. н.э.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Левый берег Березовского ущелья, 200 - 300 м северо- восточнее пчелосовхоза.             </w:t>
            </w:r>
          </w:p>
        </w:tc>
      </w:tr>
      <w:tr w:rsidR="00841421" w:rsidRPr="000A4F14" w:rsidTr="00841421">
        <w:trPr>
          <w:trHeight w:val="45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623.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Укрепленное Березовское - 1"("Татарка")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Iтыс. н.э.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700 - 800 м юго-западнее окраины города, правобережная </w:t>
            </w:r>
          </w:p>
        </w:tc>
      </w:tr>
      <w:tr w:rsidR="00841421" w:rsidRPr="000A4F14" w:rsidTr="00841421">
        <w:trPr>
          <w:trHeight w:val="80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624.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Городище "Мосейкин Мыс"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тыс. н.э.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1,5 км северо-восточнее пос. Левоберезовский, правобережная терраса р. Березовки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625.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"Мосейкин Мыс - 1"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I тыс. н.э.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и западный склоны скалы "Мосейкин Мыс"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626.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"Мосейкин Мыс - 2"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 - VI вв. до н.э.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города, примыкает к территории пос. Мосейкин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627.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Могильник│"Правоберезовский"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IV - VI вв. н.э.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200 -250 м юго-восточнее "Мосейкиного Мыса"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628.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Поселение│"Правоберезовское"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 тыс. до н.э.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2 км севернее пос. Правоберезовский, склон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629.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"Дачно- Березовское"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III- II│ тыс. до│  н.э.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1,1 - 1,2 км северо-западнее пос. Индустрия, правая терраса р. Березовки правого берега ручья      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630.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"Индустрия - 1"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VII вв. до н.э.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700 - 800 м к югу  от пос. Индустрия, левый берег р. Кабардинка.                            </w:t>
            </w:r>
          </w:p>
        </w:tc>
      </w:tr>
      <w:tr w:rsidR="00841421" w:rsidRPr="000A4F14" w:rsidTr="00841421">
        <w:trPr>
          <w:trHeight w:val="73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631.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"Индустрия - 1"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тыс. до н.э.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Южнее могильника│"Индустрия - 1", на возвышенностях гряды.            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632.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Могильник│"Индустрия - 2"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VIII- VII вв. до н.э.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350 - 400 м южнее пос. Индустрия на левобережной террасе р. Кабардинки 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633.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│"Индустрия - 2"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нач. III тыс. до│  н.э.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400 - 450 м южнее пос. Индустрия,  левобережная терраса р. Кабардинки  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634.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Поселение│"Индустрия - 3"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Iтыс. до н.э.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окраина пос. Индустрия.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635.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"Подсобное хозяйство Семашко - 1"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в. до н.э.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 км юго-восточнее пос. Индустрия, правобережная терраса р. Кабардинки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636.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"Подсобное хозяйство Семашко - 2"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нач.I тыс. до│   н.э.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100 - 120 м юго-восточнее могильника N 1.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637.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Курган "Индустрия"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III - II тыс. до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Южная окраина пос. Индустрия у дороги в а. Кичи-Балык.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638.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Городище "Кугуль"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 - VIII вв. н.э.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Верхняя часть возвышенности │"Кугуль"                         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639.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Могильник│"Кугульский-1"(катакомбный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-"-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Правобережная терраса р. Кабардинка,  скальная возвышенность "Кугуль" на южном, юго-западном склонах.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"Кугуль"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сер. I тыс. н.э.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Юго-западный склон возвышенности "Кугуль".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"Кугульский - 2"(склеповый, западный)"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 - VII вв. н.э.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окончание возвышенности "Кугуль".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Кугульский – 3 " (склеповый восточный)"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VII- VIII вв. н.э.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восточное окончание возвышенности "Кугуль".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Могильник"Кугульский - 1"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 вв. до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500 - 600 м восточнее пос. Индустрия, северо-западный склон г. Кугуль                       </w:t>
            </w:r>
          </w:p>
        </w:tc>
      </w:tr>
      <w:tr w:rsidR="00841421" w:rsidRPr="000A4F14" w:rsidTr="00841421">
        <w:trPr>
          <w:trHeight w:val="8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Могильник"Лермонтовская скала - 1-а"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VII вв. до н.э.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300 - 320 м северо-западнее Лермонтовской скалы, правая терраса р. Ольховки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645.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Могильник"Лермонтовская скала - 1-б"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вв. н.э.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территории могильника "Лермонтовская Скала - 1-а"         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"Лермонтовская скала - 2"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VI-V вв. до н.э.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 северного подножья Лермонтовской скалы, левый берег р. Ольховки.   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"Лермонтовская скала - 3"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 - VII в.в. н.э.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Мысообразная возвышенность у слияния рек Ольховки и Сухой Ольховки                          </w:t>
            </w:r>
          </w:p>
        </w:tc>
      </w:tr>
      <w:tr w:rsidR="00841421" w:rsidRPr="000A4F14" w:rsidTr="00841421">
        <w:trPr>
          <w:trHeight w:val="10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Могильник"Лермонтовская скала - 4"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VIII - VII вв. до н.э.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Левобережная терраса р. Сухая Ольховка, возле дороги в пос. Высокогорный, 400 - 420 м юго западнее Лермонтовской скалы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649.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Могильник"Лермонтовская скала - 5"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VI - VII в.в. н.э.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│Склоны террас у дороги в пос. Высокогорный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Поселение"Лермонтовская Скала - 1"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1 пол. I тыс. до н.э.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Правобережная терраса│р. Ольховки, скальный мыс напротив Лермонтовской скалы              </w:t>
            </w:r>
          </w:p>
        </w:tc>
      </w:tr>
      <w:tr w:rsidR="00841421" w:rsidRPr="000A4F14" w:rsidTr="00841421">
        <w:trPr>
          <w:trHeight w:val="83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"Лермонтовская Скала - 2"         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 тыс.   н.э.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Левый берег р. Ольховки, восточный склон Лермонтовской скалы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Укрепление│"Лермонтовская Скала"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-"-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200 - 250 м юго-западнее Лермонтовской скалы, скальный мыс между реками Ольховкой и Сухой Ольховкой  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"Нарзанный"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сер.I тыс. н.э.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окраина пос. Нарзанный                             </w:t>
            </w:r>
          </w:p>
        </w:tc>
      </w:tr>
      <w:tr w:rsidR="00841421" w:rsidRPr="000A4F14" w:rsidTr="00841421">
        <w:trPr>
          <w:trHeight w:val="6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Курган "Круглый"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III - II тыс. до н.э.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Южный сектор правый берег р. Ольховки, около 100 м восточнее пос. Нарзанный правый берег р. Ольховки.                    </w:t>
            </w:r>
          </w:p>
        </w:tc>
      </w:tr>
      <w:tr w:rsidR="00841421" w:rsidRPr="000A4F14" w:rsidTr="00841421">
        <w:trPr>
          <w:trHeight w:val="4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и градостроительства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1" w:rsidRPr="000A4F14" w:rsidTr="00841421">
        <w:trPr>
          <w:trHeight w:val="69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 Особняк Спициной       </w:t>
            </w:r>
          </w:p>
          <w:p w:rsidR="00841421" w:rsidRPr="000A4F14" w:rsidRDefault="00841421" w:rsidP="008414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нач. ХХ 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ул. Авиации, 12               </w:t>
            </w:r>
          </w:p>
        </w:tc>
      </w:tr>
      <w:tr w:rsidR="00841421" w:rsidRPr="000A4F14" w:rsidTr="00841421">
        <w:trPr>
          <w:trHeight w:val="4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Особняк Гориной, где бывал А.И. Солженицин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пер. Бородинский, 3           </w:t>
            </w:r>
          </w:p>
        </w:tc>
      </w:tr>
      <w:tr w:rsidR="00841421" w:rsidRPr="000A4F14" w:rsidTr="00841421">
        <w:trPr>
          <w:trHeight w:val="4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Особняк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кон. XIXв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пер. Бородинский, 4           </w:t>
            </w:r>
          </w:p>
        </w:tc>
      </w:tr>
      <w:tr w:rsidR="00841421" w:rsidRPr="000A4F14" w:rsidTr="00841421">
        <w:trPr>
          <w:trHeight w:val="4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Особняк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кон.Х</w:t>
            </w:r>
            <w:r w:rsidRPr="000A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пер. Бородинский, 4           </w:t>
            </w:r>
          </w:p>
        </w:tc>
      </w:tr>
      <w:tr w:rsidR="00841421" w:rsidRPr="000A4F14" w:rsidTr="00841421">
        <w:trPr>
          <w:trHeight w:val="4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659.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Особняк купца  калинкина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нач. XX 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ул. Володарского, 1           </w:t>
            </w:r>
          </w:p>
        </w:tc>
      </w:tr>
      <w:tr w:rsidR="00841421" w:rsidRPr="000A4F14" w:rsidTr="00841421">
        <w:trPr>
          <w:trHeight w:val="4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660.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>Особняк Ацатурова литер 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4">
              <w:rPr>
                <w:rFonts w:ascii="Times New Roman" w:hAnsi="Times New Roman" w:cs="Times New Roman"/>
                <w:sz w:val="24"/>
                <w:szCs w:val="24"/>
              </w:rPr>
              <w:t xml:space="preserve">арх. Н. Семенов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1" w:rsidRPr="000A4F14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421" w:rsidRDefault="00841421" w:rsidP="008414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901"/>
        <w:gridCol w:w="4820"/>
        <w:gridCol w:w="2409"/>
        <w:gridCol w:w="5245"/>
      </w:tblGrid>
      <w:tr w:rsidR="00841421" w:rsidRPr="00907112" w:rsidTr="00841421"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661.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Казенная гостиница</w:t>
            </w: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«Красные камни»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1900 г.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ул. Володарского,14</w:t>
            </w:r>
          </w:p>
        </w:tc>
      </w:tr>
      <w:tr w:rsidR="00841421" w:rsidRPr="00907112" w:rsidTr="00841421"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662.     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Дача «Тургеневка»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нач. ХХ в.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ул. Герцена, 16</w:t>
            </w:r>
          </w:p>
        </w:tc>
      </w:tr>
      <w:tr w:rsidR="00841421" w:rsidRPr="00907112" w:rsidTr="00841421"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663.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Особняк Т.А.Тамбиевой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-"-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ул. Горького, 4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Евангулова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-"-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2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665.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Тарасова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-"-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2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666.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1904 г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4-а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667.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санатория "Красные Камни" арх. М.А. Мержанов   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1935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4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668.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Корпус  N4 санатория"Красный Октябрь"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8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669.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Корпус N 3 Военного санатория</w:t>
            </w: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Особняк К. Барт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1950 г </w:t>
            </w: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12 </w:t>
            </w: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16  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670.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санатория "Москва" 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1951 г. арх. </w:t>
            </w: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Рейхвергер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56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671.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Желябова, 5-а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672.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Усадьба Померанцева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Желябова, 14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672.1.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- 1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-"-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   -"-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672.2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- 2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-"-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   -"-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672.3.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- 3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-"-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   -"-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673.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Сильникова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1907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4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674.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Дача А.И. Кабат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1900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9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675.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Доходный </w:t>
            </w: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дом (лечебный корпус санатория "Нарзан")   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нач. XX в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1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Тамбиева гостиница "Московская"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1904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4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677.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Дом раввина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2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678.   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Аптека Цинцинатора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бульвар, 6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679.   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"Бештау" С.А. Бештау     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кон. XIX - нач. XX в. 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бульвар, 10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680.</w:t>
            </w: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Зипалова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бульвар, 12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681.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Особняк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нач.ХХ в.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Курортный бульвар, 14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Типография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бульвар, 14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683.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Гостиница "Россия братьев Зипаловых"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1901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бульвар, 15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684.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Корпус N 2 Военного санатория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1930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5 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685.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Мужская гимназия Сильникова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14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686.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Очакова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18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687.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Особняк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22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688.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Корпус N I санатория им. Х-летия октября арх. Фомин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1931 г.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Мира, 1   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689.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Особняк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1900 г.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Мира, 1   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690.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Особняк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1895 г.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Мира, 3   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691.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Госбанк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1900 г.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Мира, 10  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692.   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дом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Тер-П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огосова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(Дом пионеров)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1909 г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Мира, 12  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693.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</w:t>
            </w: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М.М. Коленкиной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1900 г.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Мира, 19  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694.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Малхосянца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1900 г.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С. Перовской, 5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695.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Особняк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1900 г.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С. Перовской, 15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696.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Колодяжного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С. Перовской, 16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697.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Будагова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1910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пер. Санаторный, 9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698.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Дача "Петрик"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арх.Алхазов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Стопани, 3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699.   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Банча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нач. XX в.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Стопани, 4 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700.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Милашевских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1908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Урицкого, 11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701.   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1905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Урицкого, 11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702.   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Женская частная гимназия Васильевой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1903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Хмельницкого, 7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703.   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Особняк архитектора Э.Б. Ходжаева       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1904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69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704.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Отель"Скала" Сильникова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1909 г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Шаляпина, 5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705.   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Частный пансион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1890 г.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Шаумяна, 33 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ИСТОРИИ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706.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Здание, в котором в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1918 году погибли 29               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красногвардейцев-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кисловодчан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Автор      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>неизвестен, сталь, кирпич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ул. Вокзальная, 25,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707.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Здание, где отдыхали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и лечились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>соратники В.И.     Ленина (б. дача "Карс")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Дзержинского, 4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708.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Дом Реброва ("Дом княжны Мери"), в 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>котором бывали А.С.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1828гАвтор   неизвестен, дерево  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709.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Кисловодская     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крепость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Автор    неизвестен, доломит, камень  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Крепостной,3          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710.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Дом, где в 1918    году размещался  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 рабочих и    солдатских депутатов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Год неизвестен. Автор      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неизвестен, кирпич  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Курортный бульвар, 9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711.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322мирных жителей, расстрелянных в    1942 году        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>немецко-фашистскими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захватчиками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1943г.Автор    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неизвестен, доломит 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Промзона   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712.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Дача Ф.И. Шаляпина, на которой он     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отдыхал с 1897 по 1917 гг.           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 xml:space="preserve">1903г. Роспись И.К. </w:t>
            </w:r>
            <w:r w:rsidRPr="00907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Рерих, К.А. Коровин, дерево       </w:t>
            </w: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ул. Семашко, 2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713.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</w:pPr>
            <w:r w:rsidRPr="00907112">
              <w:t>Дом Яро</w:t>
            </w:r>
            <w:r>
              <w:t xml:space="preserve">шенко Николая Александровича, в </w:t>
            </w:r>
            <w:r w:rsidRPr="00907112">
              <w:t>котором он</w:t>
            </w:r>
            <w:r>
              <w:t xml:space="preserve"> </w:t>
            </w:r>
            <w:r w:rsidRPr="00907112">
              <w:t>жил в 1892 - 1898 гг.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  <w:r w:rsidRPr="00907112">
              <w:t>фактический адрес:</w:t>
            </w:r>
          </w:p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  <w:r w:rsidRPr="00907112">
              <w:t>г. Кисловодск, Ярошенко ул., 1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714.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 xml:space="preserve">Могила Ярошенко Николая Александровича </w:t>
            </w:r>
            <w:r w:rsidRPr="00907112">
              <w:br/>
              <w:t>(1847 - 1898)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  <w:r w:rsidRPr="00907112">
              <w:t>Постановление Совета Министров РСФСР от 30.08.1960 г. № 1327                        "О дальнейшем улучшении дела охраны памятников культуры в РСФСР"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715.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 xml:space="preserve">Остатки русской крепости, 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XIX в.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Фактический адрес:</w:t>
            </w:r>
          </w:p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  <w:r w:rsidRPr="00907112">
              <w:t>г. Кисловодск, Мира пр., 17</w:t>
            </w:r>
          </w:p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Кисловодск,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на территории санатория им. Н.А. Семашко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фактический адрес: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Кисловодск,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Шаляпина ул., 1</w:t>
            </w:r>
          </w:p>
        </w:tc>
      </w:tr>
      <w:tr w:rsidR="00841421" w:rsidRPr="00907112" w:rsidTr="00841421">
        <w:trPr>
          <w:trHeight w:val="1080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Кисловодск,</w:t>
            </w:r>
          </w:p>
          <w:p w:rsidR="00841421" w:rsidRPr="00907112" w:rsidRDefault="00841421" w:rsidP="00841421">
            <w:pPr>
              <w:tabs>
                <w:tab w:val="left" w:pos="537"/>
                <w:tab w:val="center" w:pos="2344"/>
              </w:tabs>
              <w:spacing w:line="240" w:lineRule="exact"/>
            </w:pPr>
            <w:r>
              <w:tab/>
            </w:r>
            <w:r>
              <w:tab/>
            </w:r>
            <w:r w:rsidRPr="00907112">
              <w:t>Городское кладбище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фактический адрес:</w:t>
            </w:r>
          </w:p>
          <w:p w:rsidR="00841421" w:rsidRPr="00B21E34" w:rsidRDefault="00841421" w:rsidP="00841421">
            <w:pPr>
              <w:spacing w:line="240" w:lineRule="exact"/>
              <w:jc w:val="center"/>
            </w:pPr>
            <w:r>
              <w:t>г. Кисловодск,пр. Цандера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718.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  <w:r w:rsidRPr="00907112">
              <w:t>фактический адрес:</w:t>
            </w:r>
          </w:p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  <w:r w:rsidRPr="00907112">
              <w:t>г. Кисловодск,бульвар Курортный/ Коминтерна ул., 21/2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719.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  <w:r w:rsidRPr="00907112">
              <w:t>г. Кисловодск, ул. Ленина, 25</w:t>
            </w:r>
          </w:p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720.</w:t>
            </w:r>
          </w:p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Кисловодск,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Красные камни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фактический адрес: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Кисловодск, пр. Цандера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721.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Кисловодск,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Санаторий им. Орджоникидзе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722.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Кисловодск,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сквер у</w:t>
            </w:r>
            <w:r>
              <w:t xml:space="preserve"> </w:t>
            </w:r>
            <w:r w:rsidRPr="00907112">
              <w:t>усадьбы Н.А. Ярошенко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723.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Кисловодск,Городское кладбище</w:t>
            </w:r>
          </w:p>
          <w:p w:rsidR="00841421" w:rsidRPr="00907112" w:rsidRDefault="00841421" w:rsidP="00841421">
            <w:pPr>
              <w:spacing w:line="240" w:lineRule="exact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724.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07112">
              <w:t>г. Кисловодск,К. Маркса ул., 1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  <w:r w:rsidRPr="00907112">
              <w:t xml:space="preserve">фактический адрес: </w:t>
            </w:r>
            <w:r w:rsidRPr="00907112">
              <w:br/>
              <w:t>г. Кисловодск, К. Маркса ул., 3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725.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t>г. Кисловодск, просп. 50-летия Октября, 4</w:t>
            </w:r>
          </w:p>
          <w:p w:rsidR="00841421" w:rsidRPr="00907112" w:rsidRDefault="00841421" w:rsidP="0084142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  <w:r w:rsidRPr="00907112">
              <w:t>просп. 50-летия Октября, 4</w:t>
            </w: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726.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</w:pPr>
            <w:r w:rsidRPr="00907112">
              <w:rPr>
                <w:bCs/>
              </w:rPr>
              <w:t>г. Кисловодск,</w:t>
            </w:r>
            <w:r>
              <w:rPr>
                <w:bCs/>
              </w:rPr>
              <w:t xml:space="preserve"> </w:t>
            </w:r>
            <w:r w:rsidRPr="00907112">
              <w:rPr>
                <w:bCs/>
              </w:rPr>
              <w:t>Бородинский пер., д. 3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RPr="00907112" w:rsidTr="00841421">
        <w:trPr>
          <w:trHeight w:val="307"/>
        </w:trPr>
        <w:tc>
          <w:tcPr>
            <w:tcW w:w="1050" w:type="dxa"/>
            <w:shd w:val="clear" w:color="auto" w:fill="auto"/>
            <w:vAlign w:val="bottom"/>
          </w:tcPr>
          <w:p w:rsidR="00841421" w:rsidRPr="001D45D3" w:rsidRDefault="00841421" w:rsidP="00841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01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z w:val="24"/>
                <w:szCs w:val="24"/>
              </w:rPr>
              <w:t>727.</w:t>
            </w:r>
          </w:p>
        </w:tc>
        <w:tc>
          <w:tcPr>
            <w:tcW w:w="4820" w:type="dxa"/>
            <w:shd w:val="clear" w:color="auto" w:fill="auto"/>
          </w:tcPr>
          <w:p w:rsidR="00841421" w:rsidRPr="00907112" w:rsidRDefault="00841421" w:rsidP="00841421">
            <w:pPr>
              <w:spacing w:line="240" w:lineRule="exact"/>
              <w:jc w:val="center"/>
              <w:rPr>
                <w:bCs/>
              </w:rPr>
            </w:pPr>
            <w:r w:rsidRPr="00907112">
              <w:rPr>
                <w:bCs/>
              </w:rPr>
              <w:t>долина реки Ольховки, склоны Джинальского хребта, в границах черты г. Кисловодска</w:t>
            </w:r>
          </w:p>
        </w:tc>
        <w:tc>
          <w:tcPr>
            <w:tcW w:w="2409" w:type="dxa"/>
            <w:shd w:val="clear" w:color="auto" w:fill="auto"/>
          </w:tcPr>
          <w:p w:rsidR="00841421" w:rsidRPr="00907112" w:rsidRDefault="00841421" w:rsidP="00841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421" w:rsidRPr="00907112" w:rsidRDefault="00841421" w:rsidP="00841421">
            <w:pPr>
              <w:pStyle w:val="afd"/>
              <w:spacing w:line="240" w:lineRule="exact"/>
              <w:jc w:val="center"/>
            </w:pPr>
          </w:p>
        </w:tc>
      </w:tr>
    </w:tbl>
    <w:p w:rsidR="00841421" w:rsidRPr="00B21E34" w:rsidRDefault="00841421" w:rsidP="00841421"/>
    <w:p w:rsidR="00841421" w:rsidRPr="00344AE9" w:rsidRDefault="00841421" w:rsidP="0084142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44AE9">
        <w:rPr>
          <w:rFonts w:ascii="Times New Roman" w:hAnsi="Times New Roman" w:cs="Times New Roman"/>
          <w:sz w:val="28"/>
          <w:szCs w:val="28"/>
        </w:rPr>
        <w:t>Список памятников,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AE9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344AE9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421" w:rsidRPr="00344AE9" w:rsidRDefault="00841421" w:rsidP="00841421">
      <w:pPr>
        <w:rPr>
          <w:sz w:val="28"/>
          <w:szCs w:val="28"/>
        </w:rPr>
      </w:pPr>
      <w:r w:rsidRPr="00344AE9">
        <w:rPr>
          <w:sz w:val="28"/>
          <w:szCs w:val="28"/>
        </w:rPr>
        <w:lastRenderedPageBreak/>
        <w:t>ставропольский краевой совет народных депутатов</w:t>
      </w:r>
      <w:r>
        <w:rPr>
          <w:sz w:val="28"/>
          <w:szCs w:val="28"/>
        </w:rPr>
        <w:t xml:space="preserve"> </w:t>
      </w:r>
      <w:r w:rsidRPr="00344AE9">
        <w:rPr>
          <w:sz w:val="28"/>
          <w:szCs w:val="28"/>
        </w:rPr>
        <w:t>от 1 октября 1981 г. N 702</w:t>
      </w:r>
      <w:r>
        <w:rPr>
          <w:sz w:val="28"/>
          <w:szCs w:val="28"/>
        </w:rPr>
        <w:t xml:space="preserve"> «О</w:t>
      </w:r>
      <w:r w:rsidRPr="00344AE9">
        <w:rPr>
          <w:sz w:val="28"/>
          <w:szCs w:val="28"/>
        </w:rPr>
        <w:t>б утверждении списка памятников истории</w:t>
      </w:r>
      <w:r>
        <w:rPr>
          <w:sz w:val="28"/>
          <w:szCs w:val="28"/>
        </w:rPr>
        <w:t xml:space="preserve"> </w:t>
      </w:r>
      <w:r w:rsidRPr="00344AE9">
        <w:rPr>
          <w:sz w:val="28"/>
          <w:szCs w:val="28"/>
        </w:rPr>
        <w:t>и культуры ставропольского края</w:t>
      </w:r>
      <w:r>
        <w:rPr>
          <w:sz w:val="28"/>
          <w:szCs w:val="28"/>
        </w:rPr>
        <w:t xml:space="preserve">» </w:t>
      </w:r>
      <w:r w:rsidRPr="00344AE9">
        <w:rPr>
          <w:sz w:val="28"/>
          <w:szCs w:val="28"/>
        </w:rPr>
        <w:t>(в ред. постановления Правительства СК</w:t>
      </w:r>
      <w:r>
        <w:rPr>
          <w:sz w:val="28"/>
          <w:szCs w:val="28"/>
        </w:rPr>
        <w:t xml:space="preserve"> </w:t>
      </w:r>
      <w:r w:rsidRPr="00344AE9">
        <w:rPr>
          <w:sz w:val="28"/>
          <w:szCs w:val="28"/>
        </w:rPr>
        <w:t>от 22.12.2004 N 144-п)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350"/>
        <w:gridCol w:w="1890"/>
        <w:gridCol w:w="1350"/>
        <w:gridCol w:w="2025"/>
        <w:gridCol w:w="1890"/>
        <w:gridCol w:w="2997"/>
      </w:tblGrid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памятника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Датировка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памятника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Автор, архитектор,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строительный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охраны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принятии на госохрану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Местонахождение</w:t>
            </w:r>
          </w:p>
        </w:tc>
      </w:tr>
      <w:tr w:rsidR="00841421" w:rsidRPr="0057638C" w:rsidTr="0084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41421" w:rsidRPr="0057638C" w:rsidTr="0084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ИСТОРИИ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1" w:rsidRPr="0057638C" w:rsidTr="0084142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Здание, в котором в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1918 году погибли 29      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красногвардейцев-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кисловодчан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неизвестно.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неизвестен, сталь, кирпич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"Родина"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ул. Вокзальная,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             </w:t>
            </w:r>
          </w:p>
        </w:tc>
      </w:tr>
      <w:tr w:rsidR="00841421" w:rsidRPr="0057638C" w:rsidTr="0084142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Здание, где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отдыхали и лечились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соратники В.И.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Ленина (б. дача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"Карс")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"Красные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камни"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Дзержинского, 4</w:t>
            </w:r>
          </w:p>
        </w:tc>
      </w:tr>
      <w:tr w:rsidR="00841421" w:rsidRPr="0057638C" w:rsidTr="0084142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Дом Реброва ("Дом княжны Мери"), в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котором бывали А.С.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Пушкин, М.Ю.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Лермонтов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1828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неизвестен, дерево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Пост. Совмина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РСФСР N 624 от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04.12.74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Коминтерна, 3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Кисловодская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крепость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1803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неизвестен, доломит, камень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Филиал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краевого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музея им.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Г.К. праве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пр. Крепостной,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             </w:t>
            </w:r>
          </w:p>
        </w:tc>
      </w:tr>
      <w:tr w:rsidR="00841421" w:rsidRPr="0057638C" w:rsidTr="0084142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Дом, где в 1918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размещался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 рабочих и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солдатских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депутатов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50 лет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Октября, 9     </w:t>
            </w:r>
          </w:p>
        </w:tc>
      </w:tr>
      <w:tr w:rsidR="00841421" w:rsidRPr="0057638C" w:rsidTr="0084142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Братская могила 322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мирных жителей,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расстрелянных в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1942 году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немецко-фашистскими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захватчиками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1943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доломит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Промзона    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Дача Ф.И. Шаляпина,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которой он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отдыхал с 1897 по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1917 гг.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1903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Роспись И.К.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Рерих, К.А.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Коровин,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дерево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Пост. Совмина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РСФСР N 624 от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04.12.74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Санаторий им.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Семашко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ул. Семашко, 2 </w:t>
            </w:r>
          </w:p>
        </w:tc>
      </w:tr>
      <w:tr w:rsidR="00841421" w:rsidRPr="0057638C" w:rsidTr="0084142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Могила Ф.А.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Цандера, пионера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советского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ракетостроения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(1887 - 1933)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 на могиле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1933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А.А.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Дюмин, ск.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Мануйлов,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бронза,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гранит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Пост. Совмина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РСФСР N 624 от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04.12.74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Цандера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Усадьба художника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Н.А. Ярошенко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1888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дерево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Музей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ул. Ярошенко, 1</w:t>
            </w:r>
          </w:p>
        </w:tc>
      </w:tr>
      <w:tr w:rsidR="00841421" w:rsidRPr="0057638C" w:rsidTr="00841421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Могила художника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Н.А. Ярошенко,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 на могиле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1899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Л.Б.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Позан, худ.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И.Н.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Дубовской,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П.А. Брюллов,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мрамор,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бронза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Сквер Ярошенко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АРХИТЕКТУРЫ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Особняк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ул. Авиации, 18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Особняк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Вокзальная, 18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Вокзальная, 19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мост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Сталь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Мост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Особняк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1906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корпус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санаторий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Герцена, 2     </w:t>
            </w:r>
          </w:p>
        </w:tc>
      </w:tr>
      <w:tr w:rsidR="00841421" w:rsidRPr="0057638C" w:rsidTr="0084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Особняк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Герцена, 9     </w:t>
            </w:r>
          </w:p>
        </w:tc>
      </w:tr>
      <w:tr w:rsidR="00841421" w:rsidRPr="0057638C" w:rsidTr="0084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Особняк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Герцена, 14   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Особняк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           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ансамбль санатория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1939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             </w:t>
            </w:r>
          </w:p>
        </w:tc>
      </w:tr>
      <w:tr w:rsidR="00841421" w:rsidRPr="0057638C" w:rsidTr="0084142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Каскадная лестница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1936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Л.С.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Залесская,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К.А.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Шевченко,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камень,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доломит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корпус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санаторий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        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Желябова, 17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им. С.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Орджоникидзе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1929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М.Я.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Гинзбург,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Пост. Совмина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РСФСР N 624 от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04.12.74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Санаторий им.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XX партсъезда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Желябова, 7 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"Курзал"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1895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Део-Кубес,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Филармония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К. Маркса, 3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раковина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1896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железо,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дерево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К. Маркса  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мост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сталь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К. Маркса   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Бювет источника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"Нарзан"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"Желябовский"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1960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П.П.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Еськов,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камень,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доломит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 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Нарзанная галерея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1848 -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1858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С.И.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Упток,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камень,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доломит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Пост. Совмина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РСФСР N 624 от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04.12.74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Нарзанная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галерея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Коминтерна, 2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Дом Сафонова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1880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Коминтерна, 6 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"Кисловодск"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1934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Коминтерна, 15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"Стеклянная струя"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1839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Курорт. парк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"Храм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воздуха"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1912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П.П.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Семенов,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дерево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парк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"Красное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солнышко"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Б.С.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Волков,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парк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  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железнодорожного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вокзала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1895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Вокзал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ст. Кисловодск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Дача Кшесинской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1906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Санаторий им.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Димитрова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13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Бывшее здание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санатория "Россия"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1935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Е.А.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Левинсон,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Санаторий им.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С.М. Кирова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Ленина, 15 - 17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 санатория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"Родина"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1935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"Родина"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Ленина, 16    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 санатория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Кирова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1936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Санаторий им.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С.М. Кирова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Ленина, 23     </w:t>
            </w:r>
          </w:p>
        </w:tc>
      </w:tr>
      <w:tr w:rsidR="00841421" w:rsidRPr="0057638C" w:rsidTr="00841421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зданий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санатория им. С.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Орджоникидзе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1934,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1935,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1938,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1951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М.Я.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Гинзбург,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Е.М. Попов,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Е.В.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Вахтангов,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П.С. Полюдов,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камень,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доломит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Пост. Совмина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РСФСР N 624 от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04.12.74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25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Колоннада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1912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И.И. Семенов,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доломит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Колоннада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Дача Дундукова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им.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В.И. Ленина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Лермонтова, 2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Неивест.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Первомайский, 3</w:t>
            </w:r>
          </w:p>
        </w:tc>
      </w:tr>
      <w:tr w:rsidR="00841421" w:rsidRPr="0057638C" w:rsidTr="0084142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 дома связи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1971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Орлова,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Дрозденко,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бетон,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мрамор,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металл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Дом связи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Первомайский,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        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Дача "Орлиное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гнездо"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ул. Перовской,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          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 кинотеатра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"Россия"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1970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Фриденталь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И.М., кирпич,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стекло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4  </w:t>
            </w:r>
          </w:p>
        </w:tc>
      </w:tr>
      <w:tr w:rsidR="00841421" w:rsidRPr="0057638C" w:rsidTr="0084142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 цирка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1973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Аноприенко,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Константинов,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металл,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стекло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Цирк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12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 санатория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"Эльбрус"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1954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А.М.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Алхозов,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"Эльбрус"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ул. 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Профинтерна, 33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 главных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нарзанных ванн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1901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А.Н.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Клепилин,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Нарзанные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ванны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50 лет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Октября, 4 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Октябрьские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нарзанные ванны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1928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П.П.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Еськов,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50 лет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Октября, 8  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Бювет источника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"Грибок"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1963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В.Н.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Безруков,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металл,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стекло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Бювет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50 лет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Октября, 9 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Особняк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1902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"Нарзан"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50 лет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Октября,       </w:t>
            </w:r>
          </w:p>
        </w:tc>
      </w:tr>
      <w:tr w:rsidR="00841421" w:rsidRPr="0057638C" w:rsidTr="0084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Особняк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Управ. КГБ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п. Саперный, 7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Дача Мухтарова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Урицкого, 2 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Пансионат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1908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М.Я.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Гинзбург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Санаторий им.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XX партсъезда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Урицкого, 4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Пансионат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кирпич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Урицкого, 6    </w:t>
            </w:r>
          </w:p>
        </w:tc>
      </w:tr>
      <w:tr w:rsidR="00841421" w:rsidRPr="0057638C" w:rsidTr="0084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Урицкого, 10  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Здание курортной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больницы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Хмельницкого, 3</w:t>
            </w:r>
          </w:p>
        </w:tc>
      </w:tr>
      <w:tr w:rsidR="00841421" w:rsidRPr="0057638C" w:rsidTr="0084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Особняк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1905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Клиника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Ярошенко, 5   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ЛАНДШАФТНЫЕ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ПАМЯТНИКИ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парк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1823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парк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парк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Скала и замок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"Коварства и любви"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Ущелье р.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Аликоновки     </w:t>
            </w:r>
          </w:p>
        </w:tc>
      </w:tr>
      <w:tr w:rsidR="00841421" w:rsidRPr="0057638C" w:rsidTr="0084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Медовый водопад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р. Аликоновка 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Лермонтовский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водопад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р. Альховка    </w:t>
            </w: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Ландшафт р.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Аликоновки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1" w:rsidRPr="0057638C" w:rsidTr="0084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Ландшафт р.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Березовки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1" w:rsidRPr="0057638C" w:rsidTr="0084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ПАМЯТНИКИ ИСКУССТВА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Ф.Э.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Дзержинскому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1967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Г.Н.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Нерода Д.П.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Фомин бронза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Дзержинского, 4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В.И.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Ленину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Неизвест.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бронза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Дзержинского, 5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героям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гражданской войны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1927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Арх. П.П.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Еськов,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доломит,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камень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парк           </w:t>
            </w:r>
          </w:p>
        </w:tc>
      </w:tr>
      <w:tr w:rsidR="00841421" w:rsidRPr="0057638C" w:rsidTr="0084142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Барельеф В.И.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Ленина  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(монументальный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медальон)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1924,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1927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В.А.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Андреев, арх.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П.П. Еськов,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бронза,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камень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Пост. Совмина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РСФСР N 624 от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04.12.74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парк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Бюст М.Ю.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Лермонтова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1960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гипс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Курортный парк </w:t>
            </w:r>
          </w:p>
        </w:tc>
      </w:tr>
      <w:tr w:rsidR="00841421" w:rsidRPr="0057638C" w:rsidTr="0084142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"Журавли"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1970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братьев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Робарман арх.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П.М.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Фриденталь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Ю.Ф. Фоменко,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бронза, бетон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ул. Кольцова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В.И.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Ленину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1957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М.И.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Ласточкин,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арх. П.П.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Еськов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пл. им. В.И.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Ленина         </w:t>
            </w:r>
          </w:p>
        </w:tc>
      </w:tr>
      <w:tr w:rsidR="00841421" w:rsidRPr="0057638C" w:rsidTr="0084142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С.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Орджоникидзе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1952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Г.Н.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Нерода, арх.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Ю.Я.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Брансбург,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бронза,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мрамор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35 </w:t>
            </w:r>
          </w:p>
        </w:tc>
      </w:tr>
      <w:tr w:rsidR="00841421" w:rsidRPr="0057638C" w:rsidTr="0084142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Герою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Советского Союза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Г.А. Арустамову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1967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Х.Б.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Крымшамхалов,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бронза,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цемент,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гранит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Мира, 15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Памятник Ксении Ге,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следователю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Кисловодского ЧК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1957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Х.Б.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Крымшамхалов,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арх. Д.П.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Фомин, гранит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50 лет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Октября, 15    </w:t>
            </w:r>
          </w:p>
        </w:tc>
      </w:tr>
      <w:tr w:rsidR="00841421" w:rsidRPr="0057638C" w:rsidTr="0084142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Д.И.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Тюленеву, первому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председателю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Кисловодского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Совдепа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1957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Волуйский,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доломит,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бетон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пр.   50    лет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Октября     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Л.А.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Семашко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1949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Х.Б.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Крымшамхалов,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арх. Д.П.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Фомин, гранит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Семашко, 2     </w:t>
            </w:r>
          </w:p>
        </w:tc>
      </w:tr>
      <w:tr w:rsidR="00841421" w:rsidRPr="0057638C" w:rsidTr="00841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воину,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погибшему в годы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Великой 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Отечественной войны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1949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доломит,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бетон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крайисполкома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702 от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01.10.1981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Цандера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  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комсомольцу М.Л.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Кардашу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1967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Ск. Х.Б.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>Крымшамхалов,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мрамор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пр. Цандера 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М.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Горькому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1947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бетон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у филармонии   </w:t>
            </w:r>
          </w:p>
        </w:tc>
      </w:tr>
      <w:tr w:rsidR="00841421" w:rsidRPr="0057638C" w:rsidTr="0084142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В.И.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Ленину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1954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Автор     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неизвест.,   </w:t>
            </w:r>
            <w:r w:rsidRPr="0057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бронза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М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21" w:rsidRPr="0057638C" w:rsidRDefault="00841421" w:rsidP="008414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38C">
              <w:rPr>
                <w:rFonts w:ascii="Times New Roman" w:hAnsi="Times New Roman" w:cs="Times New Roman"/>
                <w:sz w:val="24"/>
                <w:szCs w:val="24"/>
              </w:rPr>
              <w:t>ул. Шаумяна, 33</w:t>
            </w:r>
          </w:p>
        </w:tc>
      </w:tr>
    </w:tbl>
    <w:p w:rsidR="00841421" w:rsidRDefault="00841421" w:rsidP="00841421"/>
    <w:p w:rsidR="00841421" w:rsidRDefault="00841421" w:rsidP="00841421"/>
    <w:p w:rsidR="00841421" w:rsidRPr="00B2463D" w:rsidRDefault="00841421" w:rsidP="00841421">
      <w:pPr>
        <w:pStyle w:val="ConsPlusNonformat"/>
        <w:rPr>
          <w:rFonts w:ascii="Times New Roman" w:hAnsi="Times New Roman" w:cs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B4423">
        <w:rPr>
          <w:rFonts w:ascii="Times New Roman" w:hAnsi="Times New Roman" w:cs="Times New Roman"/>
          <w:bCs/>
          <w:sz w:val="28"/>
          <w:szCs w:val="28"/>
        </w:rPr>
        <w:t xml:space="preserve">еречень </w:t>
      </w:r>
      <w:r w:rsidRPr="00B2463D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объектов культурного наследия Федерального значения, расположенных на территории   города Кисловодск.</w:t>
      </w:r>
    </w:p>
    <w:tbl>
      <w:tblPr>
        <w:tblW w:w="15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8"/>
        <w:gridCol w:w="3097"/>
        <w:gridCol w:w="2856"/>
        <w:gridCol w:w="1560"/>
        <w:gridCol w:w="4110"/>
        <w:gridCol w:w="2984"/>
      </w:tblGrid>
      <w:tr w:rsidR="00841421" w:rsidTr="00841421">
        <w:trPr>
          <w:trHeight w:val="94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Наименование объекта культурного наследия федерального значения</w:t>
            </w:r>
          </w:p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Местонахождение объекта культурного наследия федерального значения в соответствии с актом органа государственной власти о его постановке на государственную охрану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Количество объектов культурного наследия федерального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Наименование акта органа государственной власти о постановке на государственную охрану объекта культурного наследия федерального значения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Примечания</w:t>
            </w:r>
          </w:p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(фактический адрес, пообъектный состав и др.)</w:t>
            </w:r>
          </w:p>
        </w:tc>
      </w:tr>
    </w:tbl>
    <w:p w:rsidR="00841421" w:rsidRDefault="00841421" w:rsidP="00841421"/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"/>
        <w:gridCol w:w="3544"/>
        <w:gridCol w:w="2409"/>
        <w:gridCol w:w="1550"/>
        <w:gridCol w:w="4120"/>
        <w:gridCol w:w="2970"/>
      </w:tblGrid>
      <w:tr w:rsidR="00841421" w:rsidTr="00841421">
        <w:trPr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d"/>
              <w:spacing w:line="240" w:lineRule="exact"/>
              <w:ind w:left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Дом Ярошенко Николая Александровича, в котором он</w:t>
            </w:r>
          </w:p>
          <w:p w:rsidR="00841421" w:rsidRDefault="00841421" w:rsidP="00841421">
            <w:pPr>
              <w:spacing w:line="240" w:lineRule="exact"/>
              <w:jc w:val="center"/>
              <w:rPr>
                <w:b/>
              </w:rPr>
            </w:pPr>
            <w:r>
              <w:lastRenderedPageBreak/>
              <w:t>жил в 1892 - 1898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lastRenderedPageBreak/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lastRenderedPageBreak/>
              <w:t>ул. Ярошенко, 3</w:t>
            </w:r>
          </w:p>
          <w:p w:rsidR="00841421" w:rsidRDefault="00841421" w:rsidP="0084142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lastRenderedPageBreak/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 xml:space="preserve">Постановление Совета Министров РСФСР от 30.08.1960 г. № 1327                        </w:t>
            </w:r>
            <w:r>
              <w:lastRenderedPageBreak/>
              <w:t>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lastRenderedPageBreak/>
              <w:t>фактический адрес: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 xml:space="preserve">г. Кисловодск, Ярошенко </w:t>
            </w:r>
            <w:r>
              <w:lastRenderedPageBreak/>
              <w:t>ул., 1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  <w:rPr>
                <w:b/>
              </w:rPr>
            </w:pPr>
            <w:r>
              <w:t xml:space="preserve">Могила Ярошенко Николая Александровича </w:t>
            </w:r>
            <w:r>
              <w:br/>
              <w:t>(1847 - 1898)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  <w:rPr>
                <w:b/>
              </w:rPr>
            </w:pPr>
            <w:r>
              <w:t>Красная площадь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Постановление Совета Министров РСФСР от 30.08.1960 г. № 1327                        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 xml:space="preserve">Остатки русской крепости, </w:t>
            </w:r>
          </w:p>
          <w:p w:rsidR="00841421" w:rsidRDefault="00841421" w:rsidP="00841421">
            <w:pPr>
              <w:spacing w:line="240" w:lineRule="exact"/>
              <w:jc w:val="center"/>
              <w:rPr>
                <w:b/>
              </w:rPr>
            </w:pPr>
            <w:r>
              <w:t>XIX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  <w:rPr>
                <w:b/>
              </w:rPr>
            </w:pPr>
            <w:r>
              <w:t>г. Кисловодск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Постановление Совета Министров РСФСР от 30.08.1960 г. № 1327                        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t>Фактический адрес: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г. Кисловодск, Мира пр., 17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Дом Реброва ("Дом княжны Мери"), в котором бывали Пушкин Александр Сергеевич и Лермонтов Михаил Юрьевич, описавший его в романе "Герой нашего времени"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ул. Коминтерна, 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Постановление Совмина РСФСР от 04.12.1974 г. № 624                                 "О дополнении и частичном изменении Постановления Совета Министров РСФСР от 30 августа 1960 г. № 1327 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Дача Шаляпина Федора Ивановича, на которой он отдыхал с 1897 по 1917 гг. В оформлении интерьера принимали участие художники Коровин Константин Алексеевич Рерих Николай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на территории санатория им. Н.А. Семашко</w:t>
            </w:r>
          </w:p>
          <w:p w:rsidR="00841421" w:rsidRDefault="00841421" w:rsidP="0084142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Постановление Совмина РСФСР от 04.12.1974 г. № 624                                 "О дополнении и частичном изменении Постановления Совета Министров РСФСР от 30 августа 1960 г. № 1327 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фактический адрес: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Шаляпина ул., 1</w:t>
            </w: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Могила Цандера Фридриха Артуровича (1887 - 1933), энтузиаста межпланетных полетов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Городское кладбище</w:t>
            </w:r>
          </w:p>
          <w:p w:rsidR="00841421" w:rsidRDefault="00841421" w:rsidP="0084142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Постановление Совмина РСФСР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 xml:space="preserve">от 04.12.1974 г. № 624                                 "О дополнении и частичном изменении Постановления Совета Министров РСФСР от 30 августа 1960 г. № 1327 "О дальнейшем улучшении дела охраны памятников культуры в </w:t>
            </w:r>
            <w:r>
              <w:lastRenderedPageBreak/>
              <w:t>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lastRenderedPageBreak/>
              <w:t>фактический адрес: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пр. Цандера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t>Нарзанная галерея, 1848 г.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арх. С.И. Уптон</w:t>
            </w:r>
          </w:p>
          <w:p w:rsidR="00841421" w:rsidRDefault="00841421" w:rsidP="00841421">
            <w:pPr>
              <w:spacing w:line="240" w:lineRule="exac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Постановление Совмина РСФСР от 04.12.1974 г. № 624                                 "О дополнении и частичном изменении Постановления Совета Министров РСФСР от 30 августа 1960 г. № 1327 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фактический адрес: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бульвар Курортный/ Коминтерна ул., 21/2</w:t>
            </w: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Санаторий им. Орджоникидзе,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1938 г., арх-ры М.Е. Гинзбург,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И.Г. Леонидов, Вахтангов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Постановление Совмина РСФСР от 04.12.1974 г. № 624                                 "О дополнении и частичном изменении Постановления Совета Министров РСФСР от 30 августа 1960 г. № 1327 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фактический адрес: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г. Кисловодск, ул. Ленина, 25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Барельеф В.И. Ленина,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ск-ры В.И. Ингал, Н.А. Андреев, худ. П.П. Еськов; бронза, камень, 1924 г., 1926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Красные камни</w:t>
            </w:r>
          </w:p>
          <w:p w:rsidR="00841421" w:rsidRDefault="00841421" w:rsidP="00841421">
            <w:pPr>
              <w:spacing w:line="240" w:lineRule="exact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Постановление Совмина РСФСР от 04.12.1974 г. № 624                                 "О дополнении и частичном изменении Постановления Совета Министров РСФСР от 30 августа 1960 г. № 1327 "О дальнейшем улучшении дела охраны памятников культуры в РСФСР"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Памятник Г.К. Орджоникидзе,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 xml:space="preserve">ск. Г.В. Нерода, арх. Я.Ю. Брасбург; бронза, гранит,  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1952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Санаторий им. Орджоникидзе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  <w:rPr>
                <w:b/>
              </w:rPr>
            </w:pPr>
            <w:r>
              <w:t>Постановление Совмина РСФСР от 04.12.1974 г. № 624                                 "О дополнении и частичном изменении Постановления Совета Министров РСФСР от 30 августа 1960 г. № 1327 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Памятник Н.А. Ярошенко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lastRenderedPageBreak/>
              <w:t xml:space="preserve">ск. Л.В. Позан, худ. 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 xml:space="preserve">М.В. Нестеров, литейный мастер А. Моран; 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бронза, мрамор, 1899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lastRenderedPageBreak/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lastRenderedPageBreak/>
              <w:t>сквер у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усадьбы Н.А. Ярошенко</w:t>
            </w:r>
          </w:p>
          <w:p w:rsidR="00841421" w:rsidRDefault="00841421" w:rsidP="00841421">
            <w:pPr>
              <w:spacing w:line="240" w:lineRule="exact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lastRenderedPageBreak/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 xml:space="preserve">Постановление Совмина РСФСР от 04.12.1974 г. № 624                                 </w:t>
            </w:r>
            <w:r>
              <w:lastRenderedPageBreak/>
              <w:t>"О дополнении и частичном изменении Постановления Совета Министров РСФСР от 30 августа 1960 г. № 1327 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Памятник Ф.А. Цандеру,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ск. А.А. Мануйлов, арх. В.П. Дюмин; лабрадор, гранит,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нержавеющая сталь, бронза,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1959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Городское кладбище</w:t>
            </w:r>
          </w:p>
          <w:p w:rsidR="00841421" w:rsidRDefault="00841421" w:rsidP="00841421">
            <w:pPr>
              <w:spacing w:line="240" w:lineRule="exact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Постановление Совмина РСФСР от 04.12.1974 г. № 624                                 "О дополнении и частичном изменении Постановления Совета Министров РСФСР от 30 августа 1960 г. № 1327 "О дальнейшем улучшении дела охраны памятников культуры в РСФСР"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t>фактический адрес: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 пр. Цандера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spacing w:line="240" w:lineRule="exact"/>
              <w:jc w:val="center"/>
            </w:pPr>
            <w:r>
              <w:t xml:space="preserve">Комплекс курзала, </w:t>
            </w:r>
            <w:r>
              <w:br/>
              <w:t>1895 г.</w:t>
            </w:r>
          </w:p>
          <w:p w:rsidR="00841421" w:rsidRDefault="00841421" w:rsidP="0084142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К. Маркса ул.,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 xml:space="preserve">Указ Президента РФ от 20.02.1995 г. 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№ 176 "Об утверждении Перечня объектов исторического и культурного наследия федерального (общероссийского) значения"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 xml:space="preserve">фактический адрес: </w:t>
            </w:r>
            <w:r>
              <w:br/>
              <w:t xml:space="preserve">г. Кисловодск, </w:t>
            </w:r>
            <w:r>
              <w:br/>
              <w:t>К. Маркса ул., 3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Комплекс Главных нарзанных ванн, 1901 г., арх. Клепинин А.Н.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t>просп. 50-летия Октября, 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 xml:space="preserve">Указ Президента РФ от 20.02.1995 г. 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№ 176 "Об утверждении Перечня объектов исторического и культурного наследия федерального (общероссийского) значения"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фактический адрес: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t>г. Кисловодск, Курортный бульвар, 4</w:t>
            </w: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Особняк Гориной, </w:t>
            </w:r>
            <w:r>
              <w:rPr>
                <w:bCs/>
              </w:rPr>
              <w:br/>
              <w:t>где бывал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rPr>
                <w:bCs/>
              </w:rPr>
              <w:t>А.И. Солженицын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г. Кисловодск,</w:t>
            </w:r>
          </w:p>
          <w:p w:rsidR="00841421" w:rsidRDefault="00841421" w:rsidP="00841421">
            <w:pPr>
              <w:spacing w:line="240" w:lineRule="exact"/>
              <w:jc w:val="center"/>
            </w:pPr>
            <w:r>
              <w:rPr>
                <w:bCs/>
              </w:rPr>
              <w:t>Бородинский пер., д. 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Распоряжение Правительства РФ от 19.05.2009 № 678-р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</w:pPr>
            <w:r>
              <w:rPr>
                <w:bCs/>
              </w:rPr>
              <w:t xml:space="preserve">"Об отнесении памятника истории и культуры регионального значения "Особняк Гориной, где бывал А.И. Солженицын" (Ставропольский край, </w:t>
            </w:r>
            <w:r>
              <w:rPr>
                <w:bCs/>
              </w:rPr>
              <w:br/>
              <w:t>г. Кисловодск, переулок Бородинский, д. 3) к объектам культурного наследия федерального значения"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pacing w:line="240" w:lineRule="exact"/>
              <w:jc w:val="center"/>
              <w:rPr>
                <w:bCs/>
              </w:rPr>
            </w:pPr>
          </w:p>
        </w:tc>
      </w:tr>
      <w:tr w:rsidR="00841421" w:rsidTr="008414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1C0696">
            <w:pPr>
              <w:pStyle w:val="ad"/>
              <w:numPr>
                <w:ilvl w:val="0"/>
                <w:numId w:val="103"/>
              </w:numPr>
              <w:spacing w:after="0" w:line="240" w:lineRule="exact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Курортный парк, 1823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долина реки Ольховки, склоны Джинальского </w:t>
            </w:r>
            <w:r>
              <w:rPr>
                <w:bCs/>
              </w:rPr>
              <w:lastRenderedPageBreak/>
              <w:t>хребта, в границах черты г. Кисловодска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spacing w:line="240" w:lineRule="exact"/>
              <w:jc w:val="center"/>
            </w:pPr>
            <w:r>
              <w:lastRenderedPageBreak/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21" w:rsidRDefault="00841421" w:rsidP="00841421">
            <w:pPr>
              <w:pStyle w:val="afd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Приказ Министерства культуры Российской Федерации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 06 октября 2015 г. № 2537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«Об изменении категории историко-культурного значения объекта культурного наследия регионального значения «Курортный парк», 1823 г. (Ставропольский край,</w:t>
            </w:r>
          </w:p>
          <w:p w:rsidR="00841421" w:rsidRDefault="00841421" w:rsidP="00841421">
            <w:pPr>
              <w:pStyle w:val="afd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г. Кисловодск)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1" w:rsidRDefault="00841421" w:rsidP="00841421">
            <w:pPr>
              <w:pStyle w:val="afd"/>
              <w:spacing w:line="240" w:lineRule="exact"/>
              <w:jc w:val="center"/>
              <w:rPr>
                <w:bCs/>
              </w:rPr>
            </w:pPr>
          </w:p>
        </w:tc>
      </w:tr>
    </w:tbl>
    <w:p w:rsidR="00841421" w:rsidRDefault="00841421" w:rsidP="00841421"/>
    <w:p w:rsidR="001F3733" w:rsidRDefault="001F3733" w:rsidP="00841421"/>
    <w:p w:rsidR="001F3733" w:rsidRDefault="001F3733" w:rsidP="00841421"/>
    <w:p w:rsidR="001F3733" w:rsidRDefault="001F3733" w:rsidP="00841421"/>
    <w:p w:rsidR="00081AE7" w:rsidRPr="001F3733" w:rsidRDefault="001F3733" w:rsidP="001F37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81AE7" w:rsidRPr="001F3733">
        <w:rPr>
          <w:rFonts w:ascii="Times New Roman" w:hAnsi="Times New Roman" w:cs="Times New Roman"/>
          <w:b w:val="0"/>
          <w:sz w:val="28"/>
          <w:szCs w:val="28"/>
        </w:rPr>
        <w:t>Председатель Думы</w:t>
      </w:r>
    </w:p>
    <w:p w:rsidR="00841421" w:rsidRPr="001F3733" w:rsidRDefault="00081AE7" w:rsidP="001F37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3733">
        <w:rPr>
          <w:rFonts w:ascii="Times New Roman" w:hAnsi="Times New Roman" w:cs="Times New Roman"/>
          <w:b w:val="0"/>
          <w:sz w:val="28"/>
          <w:szCs w:val="28"/>
        </w:rPr>
        <w:tab/>
      </w:r>
      <w:r w:rsidRPr="001F3733">
        <w:rPr>
          <w:rFonts w:ascii="Times New Roman" w:hAnsi="Times New Roman" w:cs="Times New Roman"/>
          <w:b w:val="0"/>
          <w:sz w:val="28"/>
          <w:szCs w:val="28"/>
        </w:rPr>
        <w:tab/>
        <w:t>города-курорта Кисловодска</w:t>
      </w:r>
      <w:r w:rsidRPr="001F3733">
        <w:rPr>
          <w:rFonts w:ascii="Times New Roman" w:hAnsi="Times New Roman" w:cs="Times New Roman"/>
          <w:b w:val="0"/>
          <w:sz w:val="28"/>
          <w:szCs w:val="28"/>
        </w:rPr>
        <w:tab/>
      </w:r>
      <w:r w:rsidRPr="001F3733">
        <w:rPr>
          <w:rFonts w:ascii="Times New Roman" w:hAnsi="Times New Roman" w:cs="Times New Roman"/>
          <w:b w:val="0"/>
          <w:sz w:val="28"/>
          <w:szCs w:val="28"/>
        </w:rPr>
        <w:tab/>
      </w:r>
      <w:r w:rsidRPr="001F3733">
        <w:rPr>
          <w:rFonts w:ascii="Times New Roman" w:hAnsi="Times New Roman" w:cs="Times New Roman"/>
          <w:b w:val="0"/>
          <w:sz w:val="28"/>
          <w:szCs w:val="28"/>
        </w:rPr>
        <w:tab/>
      </w:r>
      <w:r w:rsidRPr="001F3733">
        <w:rPr>
          <w:rFonts w:ascii="Times New Roman" w:hAnsi="Times New Roman" w:cs="Times New Roman"/>
          <w:b w:val="0"/>
          <w:sz w:val="28"/>
          <w:szCs w:val="28"/>
        </w:rPr>
        <w:tab/>
      </w:r>
      <w:r w:rsidRPr="001F3733">
        <w:rPr>
          <w:rFonts w:ascii="Times New Roman" w:hAnsi="Times New Roman" w:cs="Times New Roman"/>
          <w:b w:val="0"/>
          <w:sz w:val="28"/>
          <w:szCs w:val="28"/>
        </w:rPr>
        <w:tab/>
      </w:r>
      <w:r w:rsidRPr="001F3733">
        <w:rPr>
          <w:rFonts w:ascii="Times New Roman" w:hAnsi="Times New Roman" w:cs="Times New Roman"/>
          <w:b w:val="0"/>
          <w:sz w:val="28"/>
          <w:szCs w:val="28"/>
        </w:rPr>
        <w:tab/>
      </w:r>
      <w:r w:rsidR="001F3733">
        <w:rPr>
          <w:rFonts w:ascii="Times New Roman" w:hAnsi="Times New Roman" w:cs="Times New Roman"/>
          <w:b w:val="0"/>
          <w:sz w:val="28"/>
          <w:szCs w:val="28"/>
        </w:rPr>
        <w:tab/>
      </w:r>
      <w:r w:rsidR="001F3733">
        <w:rPr>
          <w:rFonts w:ascii="Times New Roman" w:hAnsi="Times New Roman" w:cs="Times New Roman"/>
          <w:b w:val="0"/>
          <w:sz w:val="28"/>
          <w:szCs w:val="28"/>
        </w:rPr>
        <w:tab/>
      </w:r>
      <w:r w:rsidR="001F3733">
        <w:rPr>
          <w:rFonts w:ascii="Times New Roman" w:hAnsi="Times New Roman" w:cs="Times New Roman"/>
          <w:b w:val="0"/>
          <w:sz w:val="28"/>
          <w:szCs w:val="28"/>
        </w:rPr>
        <w:tab/>
      </w:r>
      <w:r w:rsidR="001F3733">
        <w:rPr>
          <w:rFonts w:ascii="Times New Roman" w:hAnsi="Times New Roman" w:cs="Times New Roman"/>
          <w:b w:val="0"/>
          <w:sz w:val="28"/>
          <w:szCs w:val="28"/>
        </w:rPr>
        <w:tab/>
      </w:r>
      <w:r w:rsidR="001F3733">
        <w:rPr>
          <w:rFonts w:ascii="Times New Roman" w:hAnsi="Times New Roman" w:cs="Times New Roman"/>
          <w:b w:val="0"/>
          <w:sz w:val="28"/>
          <w:szCs w:val="28"/>
        </w:rPr>
        <w:tab/>
      </w:r>
      <w:r w:rsidRPr="001F3733">
        <w:rPr>
          <w:rFonts w:ascii="Times New Roman" w:hAnsi="Times New Roman" w:cs="Times New Roman"/>
          <w:b w:val="0"/>
          <w:sz w:val="28"/>
          <w:szCs w:val="28"/>
        </w:rPr>
        <w:tab/>
        <w:t>С.Г. Финенко</w:t>
      </w:r>
      <w:r w:rsidR="00841421" w:rsidRPr="001F37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841421" w:rsidRPr="001F3733" w:rsidSect="00673D05">
      <w:pgSz w:w="16834" w:h="11909" w:orient="landscape"/>
      <w:pgMar w:top="284" w:right="284" w:bottom="284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38" w:rsidRDefault="00B21D38" w:rsidP="002E1549">
      <w:pPr>
        <w:spacing w:after="0" w:line="240" w:lineRule="auto"/>
      </w:pPr>
      <w:r>
        <w:separator/>
      </w:r>
    </w:p>
  </w:endnote>
  <w:endnote w:type="continuationSeparator" w:id="0">
    <w:p w:rsidR="00B21D38" w:rsidRDefault="00B21D38" w:rsidP="002E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 UltraLight">
    <w:altName w:val="Times New Roman"/>
    <w:charset w:val="00"/>
    <w:family w:val="auto"/>
    <w:pitch w:val="variable"/>
    <w:sig w:usb0="00000003" w:usb1="5000205B" w:usb2="00000002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38" w:rsidRDefault="00B21D38" w:rsidP="002E1549">
      <w:pPr>
        <w:spacing w:after="0" w:line="240" w:lineRule="auto"/>
      </w:pPr>
      <w:r>
        <w:separator/>
      </w:r>
    </w:p>
  </w:footnote>
  <w:footnote w:type="continuationSeparator" w:id="0">
    <w:p w:rsidR="00B21D38" w:rsidRDefault="00B21D38" w:rsidP="002E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941474"/>
      <w:docPartObj>
        <w:docPartGallery w:val="Page Numbers (Top of Page)"/>
        <w:docPartUnique/>
      </w:docPartObj>
    </w:sdtPr>
    <w:sdtEndPr/>
    <w:sdtContent>
      <w:p w:rsidR="00B06D47" w:rsidRDefault="00B06D4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73F">
          <w:rPr>
            <w:noProof/>
          </w:rPr>
          <w:t>38</w:t>
        </w:r>
        <w:r>
          <w:fldChar w:fldCharType="end"/>
        </w:r>
      </w:p>
    </w:sdtContent>
  </w:sdt>
  <w:p w:rsidR="00B06D47" w:rsidRDefault="00B06D4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129105"/>
      <w:docPartObj>
        <w:docPartGallery w:val="Page Numbers (Top of Page)"/>
        <w:docPartUnique/>
      </w:docPartObj>
    </w:sdtPr>
    <w:sdtEndPr/>
    <w:sdtContent>
      <w:p w:rsidR="00B06D47" w:rsidRDefault="00B06D4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73F">
          <w:rPr>
            <w:noProof/>
          </w:rPr>
          <w:t>125</w:t>
        </w:r>
        <w:r>
          <w:fldChar w:fldCharType="end"/>
        </w:r>
      </w:p>
    </w:sdtContent>
  </w:sdt>
  <w:p w:rsidR="00B06D47" w:rsidRDefault="00B06D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ADB"/>
    <w:multiLevelType w:val="hybridMultilevel"/>
    <w:tmpl w:val="FAE269CC"/>
    <w:lvl w:ilvl="0" w:tplc="2F04067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3FBED0A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B51C7E2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B06B7D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89027E3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416AF2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034145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4EE071D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23E485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791572"/>
    <w:multiLevelType w:val="hybridMultilevel"/>
    <w:tmpl w:val="C7E094FA"/>
    <w:lvl w:ilvl="0" w:tplc="E6B07F2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E08AA41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C4D0D40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B7A8604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3A8AE7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3DEC09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B00AF5A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B1605E4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2663F72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0362D8"/>
    <w:multiLevelType w:val="hybridMultilevel"/>
    <w:tmpl w:val="A34C29FE"/>
    <w:lvl w:ilvl="0" w:tplc="7B1C657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30101F3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F6216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848EB6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95429D1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E8A515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A532147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3E661AA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02F6FE1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7254DAD"/>
    <w:multiLevelType w:val="hybridMultilevel"/>
    <w:tmpl w:val="6E7C0CD6"/>
    <w:lvl w:ilvl="0" w:tplc="E612DAC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A1CC7C3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0A50F33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3EE8A1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89669F3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8D94D38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6C49B8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586A592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A06035A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FE1E55"/>
    <w:multiLevelType w:val="hybridMultilevel"/>
    <w:tmpl w:val="B91CFD8E"/>
    <w:lvl w:ilvl="0" w:tplc="E4C614C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DDA23FC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2C1A62F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E8E411E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73C0C88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D6073C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9C26C39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CA48E6E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8AC650C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A0C0F58"/>
    <w:multiLevelType w:val="hybridMultilevel"/>
    <w:tmpl w:val="A5869D08"/>
    <w:lvl w:ilvl="0" w:tplc="B6486BE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576C4B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5A66797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C16CF1D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BC708E6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2FA9A8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DA4A00E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959E568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EA4A182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282481"/>
    <w:multiLevelType w:val="hybridMultilevel"/>
    <w:tmpl w:val="40F693E6"/>
    <w:lvl w:ilvl="0" w:tplc="54B05E3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8D4220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ADF0431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2910AFA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7D840A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161A46E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7F3A40B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050603C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0E81F0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CC47500"/>
    <w:multiLevelType w:val="hybridMultilevel"/>
    <w:tmpl w:val="8064F994"/>
    <w:lvl w:ilvl="0" w:tplc="38F6A9B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8227B4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EFD8EB1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18CA7CC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48A0936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06ECA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E6ACE1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B6C06E8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7AAFD12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E9087B"/>
    <w:multiLevelType w:val="hybridMultilevel"/>
    <w:tmpl w:val="547C85E6"/>
    <w:styleLink w:val="a"/>
    <w:lvl w:ilvl="0" w:tplc="547C85E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1ACD54">
      <w:start w:val="1"/>
      <w:numFmt w:val="decimal"/>
      <w:pStyle w:val="2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F83E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EE96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D2E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4FEC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A09EEE">
      <w:start w:val="1"/>
      <w:numFmt w:val="decimal"/>
      <w:pStyle w:val="7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626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E1FE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44370D6"/>
    <w:multiLevelType w:val="hybridMultilevel"/>
    <w:tmpl w:val="2820A6CE"/>
    <w:lvl w:ilvl="0" w:tplc="D434712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706C91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5847C4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E8885BD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DD52438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88C44A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1D641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4894E34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47021B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C754B7"/>
    <w:multiLevelType w:val="hybridMultilevel"/>
    <w:tmpl w:val="723E3184"/>
    <w:lvl w:ilvl="0" w:tplc="0890DC6C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6D685D6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656EDC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B50C15E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0007D6A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DE005A9E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D4CAD954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18CE0EF4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F716CBC2">
      <w:start w:val="1"/>
      <w:numFmt w:val="bullet"/>
      <w:lvlText w:val="-"/>
      <w:lvlJc w:val="left"/>
      <w:pPr>
        <w:tabs>
          <w:tab w:val="left" w:pos="920"/>
          <w:tab w:val="left" w:pos="276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5300814"/>
    <w:multiLevelType w:val="hybridMultilevel"/>
    <w:tmpl w:val="289651D4"/>
    <w:lvl w:ilvl="0" w:tplc="8F9A80E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FC6604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6FA80D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F38552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A036A42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6CE207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E76D7F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89ECC11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CC8CED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79E3BBC"/>
    <w:multiLevelType w:val="hybridMultilevel"/>
    <w:tmpl w:val="9DFC6B74"/>
    <w:lvl w:ilvl="0" w:tplc="99D27B9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01445F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5E7E62E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392A87E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BB2086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C53416C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0EC5BC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DEC243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6223E3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8A11D90"/>
    <w:multiLevelType w:val="hybridMultilevel"/>
    <w:tmpl w:val="94786CB0"/>
    <w:lvl w:ilvl="0" w:tplc="28EA0A7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D40277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99745EF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EA3221E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FD3C8D8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1EE81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E49E12E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DE8C622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969A102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8AB04D1"/>
    <w:multiLevelType w:val="hybridMultilevel"/>
    <w:tmpl w:val="6DEC92E0"/>
    <w:lvl w:ilvl="0" w:tplc="F75C1A96">
      <w:start w:val="1"/>
      <w:numFmt w:val="decimal"/>
      <w:lvlText w:val="%1."/>
      <w:lvlJc w:val="left"/>
      <w:pPr>
        <w:ind w:left="324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19FE594D"/>
    <w:multiLevelType w:val="hybridMultilevel"/>
    <w:tmpl w:val="559823B4"/>
    <w:lvl w:ilvl="0" w:tplc="05249AE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BB0EB4A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E5C099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D3B43E7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A96E7A78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F396504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940BF3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DFBCACF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62AB8D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AA02B48"/>
    <w:multiLevelType w:val="hybridMultilevel"/>
    <w:tmpl w:val="5FFCA466"/>
    <w:lvl w:ilvl="0" w:tplc="5920B0D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93A6B09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5338DB8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85D2417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8A2E83EA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3A60F7F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49ACCD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95D202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514290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AA732B9"/>
    <w:multiLevelType w:val="hybridMultilevel"/>
    <w:tmpl w:val="50A08CA0"/>
    <w:lvl w:ilvl="0" w:tplc="5562FD1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BB3448C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4DF28FB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5682421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8B42E93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E844006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DAFA2B2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C8EC9D7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184A2B2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D3478A3"/>
    <w:multiLevelType w:val="hybridMultilevel"/>
    <w:tmpl w:val="C7C67214"/>
    <w:lvl w:ilvl="0" w:tplc="FDB2238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5A854D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82CF20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664E37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B5B43A9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3B92D62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4BAB4C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3B92D54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A002EE6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D904959"/>
    <w:multiLevelType w:val="hybridMultilevel"/>
    <w:tmpl w:val="4EA22240"/>
    <w:lvl w:ilvl="0" w:tplc="33AEF55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895E406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2A0A10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D80A9BB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2E90BC8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74E526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A01E465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DAB6282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1BA7B56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F873118"/>
    <w:multiLevelType w:val="hybridMultilevel"/>
    <w:tmpl w:val="FA482F0A"/>
    <w:lvl w:ilvl="0" w:tplc="BFE8BBC4">
      <w:start w:val="1"/>
      <w:numFmt w:val="decimal"/>
      <w:lvlText w:val="%1."/>
      <w:lvlJc w:val="left"/>
      <w:pPr>
        <w:ind w:left="4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0EC25CF"/>
    <w:multiLevelType w:val="hybridMultilevel"/>
    <w:tmpl w:val="4A4A720E"/>
    <w:lvl w:ilvl="0" w:tplc="2182F8D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BD887ED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A65A5B8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76C497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464A0A6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A5A802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EFB0CEA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AB56AD2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15AF7D4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16720D6"/>
    <w:multiLevelType w:val="hybridMultilevel"/>
    <w:tmpl w:val="F954CF30"/>
    <w:lvl w:ilvl="0" w:tplc="E5C2BF6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820176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064AAC2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4C7EF33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F482DFC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6ECF3D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B0642B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C8F28E5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C770A102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226327C"/>
    <w:multiLevelType w:val="hybridMultilevel"/>
    <w:tmpl w:val="F60A7136"/>
    <w:lvl w:ilvl="0" w:tplc="C018D5B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B7141CD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B882C9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E70269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3E92FB4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94D8BF9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AB67CC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5304408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F2DC7AE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2415F4E"/>
    <w:multiLevelType w:val="hybridMultilevel"/>
    <w:tmpl w:val="0E88F0F6"/>
    <w:lvl w:ilvl="0" w:tplc="906279E8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804C1D4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6C40E48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61EE85A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39D2861E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A738946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FBDCAE2E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CB32F74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8E6D35E">
      <w:start w:val="1"/>
      <w:numFmt w:val="bullet"/>
      <w:lvlText w:val="-"/>
      <w:lvlJc w:val="left"/>
      <w:pPr>
        <w:tabs>
          <w:tab w:val="left" w:pos="920"/>
          <w:tab w:val="left" w:pos="2760"/>
          <w:tab w:val="left" w:pos="36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22D04CF9"/>
    <w:multiLevelType w:val="hybridMultilevel"/>
    <w:tmpl w:val="6B88D6B0"/>
    <w:lvl w:ilvl="0" w:tplc="C43E136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9EA6B93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51AEF29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8A7C33D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B40A5F8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51C8DA8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75ACE67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FBC4389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97D4443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259F77AE"/>
    <w:multiLevelType w:val="hybridMultilevel"/>
    <w:tmpl w:val="44B40702"/>
    <w:lvl w:ilvl="0" w:tplc="2256AEE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F86F97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4166372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940ACC0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F94F9F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C54585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996CA6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5DB45D9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F802194A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6A41867"/>
    <w:multiLevelType w:val="hybridMultilevel"/>
    <w:tmpl w:val="AE242FDC"/>
    <w:lvl w:ilvl="0" w:tplc="9426215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FA08BC9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32AC597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9D0EAA2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347278B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3EBC1BF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F54718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370E9B4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8E0AAB2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89522DF"/>
    <w:multiLevelType w:val="hybridMultilevel"/>
    <w:tmpl w:val="EAFA366A"/>
    <w:lvl w:ilvl="0" w:tplc="01D6AD3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B6E466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36671D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6608AA7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1E26F5A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AD983E4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2560DB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3B7E9EB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0A4A164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290D119B"/>
    <w:multiLevelType w:val="hybridMultilevel"/>
    <w:tmpl w:val="476433AA"/>
    <w:lvl w:ilvl="0" w:tplc="704C9D0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93486E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EEA126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D56E81F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51E8CB34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670487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1BAACB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F398CE3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130A3C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29210227"/>
    <w:multiLevelType w:val="hybridMultilevel"/>
    <w:tmpl w:val="98C67860"/>
    <w:lvl w:ilvl="0" w:tplc="891C81B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805CA9B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285A755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6924F6C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2B06014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360F2A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76B22B6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CE4CF9B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17AC9E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98047BF"/>
    <w:multiLevelType w:val="hybridMultilevel"/>
    <w:tmpl w:val="663C72D4"/>
    <w:lvl w:ilvl="0" w:tplc="B956B2C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EB66C8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25A559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4CF6064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26E0E3A4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90DA5CB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7F8A48A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D4FEA7B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F3B2B44A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29E20FA2"/>
    <w:multiLevelType w:val="hybridMultilevel"/>
    <w:tmpl w:val="C77C7700"/>
    <w:lvl w:ilvl="0" w:tplc="97AE6410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372D176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1266286C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3A22A97A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5B2E8CD0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AF1674E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8B48D0FC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CFDA5914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A8CAF7C0">
      <w:start w:val="1"/>
      <w:numFmt w:val="bullet"/>
      <w:lvlText w:val="-"/>
      <w:lvlJc w:val="left"/>
      <w:pPr>
        <w:tabs>
          <w:tab w:val="left" w:pos="920"/>
          <w:tab w:val="left" w:pos="2760"/>
          <w:tab w:val="left" w:pos="36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A006DBB"/>
    <w:multiLevelType w:val="hybridMultilevel"/>
    <w:tmpl w:val="D88C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B325543"/>
    <w:multiLevelType w:val="hybridMultilevel"/>
    <w:tmpl w:val="5DF85BDA"/>
    <w:lvl w:ilvl="0" w:tplc="11485E8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9EFCC51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9EAA35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A0655E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E5F44F3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426639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5EA1B8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C714E6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AAB0BEA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2CFB5087"/>
    <w:multiLevelType w:val="hybridMultilevel"/>
    <w:tmpl w:val="5B5E88F2"/>
    <w:lvl w:ilvl="0" w:tplc="AD6CA92A">
      <w:start w:val="7"/>
      <w:numFmt w:val="decimal"/>
      <w:lvlText w:val="%1."/>
      <w:lvlJc w:val="left"/>
      <w:pPr>
        <w:ind w:left="1068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D4C0B91"/>
    <w:multiLevelType w:val="hybridMultilevel"/>
    <w:tmpl w:val="D2522D10"/>
    <w:lvl w:ilvl="0" w:tplc="1778AD5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8904FE8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1F28A8F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6B6C73F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93CC7DF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155265F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134369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A0901E2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08D8B67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2DEE315E"/>
    <w:multiLevelType w:val="hybridMultilevel"/>
    <w:tmpl w:val="37A669AC"/>
    <w:lvl w:ilvl="0" w:tplc="4C12A06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A82992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D17870F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1A0A35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5B36A4E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A40CC5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CE6245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ECBA4EC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F970F2F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31AE2378"/>
    <w:multiLevelType w:val="hybridMultilevel"/>
    <w:tmpl w:val="E15ACF10"/>
    <w:styleLink w:val="-"/>
    <w:lvl w:ilvl="0" w:tplc="54B03BF6">
      <w:start w:val="1"/>
      <w:numFmt w:val="bullet"/>
      <w:lvlText w:val="•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D94CE2C4">
      <w:start w:val="1"/>
      <w:numFmt w:val="bullet"/>
      <w:lvlText w:val="-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257662F6">
      <w:start w:val="1"/>
      <w:numFmt w:val="bullet"/>
      <w:lvlText w:val="•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166450D4">
      <w:start w:val="1"/>
      <w:numFmt w:val="bullet"/>
      <w:lvlText w:val="•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4F8AC6E0">
      <w:start w:val="1"/>
      <w:numFmt w:val="bullet"/>
      <w:lvlText w:val="•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DA25D18">
      <w:start w:val="1"/>
      <w:numFmt w:val="bullet"/>
      <w:lvlText w:val="•"/>
      <w:lvlJc w:val="left"/>
      <w:pPr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F5E262B4">
      <w:start w:val="1"/>
      <w:numFmt w:val="bullet"/>
      <w:lvlText w:val="•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A36E154">
      <w:start w:val="1"/>
      <w:numFmt w:val="bullet"/>
      <w:lvlText w:val="•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D2E05220">
      <w:start w:val="1"/>
      <w:numFmt w:val="bullet"/>
      <w:lvlText w:val="•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329710EC"/>
    <w:multiLevelType w:val="hybridMultilevel"/>
    <w:tmpl w:val="AF443F92"/>
    <w:lvl w:ilvl="0" w:tplc="100607B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B930116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B6C06A9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604494B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1DCCC7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D4401C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ACA979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73445C0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D8AE08D2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33185D0C"/>
    <w:multiLevelType w:val="hybridMultilevel"/>
    <w:tmpl w:val="BDEEF5AC"/>
    <w:lvl w:ilvl="0" w:tplc="8EDAD8D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FD2E70F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A33234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C6673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AB9E40F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ACCCC1C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C5F82FC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B1C66A1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54B0711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33516B2D"/>
    <w:multiLevelType w:val="hybridMultilevel"/>
    <w:tmpl w:val="C2EEABD4"/>
    <w:lvl w:ilvl="0" w:tplc="853A7D3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3FF402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9F7CECC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78C8253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9AD8DD1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9CE0E50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0A67E7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3972388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318BA0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3E5284A"/>
    <w:multiLevelType w:val="hybridMultilevel"/>
    <w:tmpl w:val="A052072E"/>
    <w:lvl w:ilvl="0" w:tplc="DF6A898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FB28A3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56486C4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35FC8A7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A396436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496344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376A44D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6FC8B25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006147A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3625785A"/>
    <w:multiLevelType w:val="multilevel"/>
    <w:tmpl w:val="C0A02A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37045390"/>
    <w:multiLevelType w:val="hybridMultilevel"/>
    <w:tmpl w:val="29A03CC4"/>
    <w:lvl w:ilvl="0" w:tplc="99C8203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C30C1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19A1FE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953CAC3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B63827E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FA66D20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D79ABDA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F01E4E2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764505A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370456C4"/>
    <w:multiLevelType w:val="hybridMultilevel"/>
    <w:tmpl w:val="BFBE5372"/>
    <w:lvl w:ilvl="0" w:tplc="AA0C164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D2F20F2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530066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45925BD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DBADCFA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DC8456F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90EB0C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E91462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AA8E909A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38F8402A"/>
    <w:multiLevelType w:val="hybridMultilevel"/>
    <w:tmpl w:val="87B4A2DE"/>
    <w:lvl w:ilvl="0" w:tplc="B96ABAF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34A0611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D1D098C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1D98A26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D9D4129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8DE78A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A116690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98A8E8A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0B2AA8B6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3ABE3DD4"/>
    <w:multiLevelType w:val="hybridMultilevel"/>
    <w:tmpl w:val="64C43436"/>
    <w:lvl w:ilvl="0" w:tplc="6770CE60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F79E2C5E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C66A66C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1AAA42E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EC062AA0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9F448884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958E0C3E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F73A029C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71B6C774">
      <w:start w:val="1"/>
      <w:numFmt w:val="bullet"/>
      <w:lvlText w:val="-"/>
      <w:lvlJc w:val="left"/>
      <w:pPr>
        <w:tabs>
          <w:tab w:val="left" w:pos="920"/>
          <w:tab w:val="left" w:pos="2760"/>
          <w:tab w:val="left" w:pos="36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3B6F5E90"/>
    <w:multiLevelType w:val="hybridMultilevel"/>
    <w:tmpl w:val="2376C428"/>
    <w:lvl w:ilvl="0" w:tplc="B958FD0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73B8BD3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20C481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A740EB2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9D9E430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AA642B5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318E9DB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A302F67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C1D46964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3BB36FAD"/>
    <w:multiLevelType w:val="hybridMultilevel"/>
    <w:tmpl w:val="3C46AF66"/>
    <w:lvl w:ilvl="0" w:tplc="66DEB1B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E40072F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C3D0966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484C003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EDB4A368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9CCF39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3EC4776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1E9E086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A0C6B2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3CE26443"/>
    <w:multiLevelType w:val="hybridMultilevel"/>
    <w:tmpl w:val="6CA80270"/>
    <w:lvl w:ilvl="0" w:tplc="F08E0C3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CFEAB4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07C7D9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70FA96D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A972EF0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588C844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541E63A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6BCCCF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011A95D4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3E364C94"/>
    <w:multiLevelType w:val="hybridMultilevel"/>
    <w:tmpl w:val="10BEAE4E"/>
    <w:lvl w:ilvl="0" w:tplc="75F832C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38CA21D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42CF5A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D2E93A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6A92F808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F28AF6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AEB4D58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D60ACA7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90F0D77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F6C547C"/>
    <w:multiLevelType w:val="hybridMultilevel"/>
    <w:tmpl w:val="AF32C60A"/>
    <w:lvl w:ilvl="0" w:tplc="19EAA72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394476B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48437C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A72A6D9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99D869E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E514D71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3E68883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657E09C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C248C91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40BB0840"/>
    <w:multiLevelType w:val="hybridMultilevel"/>
    <w:tmpl w:val="3D1CAB78"/>
    <w:lvl w:ilvl="0" w:tplc="AA0AAEA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E00567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2012A4D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742C39D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F37211BA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28030D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9338326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DB086DF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53A6786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41837A12"/>
    <w:multiLevelType w:val="hybridMultilevel"/>
    <w:tmpl w:val="B83A1972"/>
    <w:lvl w:ilvl="0" w:tplc="6AF808B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9FECBE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A5E0C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749026F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167CE9B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8FE7D9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DAF2FD3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4A24D5E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B2A8FE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44A06A4A"/>
    <w:multiLevelType w:val="hybridMultilevel"/>
    <w:tmpl w:val="C87CB06A"/>
    <w:lvl w:ilvl="0" w:tplc="982EC59A">
      <w:start w:val="2"/>
      <w:numFmt w:val="decimal"/>
      <w:lvlText w:val="%1."/>
      <w:lvlJc w:val="left"/>
      <w:pPr>
        <w:ind w:left="928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45272C36"/>
    <w:multiLevelType w:val="hybridMultilevel"/>
    <w:tmpl w:val="A1CED7DA"/>
    <w:lvl w:ilvl="0" w:tplc="841207E8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56B5DB9"/>
    <w:multiLevelType w:val="hybridMultilevel"/>
    <w:tmpl w:val="8B0A83C6"/>
    <w:lvl w:ilvl="0" w:tplc="BC3CDC7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8F4A9FB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5478038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911A23F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89A89D8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99E95B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D292E78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D72090C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DE6C957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466A061C"/>
    <w:multiLevelType w:val="hybridMultilevel"/>
    <w:tmpl w:val="296C672C"/>
    <w:lvl w:ilvl="0" w:tplc="837A3EE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3C8836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95BCCC9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8680507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63444E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179E6B9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1FAE24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7CDA489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2BE2FF5A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489C42B8"/>
    <w:multiLevelType w:val="hybridMultilevel"/>
    <w:tmpl w:val="7C7E63E2"/>
    <w:lvl w:ilvl="0" w:tplc="3D46354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7F610B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8560F0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372C114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5E263A84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26640E0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3D0620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6CEC3BD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0F46497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48B509D7"/>
    <w:multiLevelType w:val="hybridMultilevel"/>
    <w:tmpl w:val="77FA1838"/>
    <w:lvl w:ilvl="0" w:tplc="59D6CA5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2E88688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E894FD4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B0219F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799A77A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DB8C10B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C50043B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084BAB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B88ED87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49C13114"/>
    <w:multiLevelType w:val="hybridMultilevel"/>
    <w:tmpl w:val="43B0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1535D3"/>
    <w:multiLevelType w:val="hybridMultilevel"/>
    <w:tmpl w:val="5EE87444"/>
    <w:lvl w:ilvl="0" w:tplc="CEB23B18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69CF2BC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E1065AB6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5D864C2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1FA8DAD0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FF087A2E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958EE860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5EC29A58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8668A3AA">
      <w:start w:val="1"/>
      <w:numFmt w:val="bullet"/>
      <w:lvlText w:val="-"/>
      <w:lvlJc w:val="left"/>
      <w:pPr>
        <w:tabs>
          <w:tab w:val="left" w:pos="920"/>
          <w:tab w:val="left" w:pos="2760"/>
          <w:tab w:val="left" w:pos="36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4C8B4818"/>
    <w:multiLevelType w:val="hybridMultilevel"/>
    <w:tmpl w:val="ECD402D0"/>
    <w:lvl w:ilvl="0" w:tplc="1D466F0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EF8A070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0B3658E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DC22818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7FC66E24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D9F2A05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BAAB9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EF704B7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4F920BC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4C924B89"/>
    <w:multiLevelType w:val="hybridMultilevel"/>
    <w:tmpl w:val="2468029E"/>
    <w:lvl w:ilvl="0" w:tplc="A9464E1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EB0C92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2570BD2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1988D19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1924FCF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225A4CF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6B06383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9DDCAA4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560582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4D312809"/>
    <w:multiLevelType w:val="hybridMultilevel"/>
    <w:tmpl w:val="E15ACF10"/>
    <w:numStyleLink w:val="-"/>
  </w:abstractNum>
  <w:abstractNum w:abstractNumId="66">
    <w:nsid w:val="4EF54DA3"/>
    <w:multiLevelType w:val="hybridMultilevel"/>
    <w:tmpl w:val="5CC68A02"/>
    <w:lvl w:ilvl="0" w:tplc="EB26ABC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506CC22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AD587C2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C3146CA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D904087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D6FC16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9E1C260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3B5A385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0E2D368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4FC91CA9"/>
    <w:multiLevelType w:val="hybridMultilevel"/>
    <w:tmpl w:val="88862086"/>
    <w:lvl w:ilvl="0" w:tplc="10504CF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ED88336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E552392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594D0F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145A23C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FA9E13C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7630804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52E463C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7D4C196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501F07E3"/>
    <w:multiLevelType w:val="hybridMultilevel"/>
    <w:tmpl w:val="DAB63120"/>
    <w:lvl w:ilvl="0" w:tplc="7BB2BD46">
      <w:start w:val="1"/>
      <w:numFmt w:val="decimal"/>
      <w:lvlText w:val="%1."/>
      <w:lvlJc w:val="left"/>
      <w:pPr>
        <w:ind w:left="1068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50977D33"/>
    <w:multiLevelType w:val="hybridMultilevel"/>
    <w:tmpl w:val="D06EA502"/>
    <w:lvl w:ilvl="0" w:tplc="CFB27AB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D8632B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E13EAE9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B79C71F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13CE145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88B4F51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828B36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6BB80B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B30A21C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51CB1547"/>
    <w:multiLevelType w:val="hybridMultilevel"/>
    <w:tmpl w:val="D6620AFE"/>
    <w:lvl w:ilvl="0" w:tplc="1A14D63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2D74234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B55AB94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3A72836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2F121E3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422FA4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4345ED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AF9EB27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8DA67EF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54D82EB8"/>
    <w:multiLevelType w:val="hybridMultilevel"/>
    <w:tmpl w:val="E5B86F34"/>
    <w:lvl w:ilvl="0" w:tplc="924856D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9B48B2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5CB86F6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33E2B94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8B74871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2283BC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55EA80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404610B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9A06539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55C93566"/>
    <w:multiLevelType w:val="hybridMultilevel"/>
    <w:tmpl w:val="6E24E544"/>
    <w:lvl w:ilvl="0" w:tplc="E40AEA6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B365B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0C3E00D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B44E922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278107A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BA022D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070063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C3309A1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B6C07F9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567A5A8A"/>
    <w:multiLevelType w:val="hybridMultilevel"/>
    <w:tmpl w:val="4DCC1408"/>
    <w:lvl w:ilvl="0" w:tplc="DDCEC68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B400EB4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77206E0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B29ED90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D2B61AE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2B68A71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D1FC29C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63C62C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CBFAE004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5719292E"/>
    <w:multiLevelType w:val="hybridMultilevel"/>
    <w:tmpl w:val="E9480DBA"/>
    <w:lvl w:ilvl="0" w:tplc="0F4068A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7DE420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83277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73CCD4E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D696E33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8EA4AE2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C4A8D7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68EED58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DC02EEA2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59183EFC"/>
    <w:multiLevelType w:val="hybridMultilevel"/>
    <w:tmpl w:val="F71EEBF2"/>
    <w:lvl w:ilvl="0" w:tplc="5972D4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88468D8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D1F41B2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8BCA5EE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738A0F84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A3185B1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368E39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84F66F3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74B8417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596C4DC3"/>
    <w:multiLevelType w:val="hybridMultilevel"/>
    <w:tmpl w:val="B7A02EC0"/>
    <w:lvl w:ilvl="0" w:tplc="F4284134">
      <w:start w:val="4"/>
      <w:numFmt w:val="decimal"/>
      <w:lvlText w:val="%1."/>
      <w:lvlJc w:val="left"/>
      <w:pPr>
        <w:ind w:left="1068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59F9654B"/>
    <w:multiLevelType w:val="hybridMultilevel"/>
    <w:tmpl w:val="E29AA9D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5B7A2D8F"/>
    <w:multiLevelType w:val="hybridMultilevel"/>
    <w:tmpl w:val="E2846654"/>
    <w:lvl w:ilvl="0" w:tplc="09BE3B9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76F0730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54BE790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513000F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F79226F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2646C25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E4DC4FD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944221C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4FEC7D2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5DE31D4A"/>
    <w:multiLevelType w:val="hybridMultilevel"/>
    <w:tmpl w:val="8AD0C290"/>
    <w:lvl w:ilvl="0" w:tplc="82207D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904C3E9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C18D8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6794FA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6903E2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1E74CF0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EBE0896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507E501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8E0A7C26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5FCF5202"/>
    <w:multiLevelType w:val="hybridMultilevel"/>
    <w:tmpl w:val="DFFE97FA"/>
    <w:lvl w:ilvl="0" w:tplc="BCF22A4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AAE819D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D9F0538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D06EC53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232A6AA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E7CC102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1CCF8F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490CC66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4CBC5B9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62D014FD"/>
    <w:multiLevelType w:val="hybridMultilevel"/>
    <w:tmpl w:val="7D4A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E05B24"/>
    <w:multiLevelType w:val="hybridMultilevel"/>
    <w:tmpl w:val="547C85E6"/>
    <w:numStyleLink w:val="a"/>
  </w:abstractNum>
  <w:abstractNum w:abstractNumId="83">
    <w:nsid w:val="645D1605"/>
    <w:multiLevelType w:val="hybridMultilevel"/>
    <w:tmpl w:val="C09A7E76"/>
    <w:lvl w:ilvl="0" w:tplc="F1EC741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B2A2862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932DAC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9682624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29C6D68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AA6A1AD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42E7FF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134465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D590829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682055F7"/>
    <w:multiLevelType w:val="hybridMultilevel"/>
    <w:tmpl w:val="39E8FB48"/>
    <w:lvl w:ilvl="0" w:tplc="A5F66FB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65CC93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29260A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432EB32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7DF0D0CA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0A4E88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FA5AF7F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3B0ED27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7F4030C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68B36D9A"/>
    <w:multiLevelType w:val="hybridMultilevel"/>
    <w:tmpl w:val="FD8804F0"/>
    <w:lvl w:ilvl="0" w:tplc="C4184E4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380C89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26840B3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6F768F0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444EDF2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4D72800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25A2DE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DB62C41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1D0F71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68B7030D"/>
    <w:multiLevelType w:val="hybridMultilevel"/>
    <w:tmpl w:val="4CBEA27A"/>
    <w:lvl w:ilvl="0" w:tplc="AC1894F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2032991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3F3086B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4038F75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322ADC48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5560DEE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FDC440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AA88C42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9662D7C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6A5F03DE"/>
    <w:multiLevelType w:val="hybridMultilevel"/>
    <w:tmpl w:val="4CBA0480"/>
    <w:lvl w:ilvl="0" w:tplc="EAD8016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DE1B46"/>
    <w:multiLevelType w:val="hybridMultilevel"/>
    <w:tmpl w:val="0348292E"/>
    <w:lvl w:ilvl="0" w:tplc="109ED43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EF701F4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984E60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38E8A0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CB4B41A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D600349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3B4C2EE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6106B01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D0B65E0A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7076414D"/>
    <w:multiLevelType w:val="hybridMultilevel"/>
    <w:tmpl w:val="E11EE958"/>
    <w:lvl w:ilvl="0" w:tplc="62FA904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4ECDE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9A96EB7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53F0729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56D6D96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F79E322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81E8AC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A6302EC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13A1DE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71581504"/>
    <w:multiLevelType w:val="hybridMultilevel"/>
    <w:tmpl w:val="D9F06CF6"/>
    <w:lvl w:ilvl="0" w:tplc="953A3C3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DBCCCB9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0E5654F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922639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5426C82A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F9AE07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528E56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64C0AE9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5F92D0D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72F86CC4"/>
    <w:multiLevelType w:val="hybridMultilevel"/>
    <w:tmpl w:val="CFCEBF18"/>
    <w:lvl w:ilvl="0" w:tplc="6DD29E4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3766ABC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206848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9B6AAEF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A06007B8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CEAB3B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3538F29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88907EC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A776C94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74541903"/>
    <w:multiLevelType w:val="hybridMultilevel"/>
    <w:tmpl w:val="EA22A0E4"/>
    <w:lvl w:ilvl="0" w:tplc="F5905DD2">
      <w:start w:val="2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5047652"/>
    <w:multiLevelType w:val="hybridMultilevel"/>
    <w:tmpl w:val="DF685768"/>
    <w:lvl w:ilvl="0" w:tplc="B28066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F2C232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C02020C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DE829F6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12DAB6F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6588AF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93DC03A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98D6F1D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0BA61C3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769E6B30"/>
    <w:multiLevelType w:val="hybridMultilevel"/>
    <w:tmpl w:val="DFCE7D42"/>
    <w:lvl w:ilvl="0" w:tplc="E31C53D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C964D0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1C58A8B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7E8C53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95B6D5F4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7BFE3B8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7204739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9EC8D13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8A2635F6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770E1F76"/>
    <w:multiLevelType w:val="hybridMultilevel"/>
    <w:tmpl w:val="FD403AD4"/>
    <w:lvl w:ilvl="0" w:tplc="911A2D8E">
      <w:start w:val="5"/>
      <w:numFmt w:val="decimal"/>
      <w:lvlText w:val="%1."/>
      <w:lvlJc w:val="left"/>
      <w:pPr>
        <w:ind w:left="1068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>
    <w:nsid w:val="793D76C7"/>
    <w:multiLevelType w:val="hybridMultilevel"/>
    <w:tmpl w:val="1284A614"/>
    <w:lvl w:ilvl="0" w:tplc="B6263D2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58E6DD0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414C86C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4C9EAFC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D61A601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929ABF4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3207B2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8544227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DFCAE4AA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79921ECD"/>
    <w:multiLevelType w:val="hybridMultilevel"/>
    <w:tmpl w:val="BE2AED16"/>
    <w:lvl w:ilvl="0" w:tplc="04EC150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B55C246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58BEE53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A3CF1D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3A5AE458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9A80C00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E19EF8F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7688D3D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0BDA304C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7C053098"/>
    <w:multiLevelType w:val="hybridMultilevel"/>
    <w:tmpl w:val="F962EC02"/>
    <w:lvl w:ilvl="0" w:tplc="B4942BC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07CD01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D7AEB09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A39619B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71EC0E0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21EA10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60E89B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B16E80F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82C3C86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7E1F3E16"/>
    <w:multiLevelType w:val="hybridMultilevel"/>
    <w:tmpl w:val="3A52AE9E"/>
    <w:lvl w:ilvl="0" w:tplc="7234A51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AE02246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A350D47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516E446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D256B9A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92B84A3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ECFC114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8D6AA7F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4626D20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7E5B49E6"/>
    <w:multiLevelType w:val="hybridMultilevel"/>
    <w:tmpl w:val="80F8116A"/>
    <w:lvl w:ilvl="0" w:tplc="8F9CC7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8A4D53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E57A08B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18BA1C7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61F677B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1084F7E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7F2AF44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A8B8370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8938CEF6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7E87465C"/>
    <w:multiLevelType w:val="hybridMultilevel"/>
    <w:tmpl w:val="35709580"/>
    <w:lvl w:ilvl="0" w:tplc="65DC0A36">
      <w:start w:val="6"/>
      <w:numFmt w:val="decimal"/>
      <w:lvlText w:val="%1."/>
      <w:lvlJc w:val="left"/>
      <w:pPr>
        <w:ind w:left="1068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7FDE4A3C"/>
    <w:multiLevelType w:val="hybridMultilevel"/>
    <w:tmpl w:val="4B2C498A"/>
    <w:lvl w:ilvl="0" w:tplc="AD5E5B3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8298A57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4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431C1AB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ED3476E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F08A816A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65FA7E9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2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A0CE8C9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5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CAE79F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7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038DCBE">
      <w:start w:val="1"/>
      <w:numFmt w:val="bullet"/>
      <w:lvlText w:val="•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</w:tabs>
        <w:ind w:left="19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82"/>
    <w:lvlOverride w:ilvl="0">
      <w:startOverride w:val="1"/>
      <w:lvl w:ilvl="0" w:tplc="753E689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FAC38C">
        <w:start w:val="1"/>
        <w:numFmt w:val="decimal"/>
        <w:lvlText w:val="%2)"/>
        <w:lvlJc w:val="left"/>
        <w:pPr>
          <w:ind w:left="9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06AD54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EAEBB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0667D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93EEB0A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3041AE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1E8707E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3E85EA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8"/>
  </w:num>
  <w:num w:numId="4">
    <w:abstractNumId w:val="77"/>
  </w:num>
  <w:num w:numId="5">
    <w:abstractNumId w:val="68"/>
  </w:num>
  <w:num w:numId="6">
    <w:abstractNumId w:val="92"/>
  </w:num>
  <w:num w:numId="7">
    <w:abstractNumId w:val="14"/>
  </w:num>
  <w:num w:numId="8">
    <w:abstractNumId w:val="65"/>
    <w:lvlOverride w:ilvl="0">
      <w:lvl w:ilvl="0" w:tplc="4774C0D0">
        <w:start w:val="1"/>
        <w:numFmt w:val="bullet"/>
        <w:lvlText w:val="-"/>
        <w:lvlJc w:val="left"/>
        <w:pPr>
          <w:ind w:left="9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B435F6">
        <w:start w:val="1"/>
        <w:numFmt w:val="bullet"/>
        <w:lvlText w:val="•"/>
        <w:lvlJc w:val="left"/>
        <w:pPr>
          <w:ind w:left="4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C0F994">
        <w:start w:val="1"/>
        <w:numFmt w:val="bullet"/>
        <w:lvlText w:val="•"/>
        <w:lvlJc w:val="left"/>
        <w:pPr>
          <w:ind w:left="6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1E2508">
        <w:start w:val="1"/>
        <w:numFmt w:val="bullet"/>
        <w:lvlText w:val="•"/>
        <w:lvlJc w:val="left"/>
        <w:pPr>
          <w:ind w:left="8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90CE58">
        <w:start w:val="1"/>
        <w:numFmt w:val="bullet"/>
        <w:lvlText w:val="•"/>
        <w:lvlJc w:val="left"/>
        <w:pPr>
          <w:ind w:left="11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BA3456">
        <w:start w:val="1"/>
        <w:numFmt w:val="bullet"/>
        <w:lvlText w:val="•"/>
        <w:lvlJc w:val="left"/>
        <w:pPr>
          <w:ind w:left="13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2221A2">
        <w:start w:val="1"/>
        <w:numFmt w:val="bullet"/>
        <w:lvlText w:val="•"/>
        <w:lvlJc w:val="left"/>
        <w:pPr>
          <w:ind w:left="15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BCC4C6">
        <w:start w:val="1"/>
        <w:numFmt w:val="bullet"/>
        <w:lvlText w:val="•"/>
        <w:lvlJc w:val="left"/>
        <w:pPr>
          <w:ind w:left="17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001F2">
        <w:start w:val="1"/>
        <w:numFmt w:val="bullet"/>
        <w:lvlText w:val="•"/>
        <w:lvlJc w:val="left"/>
        <w:pPr>
          <w:ind w:left="19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5"/>
    <w:lvlOverride w:ilvl="0">
      <w:lvl w:ilvl="0" w:tplc="4774C0D0">
        <w:start w:val="1"/>
        <w:numFmt w:val="bullet"/>
        <w:lvlText w:val="-"/>
        <w:lvlJc w:val="left"/>
        <w:pPr>
          <w:tabs>
            <w:tab w:val="left" w:pos="784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</w:tabs>
          <w:ind w:left="728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B435F6">
        <w:start w:val="1"/>
        <w:numFmt w:val="bullet"/>
        <w:lvlText w:val="•"/>
        <w:lvlJc w:val="left"/>
        <w:pPr>
          <w:tabs>
            <w:tab w:val="left" w:pos="784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</w:tabs>
          <w:ind w:left="657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C0F994">
        <w:start w:val="1"/>
        <w:numFmt w:val="bullet"/>
        <w:lvlText w:val="•"/>
        <w:lvlJc w:val="left"/>
        <w:pPr>
          <w:tabs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</w:tabs>
          <w:ind w:left="877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1E2508">
        <w:start w:val="1"/>
        <w:numFmt w:val="bullet"/>
        <w:lvlText w:val="•"/>
        <w:lvlJc w:val="left"/>
        <w:pPr>
          <w:tabs>
            <w:tab w:val="left" w:pos="784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</w:tabs>
          <w:ind w:left="1097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90CE58">
        <w:start w:val="1"/>
        <w:numFmt w:val="bullet"/>
        <w:lvlText w:val="•"/>
        <w:lvlJc w:val="left"/>
        <w:pPr>
          <w:tabs>
            <w:tab w:val="left" w:pos="784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</w:tabs>
          <w:ind w:left="1317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BA3456">
        <w:start w:val="1"/>
        <w:numFmt w:val="bullet"/>
        <w:lvlText w:val="•"/>
        <w:lvlJc w:val="left"/>
        <w:pPr>
          <w:tabs>
            <w:tab w:val="left" w:pos="784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</w:tabs>
          <w:ind w:left="1537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2221A2">
        <w:start w:val="1"/>
        <w:numFmt w:val="bullet"/>
        <w:lvlText w:val="•"/>
        <w:lvlJc w:val="left"/>
        <w:pPr>
          <w:tabs>
            <w:tab w:val="left" w:pos="784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</w:tabs>
          <w:ind w:left="1757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BCC4C6">
        <w:start w:val="1"/>
        <w:numFmt w:val="bullet"/>
        <w:lvlText w:val="•"/>
        <w:lvlJc w:val="left"/>
        <w:pPr>
          <w:tabs>
            <w:tab w:val="left" w:pos="784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</w:tabs>
          <w:ind w:left="1977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001F2">
        <w:start w:val="1"/>
        <w:numFmt w:val="bullet"/>
        <w:lvlText w:val="•"/>
        <w:lvlJc w:val="left"/>
        <w:pPr>
          <w:tabs>
            <w:tab w:val="left" w:pos="784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</w:tabs>
          <w:ind w:left="2197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7"/>
  </w:num>
  <w:num w:numId="11">
    <w:abstractNumId w:val="61"/>
  </w:num>
  <w:num w:numId="12">
    <w:abstractNumId w:val="55"/>
  </w:num>
  <w:num w:numId="13">
    <w:abstractNumId w:val="35"/>
  </w:num>
  <w:num w:numId="14">
    <w:abstractNumId w:val="101"/>
  </w:num>
  <w:num w:numId="15">
    <w:abstractNumId w:val="95"/>
  </w:num>
  <w:num w:numId="16">
    <w:abstractNumId w:val="56"/>
  </w:num>
  <w:num w:numId="17">
    <w:abstractNumId w:val="43"/>
  </w:num>
  <w:num w:numId="18">
    <w:abstractNumId w:val="76"/>
  </w:num>
  <w:num w:numId="19">
    <w:abstractNumId w:val="20"/>
  </w:num>
  <w:num w:numId="20">
    <w:abstractNumId w:val="91"/>
  </w:num>
  <w:num w:numId="21">
    <w:abstractNumId w:val="15"/>
  </w:num>
  <w:num w:numId="22">
    <w:abstractNumId w:val="71"/>
  </w:num>
  <w:num w:numId="23">
    <w:abstractNumId w:val="27"/>
  </w:num>
  <w:num w:numId="24">
    <w:abstractNumId w:val="4"/>
  </w:num>
  <w:num w:numId="25">
    <w:abstractNumId w:val="90"/>
  </w:num>
  <w:num w:numId="26">
    <w:abstractNumId w:val="17"/>
  </w:num>
  <w:num w:numId="27">
    <w:abstractNumId w:val="88"/>
  </w:num>
  <w:num w:numId="28">
    <w:abstractNumId w:val="60"/>
  </w:num>
  <w:num w:numId="29">
    <w:abstractNumId w:val="7"/>
  </w:num>
  <w:num w:numId="30">
    <w:abstractNumId w:val="79"/>
  </w:num>
  <w:num w:numId="31">
    <w:abstractNumId w:val="25"/>
  </w:num>
  <w:num w:numId="32">
    <w:abstractNumId w:val="41"/>
  </w:num>
  <w:num w:numId="33">
    <w:abstractNumId w:val="23"/>
  </w:num>
  <w:num w:numId="34">
    <w:abstractNumId w:val="78"/>
  </w:num>
  <w:num w:numId="35">
    <w:abstractNumId w:val="75"/>
  </w:num>
  <w:num w:numId="36">
    <w:abstractNumId w:val="70"/>
  </w:num>
  <w:num w:numId="37">
    <w:abstractNumId w:val="84"/>
  </w:num>
  <w:num w:numId="38">
    <w:abstractNumId w:val="36"/>
  </w:num>
  <w:num w:numId="39">
    <w:abstractNumId w:val="86"/>
  </w:num>
  <w:num w:numId="40">
    <w:abstractNumId w:val="40"/>
  </w:num>
  <w:num w:numId="41">
    <w:abstractNumId w:val="85"/>
  </w:num>
  <w:num w:numId="42">
    <w:abstractNumId w:val="2"/>
  </w:num>
  <w:num w:numId="43">
    <w:abstractNumId w:val="1"/>
  </w:num>
  <w:num w:numId="44">
    <w:abstractNumId w:val="42"/>
  </w:num>
  <w:num w:numId="45">
    <w:abstractNumId w:val="5"/>
  </w:num>
  <w:num w:numId="46">
    <w:abstractNumId w:val="63"/>
  </w:num>
  <w:num w:numId="47">
    <w:abstractNumId w:val="12"/>
  </w:num>
  <w:num w:numId="48">
    <w:abstractNumId w:val="34"/>
  </w:num>
  <w:num w:numId="49">
    <w:abstractNumId w:val="30"/>
  </w:num>
  <w:num w:numId="50">
    <w:abstractNumId w:val="31"/>
  </w:num>
  <w:num w:numId="51">
    <w:abstractNumId w:val="72"/>
  </w:num>
  <w:num w:numId="52">
    <w:abstractNumId w:val="48"/>
  </w:num>
  <w:num w:numId="53">
    <w:abstractNumId w:val="50"/>
  </w:num>
  <w:num w:numId="54">
    <w:abstractNumId w:val="28"/>
  </w:num>
  <w:num w:numId="55">
    <w:abstractNumId w:val="66"/>
  </w:num>
  <w:num w:numId="56">
    <w:abstractNumId w:val="44"/>
  </w:num>
  <w:num w:numId="57">
    <w:abstractNumId w:val="89"/>
  </w:num>
  <w:num w:numId="58">
    <w:abstractNumId w:val="46"/>
  </w:num>
  <w:num w:numId="59">
    <w:abstractNumId w:val="13"/>
  </w:num>
  <w:num w:numId="60">
    <w:abstractNumId w:val="11"/>
  </w:num>
  <w:num w:numId="61">
    <w:abstractNumId w:val="54"/>
  </w:num>
  <w:num w:numId="62">
    <w:abstractNumId w:val="3"/>
  </w:num>
  <w:num w:numId="63">
    <w:abstractNumId w:val="80"/>
  </w:num>
  <w:num w:numId="64">
    <w:abstractNumId w:val="98"/>
  </w:num>
  <w:num w:numId="65">
    <w:abstractNumId w:val="18"/>
  </w:num>
  <w:num w:numId="66">
    <w:abstractNumId w:val="21"/>
  </w:num>
  <w:num w:numId="67">
    <w:abstractNumId w:val="22"/>
  </w:num>
  <w:num w:numId="68">
    <w:abstractNumId w:val="83"/>
  </w:num>
  <w:num w:numId="69">
    <w:abstractNumId w:val="93"/>
  </w:num>
  <w:num w:numId="70">
    <w:abstractNumId w:val="67"/>
  </w:num>
  <w:num w:numId="71">
    <w:abstractNumId w:val="29"/>
  </w:num>
  <w:num w:numId="72">
    <w:abstractNumId w:val="99"/>
  </w:num>
  <w:num w:numId="73">
    <w:abstractNumId w:val="94"/>
  </w:num>
  <w:num w:numId="74">
    <w:abstractNumId w:val="52"/>
  </w:num>
  <w:num w:numId="75">
    <w:abstractNumId w:val="102"/>
  </w:num>
  <w:num w:numId="76">
    <w:abstractNumId w:val="100"/>
  </w:num>
  <w:num w:numId="77">
    <w:abstractNumId w:val="45"/>
  </w:num>
  <w:num w:numId="78">
    <w:abstractNumId w:val="58"/>
  </w:num>
  <w:num w:numId="79">
    <w:abstractNumId w:val="64"/>
  </w:num>
  <w:num w:numId="80">
    <w:abstractNumId w:val="9"/>
  </w:num>
  <w:num w:numId="81">
    <w:abstractNumId w:val="59"/>
  </w:num>
  <w:num w:numId="82">
    <w:abstractNumId w:val="6"/>
  </w:num>
  <w:num w:numId="83">
    <w:abstractNumId w:val="39"/>
  </w:num>
  <w:num w:numId="84">
    <w:abstractNumId w:val="96"/>
  </w:num>
  <w:num w:numId="85">
    <w:abstractNumId w:val="97"/>
  </w:num>
  <w:num w:numId="86">
    <w:abstractNumId w:val="16"/>
  </w:num>
  <w:num w:numId="87">
    <w:abstractNumId w:val="53"/>
  </w:num>
  <w:num w:numId="88">
    <w:abstractNumId w:val="19"/>
  </w:num>
  <w:num w:numId="89">
    <w:abstractNumId w:val="51"/>
  </w:num>
  <w:num w:numId="90">
    <w:abstractNumId w:val="37"/>
  </w:num>
  <w:num w:numId="91">
    <w:abstractNumId w:val="49"/>
  </w:num>
  <w:num w:numId="92">
    <w:abstractNumId w:val="0"/>
  </w:num>
  <w:num w:numId="93">
    <w:abstractNumId w:val="57"/>
  </w:num>
  <w:num w:numId="94">
    <w:abstractNumId w:val="74"/>
  </w:num>
  <w:num w:numId="95">
    <w:abstractNumId w:val="69"/>
  </w:num>
  <w:num w:numId="96">
    <w:abstractNumId w:val="26"/>
  </w:num>
  <w:num w:numId="97">
    <w:abstractNumId w:val="73"/>
  </w:num>
  <w:num w:numId="98">
    <w:abstractNumId w:val="62"/>
  </w:num>
  <w:num w:numId="99">
    <w:abstractNumId w:val="32"/>
  </w:num>
  <w:num w:numId="100">
    <w:abstractNumId w:val="24"/>
  </w:num>
  <w:num w:numId="101">
    <w:abstractNumId w:val="47"/>
  </w:num>
  <w:num w:numId="102">
    <w:abstractNumId w:val="10"/>
  </w:num>
  <w:num w:numId="1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B6"/>
    <w:rsid w:val="00014700"/>
    <w:rsid w:val="000406F5"/>
    <w:rsid w:val="00044878"/>
    <w:rsid w:val="00081AE7"/>
    <w:rsid w:val="000862D4"/>
    <w:rsid w:val="00087745"/>
    <w:rsid w:val="00094D3A"/>
    <w:rsid w:val="000A57EF"/>
    <w:rsid w:val="000E1515"/>
    <w:rsid w:val="000E42E2"/>
    <w:rsid w:val="001061FB"/>
    <w:rsid w:val="00112C6A"/>
    <w:rsid w:val="0011684B"/>
    <w:rsid w:val="0012573F"/>
    <w:rsid w:val="001478C8"/>
    <w:rsid w:val="001637BC"/>
    <w:rsid w:val="001A05D0"/>
    <w:rsid w:val="001A39CB"/>
    <w:rsid w:val="001C0696"/>
    <w:rsid w:val="001D1C87"/>
    <w:rsid w:val="001F3733"/>
    <w:rsid w:val="00210F48"/>
    <w:rsid w:val="002508F8"/>
    <w:rsid w:val="00252838"/>
    <w:rsid w:val="00255C3A"/>
    <w:rsid w:val="002B68E0"/>
    <w:rsid w:val="002D1A3E"/>
    <w:rsid w:val="002D66E3"/>
    <w:rsid w:val="002E1549"/>
    <w:rsid w:val="002E4D5A"/>
    <w:rsid w:val="00332B4C"/>
    <w:rsid w:val="00334C20"/>
    <w:rsid w:val="00335A63"/>
    <w:rsid w:val="00341EBE"/>
    <w:rsid w:val="00363980"/>
    <w:rsid w:val="0039520C"/>
    <w:rsid w:val="003B1D9D"/>
    <w:rsid w:val="003C6316"/>
    <w:rsid w:val="003C71A8"/>
    <w:rsid w:val="003E2468"/>
    <w:rsid w:val="003E5B04"/>
    <w:rsid w:val="0041238C"/>
    <w:rsid w:val="0045277C"/>
    <w:rsid w:val="00462D26"/>
    <w:rsid w:val="00465953"/>
    <w:rsid w:val="00477BD3"/>
    <w:rsid w:val="00491B55"/>
    <w:rsid w:val="004B74B0"/>
    <w:rsid w:val="004B79A9"/>
    <w:rsid w:val="004C4CCF"/>
    <w:rsid w:val="004E50B7"/>
    <w:rsid w:val="005049B8"/>
    <w:rsid w:val="005275B5"/>
    <w:rsid w:val="005303BD"/>
    <w:rsid w:val="005377D3"/>
    <w:rsid w:val="005444FA"/>
    <w:rsid w:val="005449E9"/>
    <w:rsid w:val="00590046"/>
    <w:rsid w:val="005B3308"/>
    <w:rsid w:val="005D7E59"/>
    <w:rsid w:val="005F262F"/>
    <w:rsid w:val="006129DF"/>
    <w:rsid w:val="00650B9F"/>
    <w:rsid w:val="00673D05"/>
    <w:rsid w:val="00687C36"/>
    <w:rsid w:val="00697659"/>
    <w:rsid w:val="006A2D3A"/>
    <w:rsid w:val="006B525F"/>
    <w:rsid w:val="006F1865"/>
    <w:rsid w:val="006F1B83"/>
    <w:rsid w:val="00716B1E"/>
    <w:rsid w:val="00720DF0"/>
    <w:rsid w:val="00783939"/>
    <w:rsid w:val="007A6F47"/>
    <w:rsid w:val="007B0895"/>
    <w:rsid w:val="007C1DA3"/>
    <w:rsid w:val="007C36AD"/>
    <w:rsid w:val="007F223C"/>
    <w:rsid w:val="00801FB6"/>
    <w:rsid w:val="00806501"/>
    <w:rsid w:val="00813D87"/>
    <w:rsid w:val="00841421"/>
    <w:rsid w:val="0086559B"/>
    <w:rsid w:val="0089735F"/>
    <w:rsid w:val="008D5AB1"/>
    <w:rsid w:val="00906713"/>
    <w:rsid w:val="009320C0"/>
    <w:rsid w:val="00952748"/>
    <w:rsid w:val="00962DCF"/>
    <w:rsid w:val="009C01D7"/>
    <w:rsid w:val="009C2255"/>
    <w:rsid w:val="009E0F40"/>
    <w:rsid w:val="009E3A1D"/>
    <w:rsid w:val="00A34799"/>
    <w:rsid w:val="00A56150"/>
    <w:rsid w:val="00A62AE6"/>
    <w:rsid w:val="00A8579A"/>
    <w:rsid w:val="00A9511A"/>
    <w:rsid w:val="00AB1702"/>
    <w:rsid w:val="00AB5862"/>
    <w:rsid w:val="00AB7101"/>
    <w:rsid w:val="00AE005C"/>
    <w:rsid w:val="00B00077"/>
    <w:rsid w:val="00B01AE0"/>
    <w:rsid w:val="00B0408C"/>
    <w:rsid w:val="00B06D47"/>
    <w:rsid w:val="00B10CF8"/>
    <w:rsid w:val="00B21D38"/>
    <w:rsid w:val="00B2461F"/>
    <w:rsid w:val="00B651AE"/>
    <w:rsid w:val="00B772FD"/>
    <w:rsid w:val="00B81D02"/>
    <w:rsid w:val="00BC722E"/>
    <w:rsid w:val="00BD0F08"/>
    <w:rsid w:val="00BE629E"/>
    <w:rsid w:val="00BF59F2"/>
    <w:rsid w:val="00BF7EDF"/>
    <w:rsid w:val="00C04056"/>
    <w:rsid w:val="00C1008D"/>
    <w:rsid w:val="00C568E6"/>
    <w:rsid w:val="00C94C7D"/>
    <w:rsid w:val="00CA0AA5"/>
    <w:rsid w:val="00CC727F"/>
    <w:rsid w:val="00CE05A1"/>
    <w:rsid w:val="00CE1B0D"/>
    <w:rsid w:val="00D009E9"/>
    <w:rsid w:val="00D15633"/>
    <w:rsid w:val="00D302B1"/>
    <w:rsid w:val="00D42D42"/>
    <w:rsid w:val="00DA6EEA"/>
    <w:rsid w:val="00DB7B2A"/>
    <w:rsid w:val="00DD289B"/>
    <w:rsid w:val="00DE6A76"/>
    <w:rsid w:val="00DF1B1A"/>
    <w:rsid w:val="00E21E40"/>
    <w:rsid w:val="00E22FB1"/>
    <w:rsid w:val="00E416B6"/>
    <w:rsid w:val="00E74497"/>
    <w:rsid w:val="00E87CF6"/>
    <w:rsid w:val="00EC5FD6"/>
    <w:rsid w:val="00ED6D7D"/>
    <w:rsid w:val="00EF765C"/>
    <w:rsid w:val="00F00D0D"/>
    <w:rsid w:val="00F64159"/>
    <w:rsid w:val="00F77B85"/>
    <w:rsid w:val="00F82D6D"/>
    <w:rsid w:val="00FA37AA"/>
    <w:rsid w:val="00FD52CA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6B6"/>
    <w:rPr>
      <w:rFonts w:eastAsiaTheme="minorHAnsi"/>
    </w:rPr>
  </w:style>
  <w:style w:type="paragraph" w:styleId="1">
    <w:name w:val="heading 1"/>
    <w:basedOn w:val="a0"/>
    <w:next w:val="a0"/>
    <w:link w:val="10"/>
    <w:qFormat/>
    <w:rsid w:val="00E416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416B6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0"/>
    <w:next w:val="a0"/>
    <w:link w:val="70"/>
    <w:qFormat/>
    <w:rsid w:val="00E416B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16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416B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E416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1"/>
    <w:next w:val="a0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eastAsia="ru-RU"/>
    </w:rPr>
  </w:style>
  <w:style w:type="table" w:styleId="a4">
    <w:name w:val="Table Grid"/>
    <w:basedOn w:val="a2"/>
    <w:uiPriority w:val="59"/>
    <w:rsid w:val="00E416B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next w:val="a0"/>
    <w:link w:val="a6"/>
    <w:qFormat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character" w:customStyle="1" w:styleId="a6">
    <w:name w:val="Подзаголовок Знак"/>
    <w:basedOn w:val="a1"/>
    <w:link w:val="a5"/>
    <w:rsid w:val="00E416B6"/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numbering" w:customStyle="1" w:styleId="a">
    <w:name w:val="С числами"/>
    <w:rsid w:val="00E416B6"/>
    <w:pPr>
      <w:numPr>
        <w:numId w:val="1"/>
      </w:numPr>
    </w:pPr>
  </w:style>
  <w:style w:type="paragraph" w:customStyle="1" w:styleId="a7">
    <w:name w:val="ЧАСТЬ"/>
    <w:next w:val="a0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  <w:lang w:eastAsia="ru-RU"/>
    </w:rPr>
  </w:style>
  <w:style w:type="paragraph" w:customStyle="1" w:styleId="12">
    <w:name w:val="1. Текст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both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8">
    <w:name w:val="ГЛАВА"/>
    <w:next w:val="a0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before="480" w:after="140" w:line="240" w:lineRule="auto"/>
      <w:outlineLvl w:val="1"/>
    </w:pPr>
    <w:rPr>
      <w:rFonts w:ascii="Helvetica Neue" w:eastAsia="Arial Unicode MS" w:hAnsi="Helvetica Neue" w:cs="Arial Unicode MS"/>
      <w:b/>
      <w:bCs/>
      <w:caps/>
      <w:color w:val="357CA2"/>
      <w:sz w:val="24"/>
      <w:szCs w:val="24"/>
      <w:bdr w:val="nil"/>
      <w:lang w:eastAsia="ru-RU"/>
    </w:rPr>
  </w:style>
  <w:style w:type="paragraph" w:customStyle="1" w:styleId="a9">
    <w:name w:val="Статья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before="320" w:after="140" w:line="288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ru-RU"/>
    </w:rPr>
  </w:style>
  <w:style w:type="character" w:customStyle="1" w:styleId="aa">
    <w:name w:val="Цветовое выделение"/>
    <w:rsid w:val="00E416B6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E416B6"/>
    <w:rPr>
      <w:b/>
      <w:bCs/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0"/>
    <w:next w:val="a0"/>
    <w:rsid w:val="00E416B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1.1. текст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both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numbering" w:customStyle="1" w:styleId="-">
    <w:name w:val="- пункт"/>
    <w:rsid w:val="00E416B6"/>
    <w:pPr>
      <w:numPr>
        <w:numId w:val="3"/>
      </w:numPr>
    </w:pPr>
  </w:style>
  <w:style w:type="character" w:customStyle="1" w:styleId="apple-converted-space">
    <w:name w:val="apple-converted-space"/>
    <w:basedOn w:val="a1"/>
    <w:rsid w:val="00E416B6"/>
  </w:style>
  <w:style w:type="paragraph" w:customStyle="1" w:styleId="-0">
    <w:name w:val="- перечисление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80" w:line="264" w:lineRule="auto"/>
      <w:jc w:val="both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styleId="ad">
    <w:name w:val="List Paragraph"/>
    <w:basedOn w:val="a0"/>
    <w:uiPriority w:val="34"/>
    <w:qFormat/>
    <w:rsid w:val="00E416B6"/>
    <w:pPr>
      <w:ind w:left="720"/>
      <w:contextualSpacing/>
    </w:pPr>
  </w:style>
  <w:style w:type="paragraph" w:customStyle="1" w:styleId="ae">
    <w:name w:val="Комментарий"/>
    <w:basedOn w:val="a0"/>
    <w:next w:val="a0"/>
    <w:rsid w:val="00E416B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21">
    <w:name w:val="Текст 2"/>
    <w:rsid w:val="00E416B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customStyle="1" w:styleId="af">
    <w:name w:val="Свободная форма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table" w:customStyle="1" w:styleId="TableNormal">
    <w:name w:val="Table Normal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Стиль таблицы 1"/>
    <w:rsid w:val="00E416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2">
    <w:name w:val="Стиль таблицы 2"/>
    <w:rsid w:val="00E416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character" w:styleId="af0">
    <w:name w:val="Hyperlink"/>
    <w:basedOn w:val="a1"/>
    <w:unhideWhenUsed/>
    <w:rsid w:val="00E416B6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E4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416B6"/>
    <w:rPr>
      <w:rFonts w:ascii="Tahoma" w:eastAsiaTheme="minorHAnsi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E4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E416B6"/>
    <w:rPr>
      <w:rFonts w:eastAsiaTheme="minorHAnsi"/>
    </w:rPr>
  </w:style>
  <w:style w:type="paragraph" w:styleId="af5">
    <w:name w:val="footer"/>
    <w:basedOn w:val="a0"/>
    <w:link w:val="af6"/>
    <w:uiPriority w:val="99"/>
    <w:unhideWhenUsed/>
    <w:rsid w:val="00E4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E416B6"/>
    <w:rPr>
      <w:rFonts w:eastAsiaTheme="minorHAnsi"/>
    </w:rPr>
  </w:style>
  <w:style w:type="paragraph" w:customStyle="1" w:styleId="af7">
    <w:name w:val="Колонтитулы"/>
    <w:rsid w:val="00E416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ru-RU"/>
    </w:rPr>
  </w:style>
  <w:style w:type="character" w:customStyle="1" w:styleId="Hyperlink0">
    <w:name w:val="Hyperlink.0"/>
    <w:basedOn w:val="af0"/>
    <w:rsid w:val="00E416B6"/>
    <w:rPr>
      <w:color w:val="0000FF"/>
      <w:u w:val="single"/>
    </w:rPr>
  </w:style>
  <w:style w:type="character" w:customStyle="1" w:styleId="Hyperlink1">
    <w:name w:val="Hyperlink.1"/>
    <w:basedOn w:val="af0"/>
    <w:rsid w:val="00E416B6"/>
    <w:rPr>
      <w:color w:val="0000FF"/>
      <w:u w:val="single"/>
    </w:rPr>
  </w:style>
  <w:style w:type="paragraph" w:customStyle="1" w:styleId="ConsPlusNormal">
    <w:name w:val="ConsPlusNormal"/>
    <w:rsid w:val="00E41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416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customStyle="1" w:styleId="Absatz-Standardschriftart">
    <w:name w:val="Absatz-Standardschriftart"/>
    <w:rsid w:val="00E416B6"/>
  </w:style>
  <w:style w:type="character" w:customStyle="1" w:styleId="WW-Absatz-Standardschriftart">
    <w:name w:val="WW-Absatz-Standardschriftart"/>
    <w:rsid w:val="00E416B6"/>
  </w:style>
  <w:style w:type="character" w:customStyle="1" w:styleId="WW-Absatz-Standardschriftart1">
    <w:name w:val="WW-Absatz-Standardschriftart1"/>
    <w:rsid w:val="00E416B6"/>
  </w:style>
  <w:style w:type="character" w:customStyle="1" w:styleId="WW-Absatz-Standardschriftart11">
    <w:name w:val="WW-Absatz-Standardschriftart11"/>
    <w:rsid w:val="00E416B6"/>
  </w:style>
  <w:style w:type="character" w:customStyle="1" w:styleId="14">
    <w:name w:val="Основной шрифт абзаца1"/>
    <w:rsid w:val="00E416B6"/>
  </w:style>
  <w:style w:type="character" w:customStyle="1" w:styleId="af8">
    <w:name w:val="Основной текст Знак"/>
    <w:rsid w:val="00E416B6"/>
    <w:rPr>
      <w:sz w:val="28"/>
      <w:szCs w:val="24"/>
      <w:lang w:val="ru-RU" w:eastAsia="ar-SA" w:bidi="ar-SA"/>
    </w:rPr>
  </w:style>
  <w:style w:type="paragraph" w:styleId="af9">
    <w:name w:val="Body Text"/>
    <w:basedOn w:val="a0"/>
    <w:link w:val="15"/>
    <w:semiHidden/>
    <w:rsid w:val="00E416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5">
    <w:name w:val="Основной текст Знак1"/>
    <w:basedOn w:val="a1"/>
    <w:link w:val="af9"/>
    <w:semiHidden/>
    <w:rsid w:val="00E416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9"/>
    <w:semiHidden/>
    <w:rsid w:val="00E416B6"/>
    <w:rPr>
      <w:rFonts w:cs="Tahoma"/>
    </w:rPr>
  </w:style>
  <w:style w:type="paragraph" w:customStyle="1" w:styleId="16">
    <w:name w:val="Название1"/>
    <w:basedOn w:val="a0"/>
    <w:rsid w:val="00E416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E416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Title"/>
    <w:basedOn w:val="a0"/>
    <w:next w:val="a5"/>
    <w:link w:val="afc"/>
    <w:qFormat/>
    <w:rsid w:val="00E416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c">
    <w:name w:val="Название Знак"/>
    <w:basedOn w:val="a1"/>
    <w:link w:val="afb"/>
    <w:rsid w:val="00E416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d">
    <w:name w:val="Содержимое таблицы"/>
    <w:basedOn w:val="a0"/>
    <w:rsid w:val="00E416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E416B6"/>
    <w:pPr>
      <w:jc w:val="center"/>
    </w:pPr>
    <w:rPr>
      <w:b/>
      <w:bCs/>
    </w:rPr>
  </w:style>
  <w:style w:type="paragraph" w:customStyle="1" w:styleId="ConsPlusNonformat">
    <w:name w:val="ConsPlusNonformat"/>
    <w:rsid w:val="00E41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8">
    <w:name w:val="Нет списка1"/>
    <w:next w:val="a3"/>
    <w:uiPriority w:val="99"/>
    <w:semiHidden/>
    <w:unhideWhenUsed/>
    <w:rsid w:val="00720DF0"/>
  </w:style>
  <w:style w:type="table" w:customStyle="1" w:styleId="19">
    <w:name w:val="Сетка таблицы1"/>
    <w:basedOn w:val="a2"/>
    <w:next w:val="a4"/>
    <w:uiPriority w:val="59"/>
    <w:rsid w:val="0072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0D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462D26"/>
  </w:style>
  <w:style w:type="table" w:customStyle="1" w:styleId="24">
    <w:name w:val="Сетка таблицы2"/>
    <w:basedOn w:val="a2"/>
    <w:next w:val="a4"/>
    <w:uiPriority w:val="39"/>
    <w:rsid w:val="00462D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3"/>
    <w:uiPriority w:val="99"/>
    <w:semiHidden/>
    <w:unhideWhenUsed/>
    <w:rsid w:val="007F223C"/>
  </w:style>
  <w:style w:type="table" w:customStyle="1" w:styleId="30">
    <w:name w:val="Сетка таблицы3"/>
    <w:basedOn w:val="a2"/>
    <w:next w:val="a4"/>
    <w:uiPriority w:val="59"/>
    <w:rsid w:val="007F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7F22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6B6"/>
    <w:rPr>
      <w:rFonts w:eastAsiaTheme="minorHAnsi"/>
    </w:rPr>
  </w:style>
  <w:style w:type="paragraph" w:styleId="1">
    <w:name w:val="heading 1"/>
    <w:basedOn w:val="a0"/>
    <w:next w:val="a0"/>
    <w:link w:val="10"/>
    <w:qFormat/>
    <w:rsid w:val="00E416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416B6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0"/>
    <w:next w:val="a0"/>
    <w:link w:val="70"/>
    <w:qFormat/>
    <w:rsid w:val="00E416B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16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416B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E416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1"/>
    <w:next w:val="a0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eastAsia="ru-RU"/>
    </w:rPr>
  </w:style>
  <w:style w:type="table" w:styleId="a4">
    <w:name w:val="Table Grid"/>
    <w:basedOn w:val="a2"/>
    <w:uiPriority w:val="59"/>
    <w:rsid w:val="00E416B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next w:val="a0"/>
    <w:link w:val="a6"/>
    <w:qFormat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character" w:customStyle="1" w:styleId="a6">
    <w:name w:val="Подзаголовок Знак"/>
    <w:basedOn w:val="a1"/>
    <w:link w:val="a5"/>
    <w:rsid w:val="00E416B6"/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numbering" w:customStyle="1" w:styleId="a">
    <w:name w:val="С числами"/>
    <w:rsid w:val="00E416B6"/>
    <w:pPr>
      <w:numPr>
        <w:numId w:val="1"/>
      </w:numPr>
    </w:pPr>
  </w:style>
  <w:style w:type="paragraph" w:customStyle="1" w:styleId="a7">
    <w:name w:val="ЧАСТЬ"/>
    <w:next w:val="a0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  <w:lang w:eastAsia="ru-RU"/>
    </w:rPr>
  </w:style>
  <w:style w:type="paragraph" w:customStyle="1" w:styleId="12">
    <w:name w:val="1. Текст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both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8">
    <w:name w:val="ГЛАВА"/>
    <w:next w:val="a0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before="480" w:after="140" w:line="240" w:lineRule="auto"/>
      <w:outlineLvl w:val="1"/>
    </w:pPr>
    <w:rPr>
      <w:rFonts w:ascii="Helvetica Neue" w:eastAsia="Arial Unicode MS" w:hAnsi="Helvetica Neue" w:cs="Arial Unicode MS"/>
      <w:b/>
      <w:bCs/>
      <w:caps/>
      <w:color w:val="357CA2"/>
      <w:sz w:val="24"/>
      <w:szCs w:val="24"/>
      <w:bdr w:val="nil"/>
      <w:lang w:eastAsia="ru-RU"/>
    </w:rPr>
  </w:style>
  <w:style w:type="paragraph" w:customStyle="1" w:styleId="a9">
    <w:name w:val="Статья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before="320" w:after="140" w:line="288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ru-RU"/>
    </w:rPr>
  </w:style>
  <w:style w:type="character" w:customStyle="1" w:styleId="aa">
    <w:name w:val="Цветовое выделение"/>
    <w:rsid w:val="00E416B6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E416B6"/>
    <w:rPr>
      <w:b/>
      <w:bCs/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0"/>
    <w:next w:val="a0"/>
    <w:rsid w:val="00E416B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1.1. текст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both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numbering" w:customStyle="1" w:styleId="-">
    <w:name w:val="- пункт"/>
    <w:rsid w:val="00E416B6"/>
    <w:pPr>
      <w:numPr>
        <w:numId w:val="3"/>
      </w:numPr>
    </w:pPr>
  </w:style>
  <w:style w:type="character" w:customStyle="1" w:styleId="apple-converted-space">
    <w:name w:val="apple-converted-space"/>
    <w:basedOn w:val="a1"/>
    <w:rsid w:val="00E416B6"/>
  </w:style>
  <w:style w:type="paragraph" w:customStyle="1" w:styleId="-0">
    <w:name w:val="- перечисление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80" w:line="264" w:lineRule="auto"/>
      <w:jc w:val="both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styleId="ad">
    <w:name w:val="List Paragraph"/>
    <w:basedOn w:val="a0"/>
    <w:uiPriority w:val="34"/>
    <w:qFormat/>
    <w:rsid w:val="00E416B6"/>
    <w:pPr>
      <w:ind w:left="720"/>
      <w:contextualSpacing/>
    </w:pPr>
  </w:style>
  <w:style w:type="paragraph" w:customStyle="1" w:styleId="ae">
    <w:name w:val="Комментарий"/>
    <w:basedOn w:val="a0"/>
    <w:next w:val="a0"/>
    <w:rsid w:val="00E416B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21">
    <w:name w:val="Текст 2"/>
    <w:rsid w:val="00E416B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customStyle="1" w:styleId="af">
    <w:name w:val="Свободная форма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table" w:customStyle="1" w:styleId="TableNormal">
    <w:name w:val="Table Normal"/>
    <w:rsid w:val="00E416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Стиль таблицы 1"/>
    <w:rsid w:val="00E416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2">
    <w:name w:val="Стиль таблицы 2"/>
    <w:rsid w:val="00E416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character" w:styleId="af0">
    <w:name w:val="Hyperlink"/>
    <w:basedOn w:val="a1"/>
    <w:unhideWhenUsed/>
    <w:rsid w:val="00E416B6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E4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416B6"/>
    <w:rPr>
      <w:rFonts w:ascii="Tahoma" w:eastAsiaTheme="minorHAnsi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E4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E416B6"/>
    <w:rPr>
      <w:rFonts w:eastAsiaTheme="minorHAnsi"/>
    </w:rPr>
  </w:style>
  <w:style w:type="paragraph" w:styleId="af5">
    <w:name w:val="footer"/>
    <w:basedOn w:val="a0"/>
    <w:link w:val="af6"/>
    <w:uiPriority w:val="99"/>
    <w:unhideWhenUsed/>
    <w:rsid w:val="00E4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E416B6"/>
    <w:rPr>
      <w:rFonts w:eastAsiaTheme="minorHAnsi"/>
    </w:rPr>
  </w:style>
  <w:style w:type="paragraph" w:customStyle="1" w:styleId="af7">
    <w:name w:val="Колонтитулы"/>
    <w:rsid w:val="00E416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ru-RU"/>
    </w:rPr>
  </w:style>
  <w:style w:type="character" w:customStyle="1" w:styleId="Hyperlink0">
    <w:name w:val="Hyperlink.0"/>
    <w:basedOn w:val="af0"/>
    <w:rsid w:val="00E416B6"/>
    <w:rPr>
      <w:color w:val="0000FF"/>
      <w:u w:val="single"/>
    </w:rPr>
  </w:style>
  <w:style w:type="character" w:customStyle="1" w:styleId="Hyperlink1">
    <w:name w:val="Hyperlink.1"/>
    <w:basedOn w:val="af0"/>
    <w:rsid w:val="00E416B6"/>
    <w:rPr>
      <w:color w:val="0000FF"/>
      <w:u w:val="single"/>
    </w:rPr>
  </w:style>
  <w:style w:type="paragraph" w:customStyle="1" w:styleId="ConsPlusNormal">
    <w:name w:val="ConsPlusNormal"/>
    <w:rsid w:val="00E41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416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customStyle="1" w:styleId="Absatz-Standardschriftart">
    <w:name w:val="Absatz-Standardschriftart"/>
    <w:rsid w:val="00E416B6"/>
  </w:style>
  <w:style w:type="character" w:customStyle="1" w:styleId="WW-Absatz-Standardschriftart">
    <w:name w:val="WW-Absatz-Standardschriftart"/>
    <w:rsid w:val="00E416B6"/>
  </w:style>
  <w:style w:type="character" w:customStyle="1" w:styleId="WW-Absatz-Standardschriftart1">
    <w:name w:val="WW-Absatz-Standardschriftart1"/>
    <w:rsid w:val="00E416B6"/>
  </w:style>
  <w:style w:type="character" w:customStyle="1" w:styleId="WW-Absatz-Standardschriftart11">
    <w:name w:val="WW-Absatz-Standardschriftart11"/>
    <w:rsid w:val="00E416B6"/>
  </w:style>
  <w:style w:type="character" w:customStyle="1" w:styleId="14">
    <w:name w:val="Основной шрифт абзаца1"/>
    <w:rsid w:val="00E416B6"/>
  </w:style>
  <w:style w:type="character" w:customStyle="1" w:styleId="af8">
    <w:name w:val="Основной текст Знак"/>
    <w:rsid w:val="00E416B6"/>
    <w:rPr>
      <w:sz w:val="28"/>
      <w:szCs w:val="24"/>
      <w:lang w:val="ru-RU" w:eastAsia="ar-SA" w:bidi="ar-SA"/>
    </w:rPr>
  </w:style>
  <w:style w:type="paragraph" w:styleId="af9">
    <w:name w:val="Body Text"/>
    <w:basedOn w:val="a0"/>
    <w:link w:val="15"/>
    <w:semiHidden/>
    <w:rsid w:val="00E416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5">
    <w:name w:val="Основной текст Знак1"/>
    <w:basedOn w:val="a1"/>
    <w:link w:val="af9"/>
    <w:semiHidden/>
    <w:rsid w:val="00E416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9"/>
    <w:semiHidden/>
    <w:rsid w:val="00E416B6"/>
    <w:rPr>
      <w:rFonts w:cs="Tahoma"/>
    </w:rPr>
  </w:style>
  <w:style w:type="paragraph" w:customStyle="1" w:styleId="16">
    <w:name w:val="Название1"/>
    <w:basedOn w:val="a0"/>
    <w:rsid w:val="00E416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E416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Title"/>
    <w:basedOn w:val="a0"/>
    <w:next w:val="a5"/>
    <w:link w:val="afc"/>
    <w:qFormat/>
    <w:rsid w:val="00E416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c">
    <w:name w:val="Название Знак"/>
    <w:basedOn w:val="a1"/>
    <w:link w:val="afb"/>
    <w:rsid w:val="00E416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d">
    <w:name w:val="Содержимое таблицы"/>
    <w:basedOn w:val="a0"/>
    <w:rsid w:val="00E416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E416B6"/>
    <w:pPr>
      <w:jc w:val="center"/>
    </w:pPr>
    <w:rPr>
      <w:b/>
      <w:bCs/>
    </w:rPr>
  </w:style>
  <w:style w:type="paragraph" w:customStyle="1" w:styleId="ConsPlusNonformat">
    <w:name w:val="ConsPlusNonformat"/>
    <w:rsid w:val="00E41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8">
    <w:name w:val="Нет списка1"/>
    <w:next w:val="a3"/>
    <w:uiPriority w:val="99"/>
    <w:semiHidden/>
    <w:unhideWhenUsed/>
    <w:rsid w:val="00720DF0"/>
  </w:style>
  <w:style w:type="table" w:customStyle="1" w:styleId="19">
    <w:name w:val="Сетка таблицы1"/>
    <w:basedOn w:val="a2"/>
    <w:next w:val="a4"/>
    <w:uiPriority w:val="59"/>
    <w:rsid w:val="0072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0D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462D26"/>
  </w:style>
  <w:style w:type="table" w:customStyle="1" w:styleId="24">
    <w:name w:val="Сетка таблицы2"/>
    <w:basedOn w:val="a2"/>
    <w:next w:val="a4"/>
    <w:uiPriority w:val="39"/>
    <w:rsid w:val="00462D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3"/>
    <w:uiPriority w:val="99"/>
    <w:semiHidden/>
    <w:unhideWhenUsed/>
    <w:rsid w:val="007F223C"/>
  </w:style>
  <w:style w:type="table" w:customStyle="1" w:styleId="30">
    <w:name w:val="Сетка таблицы3"/>
    <w:basedOn w:val="a2"/>
    <w:next w:val="a4"/>
    <w:uiPriority w:val="59"/>
    <w:rsid w:val="007F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7F22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58.510" TargetMode="External"/><Relationship Id="rId18" Type="http://schemas.openxmlformats.org/officeDocument/2006/relationships/hyperlink" Target="http://www.consultant.ru/document/cons_doc_LAW_3731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2038258.5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0064072.320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1011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4624.1503" TargetMode="External"/><Relationship Id="rId10" Type="http://schemas.openxmlformats.org/officeDocument/2006/relationships/hyperlink" Target="garantF1://12027232.3" TargetMode="External"/><Relationship Id="rId19" Type="http://schemas.openxmlformats.org/officeDocument/2006/relationships/hyperlink" Target="http://www.consultant.ru/document/cons_doc_LAW_373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4624.1100" TargetMode="External"/><Relationship Id="rId14" Type="http://schemas.openxmlformats.org/officeDocument/2006/relationships/hyperlink" Target="garantF1://86367.3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5A55-55A5-45DD-90C5-714026DD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40560</Words>
  <Characters>231197</Characters>
  <Application>Microsoft Office Word</Application>
  <DocSecurity>0</DocSecurity>
  <Lines>1926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6</cp:revision>
  <cp:lastPrinted>2016-06-23T10:53:00Z</cp:lastPrinted>
  <dcterms:created xsi:type="dcterms:W3CDTF">2016-06-23T10:55:00Z</dcterms:created>
  <dcterms:modified xsi:type="dcterms:W3CDTF">2016-06-24T09:02:00Z</dcterms:modified>
</cp:coreProperties>
</file>