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>110-624</w:t>
      </w:r>
    </w:p>
    <w:p w:rsidR="00ED75C4" w:rsidRDefault="00ED75C4" w:rsidP="00ED75C4">
      <w:pPr>
        <w:jc w:val="center"/>
        <w:rPr>
          <w:sz w:val="28"/>
          <w:szCs w:val="28"/>
        </w:rPr>
      </w:pPr>
    </w:p>
    <w:p w:rsidR="00ED75C4" w:rsidRDefault="00ED75C4" w:rsidP="00ED75C4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p w:rsidR="00ED75C4" w:rsidRDefault="00ED75C4" w:rsidP="00ED75C4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75C4" w:rsidRDefault="00ED75C4" w:rsidP="00ED75C4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передаваемого</w:t>
      </w:r>
    </w:p>
    <w:p w:rsidR="00ED75C4" w:rsidRDefault="00ED75C4" w:rsidP="00ED75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бюджетному учреждению дополнительного образования города-курорта Кисловодска «Детская художественная школа им. Н.А. Ярошенко» </w:t>
      </w:r>
    </w:p>
    <w:p w:rsidR="00ED75C4" w:rsidRDefault="00ED75C4" w:rsidP="00ED75C4">
      <w:pPr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Y="4384"/>
        <w:tblW w:w="9464" w:type="dxa"/>
        <w:tblInd w:w="0" w:type="dxa"/>
        <w:tblLook w:val="04A0" w:firstRow="1" w:lastRow="0" w:firstColumn="1" w:lastColumn="0" w:noHBand="0" w:noVBand="1"/>
      </w:tblPr>
      <w:tblGrid>
        <w:gridCol w:w="709"/>
        <w:gridCol w:w="5495"/>
        <w:gridCol w:w="1417"/>
        <w:gridCol w:w="1843"/>
      </w:tblGrid>
      <w:tr w:rsidR="00ED75C4" w:rsidTr="00ED75C4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</w:p>
          <w:p w:rsidR="00ED75C4" w:rsidRDefault="00ED75C4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п/п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ED75C4" w:rsidTr="00ED75C4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Ограждения территории </w:t>
            </w:r>
          </w:p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256 890,00</w:t>
            </w:r>
          </w:p>
        </w:tc>
      </w:tr>
      <w:tr w:rsidR="00ED75C4" w:rsidTr="00ED75C4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уличного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144 980,00</w:t>
            </w:r>
          </w:p>
        </w:tc>
      </w:tr>
    </w:tbl>
    <w:p w:rsidR="00ED75C4" w:rsidRDefault="00ED75C4" w:rsidP="00ED75C4">
      <w:pPr>
        <w:spacing w:line="240" w:lineRule="exact"/>
        <w:ind w:right="-187"/>
        <w:jc w:val="both"/>
        <w:rPr>
          <w:sz w:val="28"/>
          <w:highlight w:val="yellow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ED75C4" w:rsidRDefault="00ED75C4" w:rsidP="00ED75C4">
      <w:pPr>
        <w:spacing w:line="240" w:lineRule="exact"/>
        <w:ind w:left="-851" w:right="-187"/>
        <w:jc w:val="both"/>
        <w:rPr>
          <w:color w:val="000000"/>
          <w:spacing w:val="-3"/>
          <w:sz w:val="28"/>
          <w:szCs w:val="28"/>
        </w:rPr>
      </w:pPr>
      <w:r>
        <w:rPr>
          <w:sz w:val="28"/>
        </w:rPr>
        <w:t xml:space="preserve">           Председатель Думы </w:t>
      </w: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города-курорта Кисловодска                                                           Л.Н. Волошина</w:t>
      </w: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  <w:bookmarkStart w:id="0" w:name="_Hlk182817657"/>
      <w:r>
        <w:rPr>
          <w:sz w:val="28"/>
          <w:szCs w:val="28"/>
        </w:rPr>
        <w:t>Приложение 2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>110-624</w:t>
      </w:r>
    </w:p>
    <w:p w:rsidR="00ED75C4" w:rsidRDefault="00ED75C4" w:rsidP="00ED75C4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p w:rsidR="00ED75C4" w:rsidRDefault="00ED75C4" w:rsidP="00ED75C4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p w:rsidR="00ED75C4" w:rsidRDefault="00ED75C4" w:rsidP="00ED75C4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75C4" w:rsidRDefault="00ED75C4" w:rsidP="00ED75C4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передаваемого</w:t>
      </w:r>
    </w:p>
    <w:p w:rsidR="00ED75C4" w:rsidRDefault="00ED75C4" w:rsidP="00ED75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казенному учреждению «Центр по чрезвычайным ситуациям и гражданской обороне города-курорта Кисловодска» </w:t>
      </w:r>
    </w:p>
    <w:p w:rsidR="00ED75C4" w:rsidRDefault="00ED75C4" w:rsidP="00ED75C4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Y="4158"/>
        <w:tblW w:w="9464" w:type="dxa"/>
        <w:tblInd w:w="0" w:type="dxa"/>
        <w:tblLook w:val="04A0" w:firstRow="1" w:lastRow="0" w:firstColumn="1" w:lastColumn="0" w:noHBand="0" w:noVBand="1"/>
      </w:tblPr>
      <w:tblGrid>
        <w:gridCol w:w="709"/>
        <w:gridCol w:w="5495"/>
        <w:gridCol w:w="1417"/>
        <w:gridCol w:w="1843"/>
      </w:tblGrid>
      <w:tr w:rsidR="00ED75C4" w:rsidTr="00ED75C4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</w:p>
          <w:p w:rsidR="00ED75C4" w:rsidRDefault="00ED75C4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п/п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ED75C4" w:rsidTr="00ED75C4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Сплит-система настенного типа </w:t>
            </w:r>
            <w:r>
              <w:rPr>
                <w:color w:val="000000"/>
                <w:sz w:val="28"/>
                <w:szCs w:val="28"/>
                <w:lang w:val="en-US"/>
              </w:rPr>
              <w:t>GREE</w:t>
            </w:r>
            <w:r w:rsidRPr="00ED75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GWH</w:t>
            </w:r>
            <w:r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  <w:lang w:val="en-US"/>
              </w:rPr>
              <w:t>AABXB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K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NNA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B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88 489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</w:tbl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Председатель Думы </w:t>
      </w: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города-курорта Кисловодска                                                            Л.Н. Волошина</w:t>
      </w: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bookmarkEnd w:id="0"/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>110-624</w:t>
      </w: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pStyle w:val="a3"/>
        <w:spacing w:after="0" w:line="240" w:lineRule="exact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75C4" w:rsidRDefault="00ED75C4" w:rsidP="00ED75C4">
      <w:pPr>
        <w:pStyle w:val="a3"/>
        <w:spacing w:after="0" w:line="240" w:lineRule="exact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передаваемого</w:t>
      </w:r>
    </w:p>
    <w:p w:rsidR="00ED75C4" w:rsidRDefault="00ED75C4" w:rsidP="00ED75C4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бюджетному учреждению дополнительного образования города-курорта Кисловодска «Детская хореографическая школа» </w:t>
      </w:r>
    </w:p>
    <w:p w:rsidR="00ED75C4" w:rsidRDefault="00ED75C4" w:rsidP="00ED75C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4837"/>
        <w:gridCol w:w="1717"/>
        <w:gridCol w:w="1992"/>
      </w:tblGrid>
      <w:tr w:rsidR="00ED75C4" w:rsidTr="00ED75C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</w:t>
            </w:r>
          </w:p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п/п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Наименование</w:t>
            </w:r>
          </w:p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движимого имущества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Количество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Балансовая стоимость (руб.)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Гардеробная на 270 мест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185 000,00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Шлагбаум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253 995,00</w:t>
            </w:r>
          </w:p>
        </w:tc>
      </w:tr>
    </w:tbl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Председатель Думы </w:t>
      </w: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города-курорта Кисловодска                                                         Л.Н. Волошина</w:t>
      </w: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>110-624</w:t>
      </w: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pStyle w:val="a3"/>
        <w:spacing w:after="0" w:line="240" w:lineRule="exact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75C4" w:rsidRDefault="00ED75C4" w:rsidP="00ED75C4">
      <w:pPr>
        <w:pStyle w:val="a3"/>
        <w:spacing w:after="0" w:line="240" w:lineRule="exact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передаваемого</w:t>
      </w:r>
    </w:p>
    <w:p w:rsidR="00ED75C4" w:rsidRDefault="00ED75C4" w:rsidP="00ED75C4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дополнительного образования спортивная школа имени Героя Советского Союза Георгия Александровича Романенко города-курорта Кисловодска»</w:t>
      </w:r>
    </w:p>
    <w:p w:rsidR="00ED75C4" w:rsidRDefault="00ED75C4" w:rsidP="00ED75C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94"/>
        <w:gridCol w:w="3378"/>
        <w:gridCol w:w="1966"/>
        <w:gridCol w:w="1717"/>
        <w:gridCol w:w="1816"/>
      </w:tblGrid>
      <w:tr w:rsidR="00ED75C4" w:rsidTr="00ED75C4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</w:t>
            </w:r>
          </w:p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п/п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Наименование</w:t>
            </w:r>
          </w:p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движимого имущества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Инвентарный номер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Количество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Балансовая стоимость (руб.)</w:t>
            </w:r>
          </w:p>
        </w:tc>
      </w:tr>
      <w:tr w:rsidR="00ED75C4" w:rsidTr="00ED75C4">
        <w:trPr>
          <w:trHeight w:val="6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теннисный </w:t>
            </w:r>
            <w:r>
              <w:rPr>
                <w:sz w:val="28"/>
                <w:szCs w:val="28"/>
                <w:lang w:val="en-US"/>
              </w:rPr>
              <w:t xml:space="preserve">GRAPHITE </w:t>
            </w:r>
            <w:r>
              <w:rPr>
                <w:sz w:val="28"/>
                <w:szCs w:val="28"/>
              </w:rPr>
              <w:t>6 всепогодный 3151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21012600002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89 999,00</w:t>
            </w:r>
          </w:p>
        </w:tc>
      </w:tr>
      <w:tr w:rsidR="00ED75C4" w:rsidTr="00ED75C4">
        <w:trPr>
          <w:trHeight w:val="6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теннисный </w:t>
            </w:r>
            <w:r>
              <w:rPr>
                <w:sz w:val="28"/>
                <w:szCs w:val="28"/>
                <w:lang w:val="en-US"/>
              </w:rPr>
              <w:t xml:space="preserve">GRAPHITE </w:t>
            </w:r>
            <w:r>
              <w:rPr>
                <w:sz w:val="28"/>
                <w:szCs w:val="28"/>
              </w:rPr>
              <w:t>6 всепогодный 3151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21012600001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89 999,00</w:t>
            </w:r>
          </w:p>
        </w:tc>
      </w:tr>
    </w:tbl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Председатель Думы </w:t>
      </w: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города-курорта Кисловодска                                                         Л.Н. Волошина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>110-624</w:t>
      </w: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pStyle w:val="a3"/>
        <w:spacing w:after="0" w:line="240" w:lineRule="exact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75C4" w:rsidRDefault="00ED75C4" w:rsidP="00ED75C4">
      <w:pPr>
        <w:pStyle w:val="a3"/>
        <w:spacing w:after="0" w:line="240" w:lineRule="exact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передаваемого муниципальному межведомственному казенному учреждению «Централизованная бухгалтерия» города-курорта Кисловодска</w:t>
      </w:r>
    </w:p>
    <w:p w:rsidR="00ED75C4" w:rsidRDefault="00ED75C4" w:rsidP="00ED75C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4837"/>
        <w:gridCol w:w="1717"/>
        <w:gridCol w:w="1992"/>
      </w:tblGrid>
      <w:tr w:rsidR="00ED75C4" w:rsidTr="00ED75C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</w:t>
            </w:r>
          </w:p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п/п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Наименование</w:t>
            </w:r>
          </w:p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движимого имущества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Количество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Балансовая стоимость (руб.)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52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54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56 780,24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62 780,64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62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62 780,64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63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62 780,64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64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62 780,64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программно-аппаратных средств видеоконтроля и управления доступом с вводом в эксплуатацию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95 185,00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Межсетевой экран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400 000,00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Сервер</w:t>
            </w:r>
            <w:r>
              <w:rPr>
                <w:sz w:val="28"/>
                <w:szCs w:val="28"/>
                <w:lang w:val="en-US"/>
              </w:rPr>
              <w:t xml:space="preserve"> ProLiant ML30 Gen10Hot Plug Tower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197 000,00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32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33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34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36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42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Специализированное автоматизированное рабочее место 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66 260,00</w:t>
            </w:r>
          </w:p>
        </w:tc>
      </w:tr>
    </w:tbl>
    <w:p w:rsidR="00ED75C4" w:rsidRDefault="00ED75C4" w:rsidP="00ED75C4">
      <w:pPr>
        <w:spacing w:line="240" w:lineRule="exact"/>
        <w:ind w:left="-851" w:right="-187"/>
        <w:jc w:val="both"/>
        <w:rPr>
          <w:sz w:val="28"/>
          <w:lang w:val="en-US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  <w:lang w:val="en-US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  <w:lang w:val="en-US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  <w:lang w:val="en-US"/>
        </w:rPr>
        <w:t xml:space="preserve">           </w:t>
      </w:r>
      <w:r>
        <w:rPr>
          <w:sz w:val="28"/>
        </w:rPr>
        <w:t xml:space="preserve">Председатель Думы </w:t>
      </w: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города-курорта Кисловодска                                                         Л.Н. Волошина</w:t>
      </w: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bookmarkStart w:id="1" w:name="_Hlk182497241"/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D75C4" w:rsidRDefault="00ED75C4" w:rsidP="00ED75C4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>110-624</w:t>
      </w:r>
    </w:p>
    <w:p w:rsidR="00ED75C4" w:rsidRDefault="00ED75C4" w:rsidP="00ED75C4">
      <w:pPr>
        <w:jc w:val="center"/>
        <w:rPr>
          <w:sz w:val="28"/>
          <w:szCs w:val="28"/>
        </w:rPr>
      </w:pP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ind w:right="140"/>
        <w:jc w:val="center"/>
        <w:rPr>
          <w:sz w:val="28"/>
          <w:szCs w:val="28"/>
        </w:rPr>
      </w:pPr>
    </w:p>
    <w:p w:rsidR="00ED75C4" w:rsidRDefault="00ED75C4" w:rsidP="00ED75C4">
      <w:pPr>
        <w:pStyle w:val="a3"/>
        <w:spacing w:after="0" w:line="240" w:lineRule="exact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75C4" w:rsidRDefault="00ED75C4" w:rsidP="00ED75C4">
      <w:pPr>
        <w:pStyle w:val="a3"/>
        <w:spacing w:after="0" w:line="240" w:lineRule="exact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передаваемого</w:t>
      </w:r>
    </w:p>
    <w:p w:rsidR="00ED75C4" w:rsidRDefault="00ED75C4" w:rsidP="00ED75C4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общеобразовательному учреждению средняя общеобразовательная школа №7 города-курорта Кисловодска</w:t>
      </w:r>
    </w:p>
    <w:p w:rsidR="00ED75C4" w:rsidRDefault="00ED75C4" w:rsidP="00ED75C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4837"/>
        <w:gridCol w:w="1717"/>
        <w:gridCol w:w="1992"/>
      </w:tblGrid>
      <w:tr w:rsidR="00ED75C4" w:rsidTr="00ED75C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</w:t>
            </w:r>
          </w:p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п/п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Наименование</w:t>
            </w:r>
          </w:p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движимого имущества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Количество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Балансовая стоимость (руб.)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оповещения при ГО ЧС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200 000,00</w:t>
            </w:r>
          </w:p>
        </w:tc>
      </w:tr>
      <w:tr w:rsidR="00ED75C4" w:rsidTr="00ED75C4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Наружное освещение для муниципальных нужд МБОУ СОШ №7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130 000,00</w:t>
            </w:r>
          </w:p>
        </w:tc>
      </w:tr>
    </w:tbl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Председатель Думы </w:t>
      </w: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города-курорта Кисловодска                                                         Л.Н. Волошина</w:t>
      </w:r>
    </w:p>
    <w:bookmarkEnd w:id="1"/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spacing w:line="240" w:lineRule="exact"/>
        <w:ind w:left="-142"/>
        <w:rPr>
          <w:sz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  <w:bookmarkStart w:id="2" w:name="_Hlk182817572"/>
      <w:r>
        <w:rPr>
          <w:sz w:val="28"/>
          <w:szCs w:val="28"/>
        </w:rPr>
        <w:t>Приложение 7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>110-624</w:t>
      </w:r>
    </w:p>
    <w:p w:rsidR="00ED75C4" w:rsidRDefault="00ED75C4" w:rsidP="00ED75C4">
      <w:pPr>
        <w:jc w:val="center"/>
        <w:rPr>
          <w:sz w:val="28"/>
          <w:szCs w:val="28"/>
        </w:rPr>
      </w:pPr>
    </w:p>
    <w:p w:rsidR="00ED75C4" w:rsidRDefault="00ED75C4" w:rsidP="00ED75C4">
      <w:pPr>
        <w:jc w:val="center"/>
        <w:rPr>
          <w:sz w:val="28"/>
          <w:szCs w:val="28"/>
        </w:rPr>
      </w:pPr>
    </w:p>
    <w:p w:rsidR="00ED75C4" w:rsidRDefault="00ED75C4" w:rsidP="00ED75C4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75C4" w:rsidRDefault="00ED75C4" w:rsidP="00ED75C4">
      <w:pPr>
        <w:spacing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движимого имущества, передаваемого муниципальному казенному учреждению культуры города-курорта Кисловодска «Централизованная библиотечная система»</w:t>
      </w:r>
    </w:p>
    <w:p w:rsidR="00ED75C4" w:rsidRDefault="00ED75C4" w:rsidP="00ED75C4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ED75C4" w:rsidTr="00ED75C4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Наименование</w:t>
            </w:r>
            <w:r>
              <w:rPr>
                <w:sz w:val="28"/>
                <w:szCs w:val="28"/>
                <w:lang w:eastAsia="ar-SA"/>
              </w:rPr>
              <w:br/>
              <w:t>движимого имущества</w:t>
            </w:r>
          </w:p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  <w:p w:rsidR="00ED75C4" w:rsidRDefault="00ED75C4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Количество</w:t>
            </w:r>
          </w:p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Балансовая стоимость </w:t>
            </w:r>
          </w:p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(руб.)</w:t>
            </w:r>
          </w:p>
        </w:tc>
      </w:tr>
      <w:tr w:rsidR="00ED75C4" w:rsidTr="00ED75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энциклопедия т.67 (ГК от 26.05.2023 № 19/13-23)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6 000,00</w:t>
            </w:r>
          </w:p>
        </w:tc>
      </w:tr>
      <w:tr w:rsidR="00ED75C4" w:rsidTr="00ED75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энциклопедия т.68 (ГК от 26.05.2023 № 19/13-23)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6 000,00</w:t>
            </w:r>
          </w:p>
        </w:tc>
      </w:tr>
      <w:tr w:rsidR="00ED75C4" w:rsidTr="00ED75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энциклопедия т.69 (ГК от 26.05.2023 № 19/13-23)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6 000,00</w:t>
            </w:r>
          </w:p>
        </w:tc>
      </w:tr>
      <w:tr w:rsidR="00ED75C4" w:rsidTr="00ED75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энциклопедия т.70 (ГК от 26.05.2023 № 19/13-23)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C4" w:rsidRDefault="00ED75C4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6 000,00</w:t>
            </w:r>
          </w:p>
        </w:tc>
      </w:tr>
    </w:tbl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spacing w:line="240" w:lineRule="exact"/>
        <w:ind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lastRenderedPageBreak/>
        <w:t xml:space="preserve">Председатель Думы </w:t>
      </w:r>
    </w:p>
    <w:p w:rsidR="00ED75C4" w:rsidRDefault="00ED75C4" w:rsidP="00ED75C4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bookmarkEnd w:id="2"/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D75C4" w:rsidRDefault="00ED75C4" w:rsidP="00ED75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>2024 г. №</w:t>
      </w:r>
      <w:r>
        <w:rPr>
          <w:sz w:val="28"/>
          <w:szCs w:val="28"/>
          <w:u w:val="single"/>
        </w:rPr>
        <w:t>110-624</w:t>
      </w:r>
    </w:p>
    <w:p w:rsidR="00ED75C4" w:rsidRDefault="00ED75C4" w:rsidP="00ED75C4">
      <w:pPr>
        <w:jc w:val="center"/>
        <w:rPr>
          <w:sz w:val="28"/>
          <w:szCs w:val="28"/>
        </w:rPr>
      </w:pPr>
    </w:p>
    <w:p w:rsidR="00ED75C4" w:rsidRDefault="00ED75C4" w:rsidP="00ED75C4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p w:rsidR="00ED75C4" w:rsidRDefault="00ED75C4" w:rsidP="00ED75C4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D75C4" w:rsidRDefault="00ED75C4" w:rsidP="00ED75C4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передаваемого</w:t>
      </w:r>
    </w:p>
    <w:p w:rsidR="00ED75C4" w:rsidRDefault="00ED75C4" w:rsidP="00ED75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«Городская эксплуатирующая служба» города-курорта Кисловодска</w:t>
      </w:r>
    </w:p>
    <w:p w:rsidR="00ED75C4" w:rsidRDefault="00ED75C4" w:rsidP="00ED75C4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Y="4158"/>
        <w:tblW w:w="9464" w:type="dxa"/>
        <w:tblInd w:w="0" w:type="dxa"/>
        <w:tblLook w:val="04A0" w:firstRow="1" w:lastRow="0" w:firstColumn="1" w:lastColumn="0" w:noHBand="0" w:noVBand="1"/>
      </w:tblPr>
      <w:tblGrid>
        <w:gridCol w:w="709"/>
        <w:gridCol w:w="5495"/>
        <w:gridCol w:w="1417"/>
        <w:gridCol w:w="1843"/>
      </w:tblGrid>
      <w:tr w:rsidR="00ED75C4" w:rsidTr="00ED75C4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</w:p>
          <w:p w:rsidR="00ED75C4" w:rsidRDefault="00ED75C4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п/п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ED75C4" w:rsidTr="00ED75C4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Автомобиль легковой </w:t>
            </w:r>
            <w:r>
              <w:rPr>
                <w:color w:val="000000"/>
                <w:sz w:val="28"/>
                <w:szCs w:val="28"/>
                <w:lang w:val="en-US"/>
              </w:rPr>
              <w:t>LADA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>
              <w:rPr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color w:val="000000"/>
                <w:sz w:val="28"/>
                <w:szCs w:val="28"/>
              </w:rPr>
              <w:t xml:space="preserve">4, идентификационный номер </w:t>
            </w:r>
            <w:r>
              <w:rPr>
                <w:color w:val="000000"/>
                <w:sz w:val="28"/>
                <w:szCs w:val="28"/>
                <w:lang w:val="en-US"/>
              </w:rPr>
              <w:t>XTA</w:t>
            </w:r>
            <w:r>
              <w:rPr>
                <w:color w:val="000000"/>
                <w:sz w:val="28"/>
                <w:szCs w:val="28"/>
              </w:rPr>
              <w:t>212140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2533325, категория B, год изготовления 2024</w:t>
            </w:r>
          </w:p>
          <w:p w:rsidR="00ED75C4" w:rsidRDefault="00ED75C4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D75C4" w:rsidRDefault="00ED75C4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1 163 499,98</w:t>
            </w:r>
          </w:p>
        </w:tc>
      </w:tr>
    </w:tbl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Председатель Думы </w:t>
      </w:r>
    </w:p>
    <w:p w:rsidR="00ED75C4" w:rsidRDefault="00ED75C4" w:rsidP="00ED75C4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города-курорта Кисловодска                                                            Л.Н. Волошина</w:t>
      </w:r>
    </w:p>
    <w:p w:rsidR="009E3B92" w:rsidRDefault="009E3B92">
      <w:bookmarkStart w:id="3" w:name="_GoBack"/>
      <w:bookmarkEnd w:id="3"/>
    </w:p>
    <w:sectPr w:rsidR="009E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D7"/>
    <w:rsid w:val="005062D7"/>
    <w:rsid w:val="009E3B92"/>
    <w:rsid w:val="00E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5C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D7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ED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5C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D7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ED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2024-12-03T11:47:00Z</dcterms:created>
  <dcterms:modified xsi:type="dcterms:W3CDTF">2024-12-03T11:47:00Z</dcterms:modified>
</cp:coreProperties>
</file>