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B8C8D" w14:textId="77777777" w:rsidR="00C601B9" w:rsidRPr="00CD1D6B" w:rsidRDefault="00822E77" w:rsidP="00320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D6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69ABA575" w14:textId="77777777" w:rsidR="00320868" w:rsidRPr="00494020" w:rsidRDefault="00822E77" w:rsidP="0049402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20868">
        <w:rPr>
          <w:rFonts w:ascii="Times New Roman" w:hAnsi="Times New Roman" w:cs="Times New Roman"/>
          <w:sz w:val="28"/>
          <w:szCs w:val="28"/>
        </w:rPr>
        <w:t xml:space="preserve">к проекту решения Думы города-курорта Кисловодска </w:t>
      </w:r>
      <w:r w:rsidR="00494020">
        <w:rPr>
          <w:rFonts w:ascii="Times New Roman" w:hAnsi="Times New Roman" w:cs="Times New Roman"/>
          <w:sz w:val="28"/>
          <w:szCs w:val="28"/>
        </w:rPr>
        <w:t>«</w:t>
      </w:r>
      <w:r w:rsidR="00494020" w:rsidRPr="00494020">
        <w:rPr>
          <w:rFonts w:ascii="Times New Roman" w:hAnsi="Times New Roman" w:cs="Times New Roman"/>
          <w:color w:val="000000"/>
          <w:sz w:val="28"/>
          <w:szCs w:val="28"/>
        </w:rPr>
        <w:t>О туристическом налоге на территории города-курорта Кисловодска</w:t>
      </w:r>
      <w:r w:rsidR="0049402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78F76818" w14:textId="77777777" w:rsidR="00CD1D6B" w:rsidRPr="00CD1D6B" w:rsidRDefault="00CD1D6B" w:rsidP="00CD1D6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66164D1" w14:textId="77777777" w:rsidR="00CD1D6B" w:rsidRDefault="00C601B9" w:rsidP="00CD1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A7B">
        <w:rPr>
          <w:rFonts w:ascii="Times New Roman" w:hAnsi="Times New Roman" w:cs="Times New Roman"/>
          <w:sz w:val="28"/>
          <w:szCs w:val="28"/>
        </w:rPr>
        <w:tab/>
      </w:r>
      <w:r w:rsidR="00CD1D6B" w:rsidRPr="00CD1D6B">
        <w:rPr>
          <w:rFonts w:ascii="Times New Roman" w:hAnsi="Times New Roman" w:cs="Times New Roman"/>
          <w:sz w:val="28"/>
          <w:szCs w:val="28"/>
        </w:rPr>
        <w:t>Федеральн</w:t>
      </w:r>
      <w:r w:rsidR="00CD1D6B">
        <w:rPr>
          <w:rFonts w:ascii="Times New Roman" w:hAnsi="Times New Roman" w:cs="Times New Roman"/>
          <w:sz w:val="28"/>
          <w:szCs w:val="28"/>
        </w:rPr>
        <w:t>ым</w:t>
      </w:r>
      <w:r w:rsidR="00CD1D6B" w:rsidRPr="00CD1D6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D1D6B">
        <w:rPr>
          <w:rFonts w:ascii="Times New Roman" w:hAnsi="Times New Roman" w:cs="Times New Roman"/>
          <w:sz w:val="28"/>
          <w:szCs w:val="28"/>
        </w:rPr>
        <w:t>ом</w:t>
      </w:r>
      <w:r w:rsidR="00CD1D6B" w:rsidRPr="00CD1D6B">
        <w:rPr>
          <w:rFonts w:ascii="Times New Roman" w:hAnsi="Times New Roman" w:cs="Times New Roman"/>
          <w:sz w:val="28"/>
          <w:szCs w:val="28"/>
        </w:rPr>
        <w:t xml:space="preserve"> от 12.07.2024 </w:t>
      </w:r>
      <w:r w:rsidR="00CD1D6B">
        <w:rPr>
          <w:rFonts w:ascii="Times New Roman" w:hAnsi="Times New Roman" w:cs="Times New Roman"/>
          <w:sz w:val="28"/>
          <w:szCs w:val="28"/>
        </w:rPr>
        <w:t>№</w:t>
      </w:r>
      <w:r w:rsidR="00CD1D6B" w:rsidRPr="00CD1D6B">
        <w:rPr>
          <w:rFonts w:ascii="Times New Roman" w:hAnsi="Times New Roman" w:cs="Times New Roman"/>
          <w:sz w:val="28"/>
          <w:szCs w:val="28"/>
        </w:rPr>
        <w:t xml:space="preserve"> 176-ФЗ </w:t>
      </w:r>
      <w:r w:rsidR="00CD1D6B">
        <w:rPr>
          <w:rFonts w:ascii="Times New Roman" w:hAnsi="Times New Roman" w:cs="Times New Roman"/>
          <w:sz w:val="28"/>
          <w:szCs w:val="28"/>
        </w:rPr>
        <w:t>«</w:t>
      </w:r>
      <w:r w:rsidR="00CD1D6B" w:rsidRPr="00CD1D6B">
        <w:rPr>
          <w:rFonts w:ascii="Times New Roman" w:hAnsi="Times New Roman" w:cs="Times New Roman"/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CD1D6B">
        <w:rPr>
          <w:rFonts w:ascii="Times New Roman" w:hAnsi="Times New Roman" w:cs="Times New Roman"/>
          <w:sz w:val="28"/>
          <w:szCs w:val="28"/>
        </w:rPr>
        <w:t xml:space="preserve">» </w:t>
      </w:r>
      <w:r w:rsidR="0049402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49402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94020">
        <w:rPr>
          <w:rFonts w:ascii="Times New Roman" w:hAnsi="Times New Roman" w:cs="Times New Roman"/>
          <w:sz w:val="28"/>
          <w:szCs w:val="28"/>
        </w:rPr>
        <w:t xml:space="preserve"> Налогового кодекса РФ</w:t>
      </w:r>
      <w:r w:rsidR="00137816">
        <w:rPr>
          <w:rFonts w:ascii="Times New Roman" w:hAnsi="Times New Roman" w:cs="Times New Roman"/>
          <w:sz w:val="28"/>
          <w:szCs w:val="28"/>
        </w:rPr>
        <w:t xml:space="preserve"> (далее – НК РФ)</w:t>
      </w:r>
      <w:r w:rsidR="00494020">
        <w:rPr>
          <w:rFonts w:ascii="Times New Roman" w:hAnsi="Times New Roman" w:cs="Times New Roman"/>
          <w:sz w:val="28"/>
          <w:szCs w:val="28"/>
        </w:rPr>
        <w:t xml:space="preserve"> дополнен главой 33.1. «Туристический налог».</w:t>
      </w:r>
    </w:p>
    <w:p w14:paraId="216588C2" w14:textId="77777777" w:rsidR="00790FEA" w:rsidRDefault="00494020" w:rsidP="00790F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Туристический налог устанавливается НК РФ и нормативными правовыми актами представительных органов муниципальных образований, вводится в действие и прекращает действовать в соответствии с НК РФ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образований.</w:t>
      </w:r>
      <w:r w:rsidR="00790FEA" w:rsidRPr="00790FEA">
        <w:rPr>
          <w:rFonts w:ascii="Times New Roman" w:hAnsi="Times New Roman" w:cs="Times New Roman"/>
          <w:sz w:val="28"/>
          <w:szCs w:val="28"/>
        </w:rPr>
        <w:t xml:space="preserve"> </w:t>
      </w:r>
      <w:r w:rsidR="00790FEA">
        <w:rPr>
          <w:rFonts w:ascii="Times New Roman" w:hAnsi="Times New Roman" w:cs="Times New Roman"/>
          <w:sz w:val="28"/>
          <w:szCs w:val="28"/>
        </w:rPr>
        <w:t>Нормативными правовыми актами представительных органов муниципальных образований могут также устанавливаться налоговые льготы, основания и порядок их применения налогоплательщиками.</w:t>
      </w:r>
    </w:p>
    <w:p w14:paraId="4F3C445B" w14:textId="77777777" w:rsidR="00790FEA" w:rsidRDefault="00790FEA" w:rsidP="00790F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налогообложения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муниципального образования и включенных в реестр классифицированных средств размещения, предусмотренный Федеральным </w:t>
      </w:r>
      <w:r w:rsidRPr="00790FEA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от 24 ноября 1996 года № 132-ФЗ «Об основах туристской деятельности в Российской Федерации».</w:t>
      </w:r>
    </w:p>
    <w:p w14:paraId="561734A5" w14:textId="77777777" w:rsidR="00790FEA" w:rsidRDefault="00790FEA" w:rsidP="0079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Налогоплательщиками налога признаются организации и физические лица, оказывающие услуги, признаваемые объектом налогообложения.</w:t>
      </w:r>
    </w:p>
    <w:p w14:paraId="534B72C2" w14:textId="77777777" w:rsidR="00A477F4" w:rsidRDefault="00A477F4" w:rsidP="00A47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ст. 418.5. НК РФ налоговые ставки устанавливаются нормативными правовыми актами представительных органов муниципальных образований в размерах, не превышающих в 2025 году</w:t>
      </w:r>
      <w:r w:rsidR="0013781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 процента, в 2026 году - 2 процентов, в 2027 году - 3 процентов, в 2028 году - 4 процентов, начиная с 2029 года - 5 процентов от налоговой базы.</w:t>
      </w:r>
    </w:p>
    <w:p w14:paraId="107E6DFF" w14:textId="77777777" w:rsidR="00A477F4" w:rsidRDefault="00A477F4" w:rsidP="00A47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(далее в настоящей главе - услуга по временному проживанию) без учета сумм налога и налога на добавленную стоимость.</w:t>
      </w:r>
    </w:p>
    <w:p w14:paraId="5D4E8A3B" w14:textId="77777777" w:rsidR="00A477F4" w:rsidRDefault="00137816" w:rsidP="00A47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77F4">
        <w:rPr>
          <w:rFonts w:ascii="Times New Roman" w:hAnsi="Times New Roman" w:cs="Times New Roman"/>
          <w:sz w:val="28"/>
          <w:szCs w:val="28"/>
        </w:rPr>
        <w:t>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следующим категориям физических лиц:</w:t>
      </w:r>
    </w:p>
    <w:p w14:paraId="2919D4EC" w14:textId="77777777" w:rsidR="00A477F4" w:rsidRDefault="00A477F4" w:rsidP="00A477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лица, удостоенные званий Героя Советского Союза, Героя Российской Федерации или являющиеся полными кавалерами ордена Славы;</w:t>
      </w:r>
    </w:p>
    <w:p w14:paraId="5F0A3341" w14:textId="77777777" w:rsidR="00A477F4" w:rsidRDefault="00A477F4" w:rsidP="00A477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14:paraId="255D366E" w14:textId="77777777" w:rsidR="00A477F4" w:rsidRDefault="00A477F4" w:rsidP="00A477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участники и инвалиды Великой Отечественной войны;</w:t>
      </w:r>
    </w:p>
    <w:p w14:paraId="03FDF06F" w14:textId="77777777" w:rsidR="00A477F4" w:rsidRDefault="00A477F4" w:rsidP="00A477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лица, принимающие (принимавшие) участие в специальной военной операции,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пункте 6.1 статьи 210 настоящего Кодекса;</w:t>
      </w:r>
    </w:p>
    <w:p w14:paraId="3FFD76F7" w14:textId="77777777" w:rsidR="00A477F4" w:rsidRDefault="00A477F4" w:rsidP="00A477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ветераны и инвалиды боевых действий;</w:t>
      </w:r>
    </w:p>
    <w:p w14:paraId="79C9B4BF" w14:textId="77777777" w:rsidR="00A477F4" w:rsidRDefault="00A477F4" w:rsidP="00A477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лица, награжденные знаком «Жителю блокадного Ленинграда», лица, награжденные знаком «Житель осажденного Севастополя», лица, награжденные знаком «Житель осажденного Сталинграда»;</w:t>
      </w:r>
    </w:p>
    <w:p w14:paraId="4A280D7B" w14:textId="77777777" w:rsidR="00A477F4" w:rsidRDefault="00A477F4" w:rsidP="00A477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14:paraId="7D99F887" w14:textId="77777777" w:rsidR="00A477F4" w:rsidRDefault="00A477F4" w:rsidP="00A477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инвалиды I и II групп, инвалиды с детства, дети-инвалиды.</w:t>
      </w:r>
    </w:p>
    <w:p w14:paraId="16E052E0" w14:textId="77777777" w:rsidR="00A477F4" w:rsidRDefault="00A477F4" w:rsidP="00A47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Представительные органы муниципальных образований вправе устанавливать дополнительные категории физических лиц, стоимость услуг по временному проживанию которых не включается в налоговую базу.</w:t>
      </w:r>
      <w:r w:rsidR="00137816">
        <w:rPr>
          <w:rFonts w:ascii="Times New Roman" w:hAnsi="Times New Roman" w:cs="Times New Roman"/>
          <w:sz w:val="28"/>
          <w:szCs w:val="28"/>
        </w:rPr>
        <w:t xml:space="preserve"> Изменения в НК РФ вступают в силу с 01.01.2025.</w:t>
      </w:r>
    </w:p>
    <w:p w14:paraId="36D80A5B" w14:textId="77777777" w:rsidR="00320868" w:rsidRPr="00320868" w:rsidRDefault="00CD1D6B" w:rsidP="003208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Проектом решения Думы города-курорта Кисловодска предлагается </w:t>
      </w:r>
      <w:r w:rsidR="00137816">
        <w:rPr>
          <w:rFonts w:ascii="Times New Roman" w:hAnsi="Times New Roman" w:cs="Times New Roman"/>
          <w:sz w:val="28"/>
          <w:szCs w:val="28"/>
        </w:rPr>
        <w:t xml:space="preserve">в соответствии с НК РФ </w:t>
      </w:r>
      <w:r w:rsidR="00A477F4">
        <w:rPr>
          <w:rFonts w:ascii="Times New Roman" w:hAnsi="Times New Roman" w:cs="Times New Roman"/>
          <w:sz w:val="28"/>
          <w:szCs w:val="28"/>
        </w:rPr>
        <w:t>установить на территории города-курорта Кисловодска туристический налог</w:t>
      </w:r>
      <w:r w:rsidR="00137816">
        <w:rPr>
          <w:rFonts w:ascii="Times New Roman" w:hAnsi="Times New Roman" w:cs="Times New Roman"/>
          <w:sz w:val="28"/>
          <w:szCs w:val="28"/>
        </w:rPr>
        <w:t xml:space="preserve"> и ввести его в действие</w:t>
      </w:r>
      <w:r w:rsidR="00A477F4">
        <w:rPr>
          <w:rFonts w:ascii="Times New Roman" w:hAnsi="Times New Roman" w:cs="Times New Roman"/>
          <w:sz w:val="28"/>
          <w:szCs w:val="28"/>
        </w:rPr>
        <w:t xml:space="preserve"> с 01.01.2025 года</w:t>
      </w:r>
      <w:r w:rsidR="003208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477F4">
        <w:rPr>
          <w:rFonts w:ascii="Times New Roman" w:hAnsi="Times New Roman" w:cs="Times New Roman"/>
          <w:color w:val="000000"/>
          <w:sz w:val="28"/>
          <w:szCs w:val="28"/>
        </w:rPr>
        <w:t xml:space="preserve"> Ставку налога установить максимальной в соответствии с НК РФ.</w:t>
      </w:r>
    </w:p>
    <w:p w14:paraId="19121AA1" w14:textId="77777777" w:rsidR="00030B7D" w:rsidRDefault="00030B7D" w:rsidP="00A16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9109AF" w14:textId="78D253CD" w:rsidR="00493128" w:rsidRDefault="00B40D39" w:rsidP="00B40D39">
      <w:pPr>
        <w:shd w:val="clear" w:color="auto" w:fill="FFFFFF"/>
        <w:spacing w:after="0" w:line="240" w:lineRule="exact"/>
        <w:ind w:left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</w:t>
      </w:r>
      <w:r w:rsidR="00493128">
        <w:rPr>
          <w:rFonts w:ascii="Times New Roman" w:hAnsi="Times New Roman" w:cs="Times New Roman"/>
          <w:sz w:val="28"/>
          <w:szCs w:val="28"/>
        </w:rPr>
        <w:t>ии,</w:t>
      </w:r>
    </w:p>
    <w:p w14:paraId="2208FF8F" w14:textId="068C7B26" w:rsidR="00B40D39" w:rsidRDefault="00493128" w:rsidP="00B40D39">
      <w:pPr>
        <w:shd w:val="clear" w:color="auto" w:fill="FFFFFF"/>
        <w:spacing w:after="0" w:line="240" w:lineRule="exact"/>
        <w:ind w:left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40D39">
        <w:rPr>
          <w:rFonts w:ascii="Times New Roman" w:hAnsi="Times New Roman" w:cs="Times New Roman"/>
          <w:sz w:val="28"/>
          <w:szCs w:val="28"/>
        </w:rPr>
        <w:t xml:space="preserve">сполняющий обязанности </w:t>
      </w:r>
    </w:p>
    <w:p w14:paraId="4E40C313" w14:textId="77777777" w:rsidR="00B40D39" w:rsidRDefault="00B40D39" w:rsidP="00B40D39">
      <w:pPr>
        <w:shd w:val="clear" w:color="auto" w:fill="FFFFFF"/>
        <w:spacing w:after="0" w:line="240" w:lineRule="exact"/>
        <w:ind w:left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финансового управления</w:t>
      </w:r>
    </w:p>
    <w:p w14:paraId="25889D99" w14:textId="27B8FE3C" w:rsidR="00B40D39" w:rsidRDefault="00B40D39" w:rsidP="00B40D39">
      <w:pPr>
        <w:shd w:val="clear" w:color="auto" w:fill="FFFFFF"/>
        <w:spacing w:after="0" w:line="240" w:lineRule="exact"/>
        <w:ind w:left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города-курорта Кисловодска                             </w:t>
      </w:r>
      <w:r w:rsidR="00493128">
        <w:rPr>
          <w:rFonts w:ascii="Times New Roman" w:hAnsi="Times New Roman" w:cs="Times New Roman"/>
          <w:sz w:val="28"/>
          <w:szCs w:val="28"/>
        </w:rPr>
        <w:t>Т.С. Середкина</w:t>
      </w:r>
    </w:p>
    <w:p w14:paraId="66945699" w14:textId="77777777" w:rsidR="00196154" w:rsidRDefault="00196154" w:rsidP="00030B7D">
      <w:pPr>
        <w:shd w:val="clear" w:color="auto" w:fill="FFFFFF"/>
        <w:spacing w:after="0" w:line="240" w:lineRule="exact"/>
        <w:ind w:left="6" w:right="-97"/>
        <w:rPr>
          <w:rFonts w:ascii="Times New Roman" w:hAnsi="Times New Roman" w:cs="Times New Roman"/>
          <w:sz w:val="28"/>
          <w:szCs w:val="28"/>
        </w:rPr>
      </w:pPr>
    </w:p>
    <w:sectPr w:rsidR="00196154" w:rsidSect="009E6EF1">
      <w:headerReference w:type="default" r:id="rId6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E3A5" w14:textId="77777777" w:rsidR="00FD1E9F" w:rsidRDefault="00FD1E9F" w:rsidP="00B80898">
      <w:pPr>
        <w:spacing w:after="0" w:line="240" w:lineRule="auto"/>
      </w:pPr>
      <w:r>
        <w:separator/>
      </w:r>
    </w:p>
  </w:endnote>
  <w:endnote w:type="continuationSeparator" w:id="0">
    <w:p w14:paraId="2E61B901" w14:textId="77777777" w:rsidR="00FD1E9F" w:rsidRDefault="00FD1E9F" w:rsidP="00B8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B09B1" w14:textId="77777777" w:rsidR="00FD1E9F" w:rsidRDefault="00FD1E9F" w:rsidP="00B80898">
      <w:pPr>
        <w:spacing w:after="0" w:line="240" w:lineRule="auto"/>
      </w:pPr>
      <w:r>
        <w:separator/>
      </w:r>
    </w:p>
  </w:footnote>
  <w:footnote w:type="continuationSeparator" w:id="0">
    <w:p w14:paraId="487E1E70" w14:textId="77777777" w:rsidR="00FD1E9F" w:rsidRDefault="00FD1E9F" w:rsidP="00B80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677420"/>
      <w:docPartObj>
        <w:docPartGallery w:val="Page Numbers (Top of Page)"/>
        <w:docPartUnique/>
      </w:docPartObj>
    </w:sdtPr>
    <w:sdtEndPr/>
    <w:sdtContent>
      <w:p w14:paraId="7153FDA2" w14:textId="77777777" w:rsidR="00B80898" w:rsidRDefault="0049312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8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3621F8" w14:textId="77777777" w:rsidR="00B80898" w:rsidRDefault="00B808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1B9"/>
    <w:rsid w:val="000059D5"/>
    <w:rsid w:val="00030B7D"/>
    <w:rsid w:val="00087304"/>
    <w:rsid w:val="000951B2"/>
    <w:rsid w:val="000A0E85"/>
    <w:rsid w:val="000D1B7A"/>
    <w:rsid w:val="000F0A7B"/>
    <w:rsid w:val="00110609"/>
    <w:rsid w:val="001259DF"/>
    <w:rsid w:val="00137816"/>
    <w:rsid w:val="00155A45"/>
    <w:rsid w:val="001631C2"/>
    <w:rsid w:val="00196154"/>
    <w:rsid w:val="001F1B21"/>
    <w:rsid w:val="001F4E46"/>
    <w:rsid w:val="001F57A6"/>
    <w:rsid w:val="002419F3"/>
    <w:rsid w:val="002953C9"/>
    <w:rsid w:val="002A6163"/>
    <w:rsid w:val="00320868"/>
    <w:rsid w:val="004007C1"/>
    <w:rsid w:val="004103CA"/>
    <w:rsid w:val="0042453C"/>
    <w:rsid w:val="00471C78"/>
    <w:rsid w:val="00493128"/>
    <w:rsid w:val="00494020"/>
    <w:rsid w:val="004B034D"/>
    <w:rsid w:val="004B2755"/>
    <w:rsid w:val="004B5744"/>
    <w:rsid w:val="004E2197"/>
    <w:rsid w:val="004F49A3"/>
    <w:rsid w:val="00520B2B"/>
    <w:rsid w:val="00526ABD"/>
    <w:rsid w:val="00546951"/>
    <w:rsid w:val="00583EA1"/>
    <w:rsid w:val="00625B36"/>
    <w:rsid w:val="007870C7"/>
    <w:rsid w:val="00790FEA"/>
    <w:rsid w:val="007F5E70"/>
    <w:rsid w:val="0080528C"/>
    <w:rsid w:val="00822E77"/>
    <w:rsid w:val="008368D5"/>
    <w:rsid w:val="00853425"/>
    <w:rsid w:val="00872869"/>
    <w:rsid w:val="0087407D"/>
    <w:rsid w:val="008E06D3"/>
    <w:rsid w:val="008E76F9"/>
    <w:rsid w:val="008F2CFD"/>
    <w:rsid w:val="00935A59"/>
    <w:rsid w:val="0095173B"/>
    <w:rsid w:val="00991F3E"/>
    <w:rsid w:val="009E6EF1"/>
    <w:rsid w:val="00A15AE6"/>
    <w:rsid w:val="00A16B36"/>
    <w:rsid w:val="00A477F4"/>
    <w:rsid w:val="00AC5706"/>
    <w:rsid w:val="00AF7B99"/>
    <w:rsid w:val="00B40D39"/>
    <w:rsid w:val="00B80898"/>
    <w:rsid w:val="00B81F14"/>
    <w:rsid w:val="00B9175E"/>
    <w:rsid w:val="00BF03AE"/>
    <w:rsid w:val="00C236D5"/>
    <w:rsid w:val="00C601B9"/>
    <w:rsid w:val="00C61BFB"/>
    <w:rsid w:val="00CC069B"/>
    <w:rsid w:val="00CD1D6B"/>
    <w:rsid w:val="00D27ACB"/>
    <w:rsid w:val="00D333C2"/>
    <w:rsid w:val="00D50160"/>
    <w:rsid w:val="00E03509"/>
    <w:rsid w:val="00E40259"/>
    <w:rsid w:val="00E40655"/>
    <w:rsid w:val="00ED4AA4"/>
    <w:rsid w:val="00F63C33"/>
    <w:rsid w:val="00F761F8"/>
    <w:rsid w:val="00F97AFE"/>
    <w:rsid w:val="00FA2D6C"/>
    <w:rsid w:val="00FA4232"/>
    <w:rsid w:val="00FB634B"/>
    <w:rsid w:val="00FD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52F6"/>
  <w15:docId w15:val="{AC7BFD40-1A1E-4AA6-9A9C-D95EADCA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898"/>
  </w:style>
  <w:style w:type="paragraph" w:styleId="a5">
    <w:name w:val="footer"/>
    <w:basedOn w:val="a"/>
    <w:link w:val="a6"/>
    <w:uiPriority w:val="99"/>
    <w:semiHidden/>
    <w:unhideWhenUsed/>
    <w:rsid w:val="00B8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Великанова</cp:lastModifiedBy>
  <cp:revision>42</cp:revision>
  <cp:lastPrinted>2024-09-03T12:09:00Z</cp:lastPrinted>
  <dcterms:created xsi:type="dcterms:W3CDTF">2021-01-22T07:24:00Z</dcterms:created>
  <dcterms:modified xsi:type="dcterms:W3CDTF">2024-10-22T11:31:00Z</dcterms:modified>
</cp:coreProperties>
</file>