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FEE9" w14:textId="77777777" w:rsidR="00C601B9" w:rsidRPr="00CD1D6B" w:rsidRDefault="00822E77" w:rsidP="0032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35317AB" w14:textId="1E1C94E1" w:rsidR="00320868" w:rsidRPr="00320868" w:rsidRDefault="00822E77" w:rsidP="003208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868">
        <w:rPr>
          <w:rFonts w:ascii="Times New Roman" w:hAnsi="Times New Roman" w:cs="Times New Roman"/>
          <w:sz w:val="28"/>
          <w:szCs w:val="28"/>
        </w:rPr>
        <w:t xml:space="preserve">к проекту решения Думы города-курорта Кисловодска </w:t>
      </w:r>
      <w:r w:rsidR="00320868">
        <w:rPr>
          <w:rFonts w:ascii="Times New Roman" w:hAnsi="Times New Roman" w:cs="Times New Roman"/>
          <w:sz w:val="28"/>
          <w:szCs w:val="28"/>
        </w:rPr>
        <w:t>«</w:t>
      </w:r>
      <w:r w:rsidR="00320868" w:rsidRPr="00320868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решение Думы города-курорта Кисловодска от 26</w:t>
      </w:r>
      <w:r w:rsidR="007C610B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320868" w:rsidRPr="00320868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7C6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868" w:rsidRPr="00320868">
        <w:rPr>
          <w:rFonts w:ascii="Times New Roman" w:hAnsi="Times New Roman" w:cs="Times New Roman"/>
          <w:color w:val="000000"/>
          <w:sz w:val="28"/>
          <w:szCs w:val="28"/>
        </w:rPr>
        <w:t>№ 14</w:t>
      </w:r>
      <w:r w:rsidR="007C6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0868" w:rsidRPr="00320868">
        <w:rPr>
          <w:rFonts w:ascii="Times New Roman" w:hAnsi="Times New Roman" w:cs="Times New Roman"/>
          <w:color w:val="000000"/>
          <w:sz w:val="28"/>
          <w:szCs w:val="28"/>
        </w:rPr>
        <w:t>516 «О налоге на имущество физических лиц на территории города-курорта Кисловодска»</w:t>
      </w:r>
    </w:p>
    <w:p w14:paraId="55BFF1F5" w14:textId="77777777" w:rsidR="00CD1D6B" w:rsidRPr="00CD1D6B" w:rsidRDefault="00CD1D6B" w:rsidP="00CD1D6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FB22124" w14:textId="77777777" w:rsidR="00CD1D6B" w:rsidRDefault="00C601B9" w:rsidP="00CD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7B">
        <w:rPr>
          <w:rFonts w:ascii="Times New Roman" w:hAnsi="Times New Roman" w:cs="Times New Roman"/>
          <w:sz w:val="28"/>
          <w:szCs w:val="28"/>
        </w:rPr>
        <w:tab/>
      </w:r>
      <w:r w:rsidR="00CD1D6B" w:rsidRPr="00CD1D6B">
        <w:rPr>
          <w:rFonts w:ascii="Times New Roman" w:hAnsi="Times New Roman" w:cs="Times New Roman"/>
          <w:sz w:val="28"/>
          <w:szCs w:val="28"/>
        </w:rPr>
        <w:t>Федеральн</w:t>
      </w:r>
      <w:r w:rsidR="00CD1D6B">
        <w:rPr>
          <w:rFonts w:ascii="Times New Roman" w:hAnsi="Times New Roman" w:cs="Times New Roman"/>
          <w:sz w:val="28"/>
          <w:szCs w:val="28"/>
        </w:rPr>
        <w:t>ым</w:t>
      </w:r>
      <w:r w:rsidR="00CD1D6B" w:rsidRPr="00CD1D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1D6B">
        <w:rPr>
          <w:rFonts w:ascii="Times New Roman" w:hAnsi="Times New Roman" w:cs="Times New Roman"/>
          <w:sz w:val="28"/>
          <w:szCs w:val="28"/>
        </w:rPr>
        <w:t>ом</w:t>
      </w:r>
      <w:r w:rsidR="00CD1D6B" w:rsidRPr="00CD1D6B">
        <w:rPr>
          <w:rFonts w:ascii="Times New Roman" w:hAnsi="Times New Roman" w:cs="Times New Roman"/>
          <w:sz w:val="28"/>
          <w:szCs w:val="28"/>
        </w:rPr>
        <w:t xml:space="preserve"> от 12.07.2024 </w:t>
      </w:r>
      <w:r w:rsidR="00CD1D6B">
        <w:rPr>
          <w:rFonts w:ascii="Times New Roman" w:hAnsi="Times New Roman" w:cs="Times New Roman"/>
          <w:sz w:val="28"/>
          <w:szCs w:val="28"/>
        </w:rPr>
        <w:t>№</w:t>
      </w:r>
      <w:r w:rsidR="00CD1D6B" w:rsidRPr="00CD1D6B">
        <w:rPr>
          <w:rFonts w:ascii="Times New Roman" w:hAnsi="Times New Roman" w:cs="Times New Roman"/>
          <w:sz w:val="28"/>
          <w:szCs w:val="28"/>
        </w:rPr>
        <w:t xml:space="preserve"> 176-ФЗ </w:t>
      </w:r>
      <w:r w:rsidR="00CD1D6B">
        <w:rPr>
          <w:rFonts w:ascii="Times New Roman" w:hAnsi="Times New Roman" w:cs="Times New Roman"/>
          <w:sz w:val="28"/>
          <w:szCs w:val="28"/>
        </w:rPr>
        <w:t>«</w:t>
      </w:r>
      <w:r w:rsidR="00CD1D6B" w:rsidRPr="00CD1D6B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D1D6B"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="0032086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20868" w:rsidRPr="00320868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="00CD1D6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20868" w:rsidRPr="00320868">
          <w:rPr>
            <w:rFonts w:ascii="Times New Roman" w:hAnsi="Times New Roman" w:cs="Times New Roman"/>
            <w:sz w:val="28"/>
            <w:szCs w:val="28"/>
          </w:rPr>
          <w:t>пункт</w:t>
        </w:r>
        <w:r w:rsidR="00320868">
          <w:rPr>
            <w:rFonts w:ascii="Times New Roman" w:hAnsi="Times New Roman" w:cs="Times New Roman"/>
            <w:sz w:val="28"/>
            <w:szCs w:val="28"/>
          </w:rPr>
          <w:t>а</w:t>
        </w:r>
        <w:r w:rsidR="00320868" w:rsidRPr="00320868">
          <w:rPr>
            <w:rFonts w:ascii="Times New Roman" w:hAnsi="Times New Roman" w:cs="Times New Roman"/>
            <w:sz w:val="28"/>
            <w:szCs w:val="28"/>
          </w:rPr>
          <w:t xml:space="preserve"> 2 статьи 406</w:t>
        </w:r>
      </w:hyperlink>
      <w:r w:rsidR="00320868">
        <w:rPr>
          <w:rFonts w:ascii="Times New Roman" w:hAnsi="Times New Roman" w:cs="Times New Roman"/>
          <w:sz w:val="28"/>
          <w:szCs w:val="28"/>
        </w:rPr>
        <w:t xml:space="preserve"> (Налоговые ставки) Налогового кодекса РФ,</w:t>
      </w:r>
      <w:r w:rsidR="00320868" w:rsidRPr="0032086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20868">
        <w:rPr>
          <w:rFonts w:ascii="Times New Roman" w:hAnsi="Times New Roman" w:cs="Times New Roman"/>
          <w:sz w:val="28"/>
          <w:szCs w:val="28"/>
        </w:rPr>
        <w:t>«</w:t>
      </w:r>
      <w:r w:rsidR="00320868" w:rsidRPr="00320868">
        <w:rPr>
          <w:rFonts w:ascii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="00320868">
        <w:rPr>
          <w:rFonts w:ascii="Times New Roman" w:hAnsi="Times New Roman" w:cs="Times New Roman"/>
          <w:sz w:val="28"/>
          <w:szCs w:val="28"/>
        </w:rPr>
        <w:t>»</w:t>
      </w:r>
      <w:r w:rsidR="00320868" w:rsidRPr="00320868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320868">
        <w:rPr>
          <w:rFonts w:ascii="Times New Roman" w:hAnsi="Times New Roman" w:cs="Times New Roman"/>
          <w:sz w:val="28"/>
          <w:szCs w:val="28"/>
        </w:rPr>
        <w:t>ены. Пункт 2 дополнен подпунктом</w:t>
      </w:r>
      <w:r w:rsidR="00320868" w:rsidRPr="00320868">
        <w:rPr>
          <w:rFonts w:ascii="Times New Roman" w:hAnsi="Times New Roman" w:cs="Times New Roman"/>
          <w:sz w:val="28"/>
          <w:szCs w:val="28"/>
        </w:rPr>
        <w:t xml:space="preserve"> 2.1 следующего содержания:</w:t>
      </w:r>
      <w:r w:rsidR="00320868">
        <w:rPr>
          <w:rFonts w:ascii="Times New Roman" w:hAnsi="Times New Roman" w:cs="Times New Roman"/>
          <w:sz w:val="28"/>
          <w:szCs w:val="28"/>
        </w:rPr>
        <w:t xml:space="preserve"> «2.1) 2,5 процента в отношении объектов налогообложения, кадастровая стоимость каждого из которых превышает 300 миллионов рублей».</w:t>
      </w:r>
      <w:r w:rsidR="0042453C">
        <w:rPr>
          <w:rFonts w:ascii="Times New Roman" w:hAnsi="Times New Roman" w:cs="Times New Roman"/>
          <w:sz w:val="28"/>
          <w:szCs w:val="28"/>
        </w:rPr>
        <w:t xml:space="preserve"> В отношении указанных </w:t>
      </w:r>
      <w:r w:rsidR="00320868">
        <w:rPr>
          <w:rFonts w:ascii="Times New Roman" w:hAnsi="Times New Roman" w:cs="Times New Roman"/>
          <w:sz w:val="28"/>
          <w:szCs w:val="28"/>
        </w:rPr>
        <w:t>объектов налогообложения</w:t>
      </w:r>
      <w:r w:rsidR="0042453C">
        <w:rPr>
          <w:rFonts w:ascii="Times New Roman" w:hAnsi="Times New Roman" w:cs="Times New Roman"/>
          <w:sz w:val="28"/>
          <w:szCs w:val="28"/>
        </w:rPr>
        <w:t xml:space="preserve"> будет применяться ставка налога </w:t>
      </w:r>
      <w:r w:rsidR="00320868">
        <w:rPr>
          <w:rFonts w:ascii="Times New Roman" w:hAnsi="Times New Roman" w:cs="Times New Roman"/>
          <w:sz w:val="28"/>
          <w:szCs w:val="28"/>
        </w:rPr>
        <w:t>2</w:t>
      </w:r>
      <w:r w:rsidR="0042453C">
        <w:rPr>
          <w:rFonts w:ascii="Times New Roman" w:hAnsi="Times New Roman" w:cs="Times New Roman"/>
          <w:sz w:val="28"/>
          <w:szCs w:val="28"/>
        </w:rPr>
        <w:t>,5 процента. Данные изменения вступают в силу с 01 января 2025 года.</w:t>
      </w:r>
    </w:p>
    <w:p w14:paraId="2FAE3374" w14:textId="4BBAF4B8" w:rsidR="00320868" w:rsidRPr="00320868" w:rsidRDefault="00CD1D6B" w:rsidP="00320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Проектом решения Думы города-курорта Кисловодска предлагается внести аналогичные изменения в</w:t>
      </w:r>
      <w:r w:rsidRPr="00CD1D6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Думы</w:t>
      </w:r>
      <w:r w:rsidR="00320868">
        <w:rPr>
          <w:rFonts w:ascii="Times New Roman" w:hAnsi="Times New Roman" w:cs="Times New Roman"/>
          <w:color w:val="000000"/>
          <w:sz w:val="28"/>
          <w:szCs w:val="28"/>
        </w:rPr>
        <w:t xml:space="preserve"> города-курорта Кисловодска от</w:t>
      </w:r>
      <w:r w:rsidR="007C6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868" w:rsidRPr="00320868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C610B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320868" w:rsidRPr="00320868">
        <w:rPr>
          <w:rFonts w:ascii="Times New Roman" w:hAnsi="Times New Roman" w:cs="Times New Roman"/>
          <w:color w:val="000000"/>
          <w:sz w:val="28"/>
          <w:szCs w:val="28"/>
        </w:rPr>
        <w:t>2016 № 14-516 «О налоге на имущество физических лиц на территории города-курорта Кисловодска»</w:t>
      </w:r>
      <w:r w:rsidR="003208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F8A6A8" w14:textId="77777777" w:rsidR="00030B7D" w:rsidRDefault="00030B7D" w:rsidP="00A1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E59BF" w14:textId="77777777" w:rsidR="004B2755" w:rsidRPr="000F0A7B" w:rsidRDefault="004B2755" w:rsidP="00A16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72674" w14:textId="77777777" w:rsidR="00A24A95" w:rsidRDefault="00A24A95" w:rsidP="00030B7D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администрации,</w:t>
      </w:r>
    </w:p>
    <w:p w14:paraId="33A76876" w14:textId="166DB916" w:rsidR="007C610B" w:rsidRDefault="00A24A95" w:rsidP="00030B7D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610B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14:paraId="61CB8173" w14:textId="78D65F79" w:rsidR="007C610B" w:rsidRDefault="00A24A95" w:rsidP="00030B7D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610B">
        <w:rPr>
          <w:rFonts w:ascii="Times New Roman" w:hAnsi="Times New Roman" w:cs="Times New Roman"/>
          <w:sz w:val="28"/>
          <w:szCs w:val="28"/>
        </w:rPr>
        <w:t>ачальника финансового управления</w:t>
      </w:r>
    </w:p>
    <w:p w14:paraId="75DE4C22" w14:textId="7D8D397A" w:rsidR="00196154" w:rsidRDefault="001A495D" w:rsidP="00E520DA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6154">
        <w:rPr>
          <w:rFonts w:ascii="Times New Roman" w:hAnsi="Times New Roman" w:cs="Times New Roman"/>
          <w:sz w:val="28"/>
          <w:szCs w:val="28"/>
        </w:rPr>
        <w:t>дминистрации</w:t>
      </w:r>
      <w:r w:rsidR="007C610B">
        <w:rPr>
          <w:rFonts w:ascii="Times New Roman" w:hAnsi="Times New Roman" w:cs="Times New Roman"/>
          <w:sz w:val="28"/>
          <w:szCs w:val="28"/>
        </w:rPr>
        <w:t xml:space="preserve"> </w:t>
      </w:r>
      <w:r w:rsidR="00196154">
        <w:rPr>
          <w:rFonts w:ascii="Times New Roman" w:hAnsi="Times New Roman" w:cs="Times New Roman"/>
          <w:sz w:val="28"/>
          <w:szCs w:val="28"/>
        </w:rPr>
        <w:t>города-курорта</w:t>
      </w:r>
      <w:r w:rsidR="00E520DA">
        <w:rPr>
          <w:rFonts w:ascii="Times New Roman" w:hAnsi="Times New Roman" w:cs="Times New Roman"/>
          <w:sz w:val="28"/>
          <w:szCs w:val="28"/>
        </w:rPr>
        <w:t xml:space="preserve"> </w:t>
      </w:r>
      <w:r w:rsidR="00196154">
        <w:rPr>
          <w:rFonts w:ascii="Times New Roman" w:hAnsi="Times New Roman" w:cs="Times New Roman"/>
          <w:sz w:val="28"/>
          <w:szCs w:val="28"/>
        </w:rPr>
        <w:t xml:space="preserve">Кисловодска                     </w:t>
      </w:r>
      <w:r w:rsidR="007C610B">
        <w:rPr>
          <w:rFonts w:ascii="Times New Roman" w:hAnsi="Times New Roman" w:cs="Times New Roman"/>
          <w:sz w:val="28"/>
          <w:szCs w:val="28"/>
        </w:rPr>
        <w:t xml:space="preserve"> </w:t>
      </w:r>
      <w:r w:rsidR="00196154">
        <w:rPr>
          <w:rFonts w:ascii="Times New Roman" w:hAnsi="Times New Roman" w:cs="Times New Roman"/>
          <w:sz w:val="28"/>
          <w:szCs w:val="28"/>
        </w:rPr>
        <w:t xml:space="preserve">       </w:t>
      </w:r>
      <w:r w:rsidR="00A24A95">
        <w:rPr>
          <w:rFonts w:ascii="Times New Roman" w:hAnsi="Times New Roman" w:cs="Times New Roman"/>
          <w:sz w:val="28"/>
          <w:szCs w:val="28"/>
        </w:rPr>
        <w:t>Т.С. Середкина</w:t>
      </w:r>
    </w:p>
    <w:sectPr w:rsidR="00196154" w:rsidSect="009E6EF1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4E71" w14:textId="77777777" w:rsidR="004007C1" w:rsidRDefault="004007C1" w:rsidP="00B80898">
      <w:pPr>
        <w:spacing w:after="0" w:line="240" w:lineRule="auto"/>
      </w:pPr>
      <w:r>
        <w:separator/>
      </w:r>
    </w:p>
  </w:endnote>
  <w:endnote w:type="continuationSeparator" w:id="0">
    <w:p w14:paraId="72158558" w14:textId="77777777" w:rsidR="004007C1" w:rsidRDefault="004007C1" w:rsidP="00B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BCA5" w14:textId="77777777" w:rsidR="004007C1" w:rsidRDefault="004007C1" w:rsidP="00B80898">
      <w:pPr>
        <w:spacing w:after="0" w:line="240" w:lineRule="auto"/>
      </w:pPr>
      <w:r>
        <w:separator/>
      </w:r>
    </w:p>
  </w:footnote>
  <w:footnote w:type="continuationSeparator" w:id="0">
    <w:p w14:paraId="2D8BB281" w14:textId="77777777" w:rsidR="004007C1" w:rsidRDefault="004007C1" w:rsidP="00B8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77420"/>
      <w:docPartObj>
        <w:docPartGallery w:val="Page Numbers (Top of Page)"/>
        <w:docPartUnique/>
      </w:docPartObj>
    </w:sdtPr>
    <w:sdtEndPr/>
    <w:sdtContent>
      <w:p w14:paraId="072F2DC6" w14:textId="77777777" w:rsidR="00B80898" w:rsidRDefault="00E520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BB46F" w14:textId="77777777" w:rsidR="00B80898" w:rsidRDefault="00B80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B9"/>
    <w:rsid w:val="000059D5"/>
    <w:rsid w:val="00030B7D"/>
    <w:rsid w:val="00087304"/>
    <w:rsid w:val="000951B2"/>
    <w:rsid w:val="000A0E85"/>
    <w:rsid w:val="000D1B7A"/>
    <w:rsid w:val="000F0A7B"/>
    <w:rsid w:val="00110609"/>
    <w:rsid w:val="001259DF"/>
    <w:rsid w:val="00155A45"/>
    <w:rsid w:val="001631C2"/>
    <w:rsid w:val="00196154"/>
    <w:rsid w:val="001A495D"/>
    <w:rsid w:val="001F1B21"/>
    <w:rsid w:val="001F4E46"/>
    <w:rsid w:val="001F57A6"/>
    <w:rsid w:val="002419F3"/>
    <w:rsid w:val="002953C9"/>
    <w:rsid w:val="002A6163"/>
    <w:rsid w:val="00320868"/>
    <w:rsid w:val="004007C1"/>
    <w:rsid w:val="004103CA"/>
    <w:rsid w:val="0042453C"/>
    <w:rsid w:val="00487380"/>
    <w:rsid w:val="004B2755"/>
    <w:rsid w:val="004B5744"/>
    <w:rsid w:val="004E2197"/>
    <w:rsid w:val="004F49A3"/>
    <w:rsid w:val="00520B2B"/>
    <w:rsid w:val="00526ABD"/>
    <w:rsid w:val="00546951"/>
    <w:rsid w:val="00583EA1"/>
    <w:rsid w:val="00625B36"/>
    <w:rsid w:val="007870C7"/>
    <w:rsid w:val="007C610B"/>
    <w:rsid w:val="007F5E70"/>
    <w:rsid w:val="0080528C"/>
    <w:rsid w:val="00822E77"/>
    <w:rsid w:val="008368D5"/>
    <w:rsid w:val="00853425"/>
    <w:rsid w:val="0087407D"/>
    <w:rsid w:val="008E06D3"/>
    <w:rsid w:val="008E76F9"/>
    <w:rsid w:val="008F2CFD"/>
    <w:rsid w:val="00935A59"/>
    <w:rsid w:val="0095173B"/>
    <w:rsid w:val="00991F3E"/>
    <w:rsid w:val="009E6EF1"/>
    <w:rsid w:val="00A15AE6"/>
    <w:rsid w:val="00A16B36"/>
    <w:rsid w:val="00A24A95"/>
    <w:rsid w:val="00AC5706"/>
    <w:rsid w:val="00AF7B99"/>
    <w:rsid w:val="00B80898"/>
    <w:rsid w:val="00B81F14"/>
    <w:rsid w:val="00B9175E"/>
    <w:rsid w:val="00BF03AE"/>
    <w:rsid w:val="00C236D5"/>
    <w:rsid w:val="00C601B9"/>
    <w:rsid w:val="00C61BFB"/>
    <w:rsid w:val="00CC069B"/>
    <w:rsid w:val="00CD1D6B"/>
    <w:rsid w:val="00D27ACB"/>
    <w:rsid w:val="00D333C2"/>
    <w:rsid w:val="00D50160"/>
    <w:rsid w:val="00E03509"/>
    <w:rsid w:val="00E40259"/>
    <w:rsid w:val="00E520DA"/>
    <w:rsid w:val="00ED4AA4"/>
    <w:rsid w:val="00F63C33"/>
    <w:rsid w:val="00F761F8"/>
    <w:rsid w:val="00F97AFE"/>
    <w:rsid w:val="00FA2D6C"/>
    <w:rsid w:val="00FA4232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D0C"/>
  <w15:docId w15:val="{70B5151F-5724-4653-B2DF-F17529E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8"/>
  </w:style>
  <w:style w:type="paragraph" w:styleId="a5">
    <w:name w:val="footer"/>
    <w:basedOn w:val="a"/>
    <w:link w:val="a6"/>
    <w:uiPriority w:val="99"/>
    <w:semiHidden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53&amp;dst=20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3&amp;dst=103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Великанова</cp:lastModifiedBy>
  <cp:revision>45</cp:revision>
  <cp:lastPrinted>2024-09-03T12:09:00Z</cp:lastPrinted>
  <dcterms:created xsi:type="dcterms:W3CDTF">2021-01-22T07:24:00Z</dcterms:created>
  <dcterms:modified xsi:type="dcterms:W3CDTF">2024-10-22T08:45:00Z</dcterms:modified>
</cp:coreProperties>
</file>