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9C" w:rsidRDefault="00592D9C" w:rsidP="00592D9C">
      <w:pPr>
        <w:jc w:val="right"/>
        <w:rPr>
          <w:sz w:val="28"/>
          <w:szCs w:val="28"/>
        </w:rPr>
      </w:pPr>
      <w:r w:rsidRPr="00AB06FC">
        <w:rPr>
          <w:sz w:val="28"/>
          <w:szCs w:val="28"/>
        </w:rPr>
        <w:t xml:space="preserve">Приложение </w:t>
      </w:r>
    </w:p>
    <w:p w:rsidR="00592D9C" w:rsidRPr="00E631EF" w:rsidRDefault="00592D9C" w:rsidP="00592D9C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к решению Думы</w:t>
      </w:r>
    </w:p>
    <w:p w:rsidR="00592D9C" w:rsidRPr="00E631EF" w:rsidRDefault="00592D9C" w:rsidP="00592D9C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города-курорта Кисловодска</w:t>
      </w:r>
    </w:p>
    <w:p w:rsidR="00592D9C" w:rsidRPr="00D4027E" w:rsidRDefault="00592D9C" w:rsidP="00592D9C">
      <w:pPr>
        <w:jc w:val="right"/>
        <w:rPr>
          <w:sz w:val="28"/>
          <w:szCs w:val="28"/>
          <w:u w:val="single"/>
        </w:rPr>
      </w:pPr>
      <w:r w:rsidRPr="00E631E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 w:rsidRPr="00E631EF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103-623</w:t>
      </w:r>
    </w:p>
    <w:p w:rsidR="00592D9C" w:rsidRPr="00E631EF" w:rsidRDefault="00592D9C" w:rsidP="00592D9C">
      <w:pPr>
        <w:jc w:val="center"/>
        <w:rPr>
          <w:sz w:val="28"/>
          <w:szCs w:val="28"/>
        </w:rPr>
      </w:pPr>
    </w:p>
    <w:p w:rsidR="00592D9C" w:rsidRPr="00E631EF" w:rsidRDefault="00592D9C" w:rsidP="00592D9C">
      <w:pPr>
        <w:jc w:val="center"/>
        <w:rPr>
          <w:sz w:val="28"/>
          <w:szCs w:val="28"/>
        </w:rPr>
      </w:pPr>
      <w:r w:rsidRPr="00B94869">
        <w:rPr>
          <w:sz w:val="28"/>
          <w:szCs w:val="28"/>
        </w:rPr>
        <w:t>ПЕРЕЧЕНЬ</w:t>
      </w:r>
    </w:p>
    <w:p w:rsidR="00592D9C" w:rsidRPr="00E631EF" w:rsidRDefault="00592D9C" w:rsidP="00592D9C">
      <w:pPr>
        <w:jc w:val="center"/>
        <w:rPr>
          <w:sz w:val="28"/>
          <w:szCs w:val="28"/>
        </w:rPr>
      </w:pPr>
      <w:r w:rsidRPr="00E631EF">
        <w:rPr>
          <w:sz w:val="28"/>
          <w:szCs w:val="28"/>
        </w:rPr>
        <w:t>недвижимого имущества, подлежащего включению в реестр муниципального имущества города-курорта Кисловодска</w:t>
      </w:r>
    </w:p>
    <w:p w:rsidR="00592D9C" w:rsidRPr="00A874FB" w:rsidRDefault="00592D9C" w:rsidP="00592D9C">
      <w:pPr>
        <w:jc w:val="center"/>
        <w:rPr>
          <w:sz w:val="28"/>
          <w:szCs w:val="28"/>
          <w:highlight w:val="yellow"/>
        </w:rPr>
      </w:pPr>
      <w:r w:rsidRPr="00A874FB"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11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1701"/>
        <w:gridCol w:w="1418"/>
      </w:tblGrid>
      <w:tr w:rsidR="00592D9C" w:rsidRPr="000D64E8" w:rsidTr="00B22098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 xml:space="preserve">№ </w:t>
            </w:r>
          </w:p>
          <w:p w:rsidR="00592D9C" w:rsidRPr="000D64E8" w:rsidRDefault="00592D9C" w:rsidP="00B22098">
            <w:pPr>
              <w:rPr>
                <w:sz w:val="28"/>
                <w:szCs w:val="28"/>
              </w:rPr>
            </w:pPr>
            <w:proofErr w:type="gramStart"/>
            <w:r w:rsidRPr="000D64E8">
              <w:rPr>
                <w:sz w:val="28"/>
                <w:szCs w:val="28"/>
              </w:rPr>
              <w:t>п</w:t>
            </w:r>
            <w:proofErr w:type="gramEnd"/>
            <w:r w:rsidRPr="000D64E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64E8">
              <w:rPr>
                <w:sz w:val="28"/>
                <w:szCs w:val="28"/>
              </w:rPr>
              <w:t>адастровая стоимость</w:t>
            </w:r>
          </w:p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Площадь (кв. м)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592D9C" w:rsidRPr="000D64E8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Широкая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150108:635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77429B" w:rsidRDefault="00592D9C" w:rsidP="00B2209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Pr="003B0B4A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150106:404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 w:rsidRPr="00A5661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Pr="00053F5D" w:rsidRDefault="00592D9C" w:rsidP="00B22098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26:34:150108:634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 w:rsidRPr="00A5661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Pr="003B0B4A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0D64E8" w:rsidRDefault="00592D9C" w:rsidP="00B22098">
            <w:pPr>
              <w:jc w:val="center"/>
              <w:rPr>
                <w:sz w:val="28"/>
                <w:szCs w:val="28"/>
              </w:rPr>
            </w:pPr>
            <w:r w:rsidRPr="00A5661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C" w:rsidRPr="00C2799F" w:rsidRDefault="00592D9C" w:rsidP="00B22098">
            <w:pPr>
              <w:jc w:val="center"/>
              <w:rPr>
                <w:sz w:val="28"/>
                <w:szCs w:val="28"/>
                <w:highlight w:val="yellow"/>
              </w:rPr>
            </w:pPr>
            <w:r w:rsidRPr="009F27F8">
              <w:rPr>
                <w:sz w:val="28"/>
                <w:szCs w:val="28"/>
              </w:rPr>
              <w:t>2017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 w:rsidRPr="00A5661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 w:rsidRPr="00A5661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Желябова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Желябова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26:34:020209:276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Желябова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Широкая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Pr="000D64E8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переулок Куйбышева (от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уйбышева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до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-та Победы)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Азербайджанская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(в районе дома № 30 по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Азербайджанской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26:34:080302:258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        ул. Куйбышева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(в районе дома № 81 по ул. Куйбышева)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26:34:080125:529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Ленинградская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(в районе дома № 69 по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Ленинградской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26:34:080117:2358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Героев Медиков/Островского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26:34:080111:1641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Кутузова (в районе дома № 32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26:34:050209:274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 ул. Кутузова (в районе дома № 24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26:34:050205:568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 ул. Жмакина (в районе дома № 22 по ул. Жмакина)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26:34:080134:528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40 лет Октября (в районе дома № 122 по ул. Марцинкевича)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26:34:080117:2357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Кутузова (в районе дома № 93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26:34:050105:405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Красивая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дома № 31 по ул. Красивой)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26:34:080150:1527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Азербайджанская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дома № 23 по ул. Азербайджанской)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26:34:080117:2356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Красивая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дома № 52 по ул. Красивой)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26:34:080307:553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Героев Медиков (в районе дома № 18 по ул. Героев Медиков)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26:34:080111:1640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 ул. Кутузова (в районе дома № 44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26:34:050212:319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Красивая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дома № 30 по ул. Красивой)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                 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Промышленная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дома № 4 по ул. Промышленной)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26:34:110109:336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  ул. Кутузова (в районе дома № 4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26:34:050201:313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Андрея Губина (в районе дома № 80 по ул. Андрея Губина)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26:34:080127:262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Героев Медиков (в районе дома № 7 по ул. Героев Медиков)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26:34:080104:374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Кутузова (в районе дома №13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26:34:050103:616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ул. Кутузова (в районе дома № 127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26:34:050142:246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           ул. Кутузова (в районе дома № 48В по ул. Кутузова)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26:34:050215:336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переулок Яновского (в районе дома № 2 по пер. Яновского)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26:34:020112:304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район Нового озера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     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берегоукрепление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реки Березовая, вторая зона округа горно-санитарной охраны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91995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      г. Кисловодск,               ул. Желябова, 2-А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290 866,94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проспект Ленина (в районе пр.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Ленина, 22)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26:34:020302:148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1 162 296,8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592D9C" w:rsidRPr="000D64E8" w:rsidTr="00B2209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№ 11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592D9C" w:rsidRDefault="00592D9C" w:rsidP="00B2209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Набережная, 77, корпус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2 248 738,64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C" w:rsidRDefault="00592D9C" w:rsidP="00B22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</w:tbl>
    <w:p w:rsidR="00592D9C" w:rsidRPr="00A874FB" w:rsidRDefault="00592D9C" w:rsidP="00592D9C">
      <w:pPr>
        <w:rPr>
          <w:sz w:val="28"/>
          <w:szCs w:val="28"/>
          <w:highlight w:val="yellow"/>
        </w:rPr>
      </w:pPr>
    </w:p>
    <w:p w:rsidR="00592D9C" w:rsidRPr="00E631EF" w:rsidRDefault="00592D9C" w:rsidP="00592D9C">
      <w:pPr>
        <w:spacing w:line="240" w:lineRule="exact"/>
        <w:ind w:right="-187"/>
        <w:jc w:val="both"/>
        <w:rPr>
          <w:sz w:val="28"/>
        </w:rPr>
      </w:pPr>
    </w:p>
    <w:p w:rsidR="00592D9C" w:rsidRPr="00E631EF" w:rsidRDefault="00592D9C" w:rsidP="00592D9C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 xml:space="preserve">Председатель Думы </w:t>
      </w:r>
    </w:p>
    <w:p w:rsidR="00592D9C" w:rsidRPr="00E631EF" w:rsidRDefault="00592D9C" w:rsidP="00592D9C">
      <w:pPr>
        <w:spacing w:line="240" w:lineRule="exact"/>
        <w:ind w:right="-187"/>
        <w:jc w:val="both"/>
        <w:rPr>
          <w:sz w:val="28"/>
        </w:rPr>
      </w:pPr>
      <w:r w:rsidRPr="00E631EF">
        <w:rPr>
          <w:sz w:val="28"/>
        </w:rPr>
        <w:t>города-курорта Кисловодска                                                            Л.Н. Волошина</w:t>
      </w:r>
    </w:p>
    <w:p w:rsidR="00B95D3E" w:rsidRDefault="00B95D3E">
      <w:bookmarkStart w:id="0" w:name="_GoBack"/>
      <w:bookmarkEnd w:id="0"/>
    </w:p>
    <w:sectPr w:rsidR="00B95D3E" w:rsidSect="00B94869">
      <w:pgSz w:w="11906" w:h="16838" w:code="9"/>
      <w:pgMar w:top="567" w:right="851" w:bottom="42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9"/>
    <w:rsid w:val="00592D9C"/>
    <w:rsid w:val="009573B9"/>
    <w:rsid w:val="00B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2023-11-28T13:37:00Z</dcterms:created>
  <dcterms:modified xsi:type="dcterms:W3CDTF">2023-11-28T13:37:00Z</dcterms:modified>
</cp:coreProperties>
</file>