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0" w:rsidRDefault="00595063" w:rsidP="00595063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145D0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8145D0" w:rsidRDefault="008145D0" w:rsidP="00595063">
      <w:pPr>
        <w:pStyle w:val="ConsNormal"/>
        <w:widowControl/>
        <w:spacing w:line="240" w:lineRule="exact"/>
        <w:ind w:left="3402" w:right="-11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Думы  города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курорта  Кисловодска</w:t>
      </w:r>
    </w:p>
    <w:p w:rsidR="008145D0" w:rsidRDefault="003157F4" w:rsidP="00595063">
      <w:pPr>
        <w:widowControl w:val="0"/>
        <w:spacing w:line="240" w:lineRule="exact"/>
        <w:ind w:left="3402" w:right="-46"/>
        <w:rPr>
          <w:sz w:val="28"/>
          <w:szCs w:val="28"/>
        </w:rPr>
      </w:pPr>
      <w:r>
        <w:rPr>
          <w:sz w:val="28"/>
          <w:szCs w:val="28"/>
        </w:rPr>
        <w:t xml:space="preserve">«О бюджете города-курорта Кисловодска </w:t>
      </w:r>
      <w:r w:rsidR="00615351">
        <w:rPr>
          <w:sz w:val="28"/>
          <w:szCs w:val="28"/>
        </w:rPr>
        <w:t>на 20</w:t>
      </w:r>
      <w:r w:rsidR="008E5DA5">
        <w:rPr>
          <w:sz w:val="28"/>
          <w:szCs w:val="28"/>
        </w:rPr>
        <w:t>2</w:t>
      </w:r>
      <w:r w:rsidR="00C56C19">
        <w:rPr>
          <w:sz w:val="28"/>
          <w:szCs w:val="28"/>
        </w:rPr>
        <w:t>2</w:t>
      </w:r>
      <w:r w:rsidR="008145D0">
        <w:rPr>
          <w:sz w:val="28"/>
          <w:szCs w:val="28"/>
        </w:rPr>
        <w:t xml:space="preserve"> год и плановый период 20</w:t>
      </w:r>
      <w:r w:rsidR="00595063">
        <w:rPr>
          <w:sz w:val="28"/>
          <w:szCs w:val="28"/>
        </w:rPr>
        <w:t>2</w:t>
      </w:r>
      <w:r w:rsidR="00C56C19">
        <w:rPr>
          <w:sz w:val="28"/>
          <w:szCs w:val="28"/>
        </w:rPr>
        <w:t>3</w:t>
      </w:r>
      <w:r w:rsidR="008145D0">
        <w:rPr>
          <w:sz w:val="28"/>
          <w:szCs w:val="28"/>
        </w:rPr>
        <w:t xml:space="preserve"> и 202</w:t>
      </w:r>
      <w:r w:rsidR="00C56C19">
        <w:rPr>
          <w:sz w:val="28"/>
          <w:szCs w:val="28"/>
        </w:rPr>
        <w:t>4</w:t>
      </w:r>
      <w:r w:rsidR="008145D0">
        <w:rPr>
          <w:sz w:val="28"/>
          <w:szCs w:val="28"/>
        </w:rPr>
        <w:t xml:space="preserve"> годов»</w:t>
      </w:r>
    </w:p>
    <w:p w:rsidR="00DE73ED" w:rsidRPr="00DE73ED" w:rsidRDefault="002C0026" w:rsidP="00DE73ED">
      <w:pPr>
        <w:ind w:left="90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</w:t>
      </w:r>
      <w:r w:rsidR="00DE73ED">
        <w:rPr>
          <w:sz w:val="28"/>
          <w:szCs w:val="28"/>
        </w:rPr>
        <w:t xml:space="preserve">                       </w:t>
      </w:r>
      <w:r w:rsidR="00C56C19">
        <w:rPr>
          <w:sz w:val="28"/>
          <w:szCs w:val="28"/>
        </w:rPr>
        <w:t xml:space="preserve">   </w:t>
      </w:r>
      <w:r w:rsidR="00DE73ED" w:rsidRPr="00DE73ED">
        <w:rPr>
          <w:sz w:val="28"/>
          <w:szCs w:val="28"/>
          <w:lang w:eastAsia="ru-RU"/>
        </w:rPr>
        <w:t xml:space="preserve">от  </w:t>
      </w:r>
      <w:r w:rsidR="00C56C19">
        <w:rPr>
          <w:sz w:val="28"/>
          <w:szCs w:val="28"/>
          <w:lang w:eastAsia="ru-RU"/>
        </w:rPr>
        <w:t>_______________</w:t>
      </w:r>
      <w:r w:rsidR="00DE73ED" w:rsidRPr="00DE73ED">
        <w:rPr>
          <w:sz w:val="28"/>
          <w:szCs w:val="28"/>
          <w:lang w:eastAsia="ru-RU"/>
        </w:rPr>
        <w:t xml:space="preserve">   </w:t>
      </w:r>
      <w:r w:rsidR="00DE73ED" w:rsidRPr="00DE73ED">
        <w:rPr>
          <w:color w:val="000000"/>
          <w:sz w:val="28"/>
          <w:szCs w:val="28"/>
          <w:lang w:eastAsia="ru-RU"/>
        </w:rPr>
        <w:t>202</w:t>
      </w:r>
      <w:r w:rsidR="00C56C19">
        <w:rPr>
          <w:color w:val="000000"/>
          <w:sz w:val="28"/>
          <w:szCs w:val="28"/>
          <w:lang w:eastAsia="ru-RU"/>
        </w:rPr>
        <w:t>1</w:t>
      </w:r>
      <w:r w:rsidR="00DE73ED" w:rsidRPr="00DE73ED">
        <w:rPr>
          <w:color w:val="000000"/>
          <w:sz w:val="28"/>
          <w:szCs w:val="28"/>
          <w:lang w:eastAsia="ru-RU"/>
        </w:rPr>
        <w:t xml:space="preserve"> г</w:t>
      </w:r>
      <w:r w:rsidR="00DE73ED" w:rsidRPr="00DE73ED">
        <w:rPr>
          <w:color w:val="000000"/>
          <w:sz w:val="28"/>
          <w:szCs w:val="28"/>
          <w:lang w:eastAsia="ru-RU"/>
        </w:rPr>
        <w:tab/>
        <w:t xml:space="preserve">    </w:t>
      </w:r>
      <w:r w:rsidR="00DE73ED" w:rsidRPr="00DE73ED">
        <w:rPr>
          <w:sz w:val="28"/>
          <w:szCs w:val="28"/>
          <w:lang w:eastAsia="ru-RU"/>
        </w:rPr>
        <w:t xml:space="preserve">№ </w:t>
      </w:r>
      <w:r w:rsidR="00C56C19">
        <w:rPr>
          <w:sz w:val="28"/>
          <w:szCs w:val="28"/>
          <w:lang w:eastAsia="ru-RU"/>
        </w:rPr>
        <w:t>_______</w:t>
      </w:r>
    </w:p>
    <w:p w:rsidR="008145D0" w:rsidRDefault="008145D0" w:rsidP="00DE73ED">
      <w:pPr>
        <w:pStyle w:val="ConsNormal"/>
        <w:widowControl/>
        <w:tabs>
          <w:tab w:val="left" w:pos="2586"/>
        </w:tabs>
        <w:spacing w:line="240" w:lineRule="exact"/>
        <w:ind w:firstLine="0"/>
        <w:rPr>
          <w:color w:val="000000"/>
          <w:sz w:val="28"/>
          <w:szCs w:val="28"/>
        </w:rPr>
      </w:pPr>
    </w:p>
    <w:p w:rsidR="008145D0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ИСТОЧНИКИ</w:t>
      </w:r>
    </w:p>
    <w:p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и погашения </w:t>
      </w:r>
      <w:proofErr w:type="gramStart"/>
      <w:r>
        <w:rPr>
          <w:color w:val="000000"/>
          <w:sz w:val="28"/>
          <w:szCs w:val="28"/>
        </w:rPr>
        <w:t>долговых</w:t>
      </w:r>
      <w:proofErr w:type="gramEnd"/>
    </w:p>
    <w:p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D904A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и 202</w:t>
      </w:r>
      <w:r w:rsidR="00D904A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годов</w:t>
      </w:r>
    </w:p>
    <w:p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D904AB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D904AB">
              <w:rPr>
                <w:szCs w:val="28"/>
              </w:rPr>
              <w:t>3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D0" w:rsidRDefault="008145D0" w:rsidP="00D904AB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D904AB">
              <w:rPr>
                <w:szCs w:val="28"/>
              </w:rPr>
              <w:t>4</w:t>
            </w:r>
            <w:r>
              <w:rPr>
                <w:szCs w:val="28"/>
              </w:rPr>
              <w:t>г.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Pr="00124AA4" w:rsidRDefault="00D904AB" w:rsidP="0010099F">
            <w:pPr>
              <w:ind w:left="-108"/>
              <w:jc w:val="right"/>
              <w:rPr>
                <w:sz w:val="28"/>
                <w:szCs w:val="28"/>
              </w:rPr>
            </w:pPr>
            <w:r w:rsidRPr="00316EE8">
              <w:rPr>
                <w:bCs/>
                <w:sz w:val="28"/>
                <w:szCs w:val="28"/>
              </w:rPr>
              <w:t>2 8</w:t>
            </w:r>
            <w:r w:rsidR="0010099F">
              <w:rPr>
                <w:bCs/>
                <w:sz w:val="28"/>
                <w:szCs w:val="28"/>
              </w:rPr>
              <w:t>42</w:t>
            </w:r>
            <w:r w:rsidRPr="00316EE8">
              <w:rPr>
                <w:bCs/>
                <w:sz w:val="28"/>
                <w:szCs w:val="28"/>
              </w:rPr>
              <w:t xml:space="preserve"> </w:t>
            </w:r>
            <w:r w:rsidR="0010099F">
              <w:rPr>
                <w:bCs/>
                <w:sz w:val="28"/>
                <w:szCs w:val="28"/>
              </w:rPr>
              <w:t>722</w:t>
            </w:r>
            <w:r w:rsidRPr="00316EE8">
              <w:rPr>
                <w:bCs/>
                <w:sz w:val="28"/>
                <w:szCs w:val="28"/>
              </w:rPr>
              <w:t>,</w:t>
            </w:r>
            <w:r w:rsidR="0010099F">
              <w:rPr>
                <w:bCs/>
                <w:sz w:val="28"/>
                <w:szCs w:val="28"/>
              </w:rPr>
              <w:t>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D904AB" w:rsidP="0010099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 w:rsidRPr="00316EE8">
              <w:rPr>
                <w:bCs/>
                <w:sz w:val="28"/>
                <w:szCs w:val="28"/>
              </w:rPr>
              <w:t>2 9</w:t>
            </w:r>
            <w:r w:rsidR="0010099F">
              <w:rPr>
                <w:bCs/>
                <w:sz w:val="28"/>
                <w:szCs w:val="28"/>
              </w:rPr>
              <w:t>08</w:t>
            </w:r>
            <w:r w:rsidRPr="00316EE8">
              <w:rPr>
                <w:bCs/>
                <w:sz w:val="28"/>
                <w:szCs w:val="28"/>
              </w:rPr>
              <w:t xml:space="preserve"> </w:t>
            </w:r>
            <w:r w:rsidR="0010099F">
              <w:rPr>
                <w:bCs/>
                <w:sz w:val="28"/>
                <w:szCs w:val="28"/>
              </w:rPr>
              <w:t>358</w:t>
            </w:r>
            <w:r w:rsidRPr="00316EE8">
              <w:rPr>
                <w:bCs/>
                <w:sz w:val="28"/>
                <w:szCs w:val="28"/>
              </w:rPr>
              <w:t>,</w:t>
            </w:r>
            <w:r w:rsidR="0010099F">
              <w:rPr>
                <w:bCs/>
                <w:sz w:val="28"/>
                <w:szCs w:val="28"/>
              </w:rPr>
              <w:t>30</w:t>
            </w:r>
          </w:p>
        </w:tc>
      </w:tr>
      <w:tr w:rsidR="008145D0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расходов</w:t>
            </w:r>
            <w:r>
              <w:rPr>
                <w:sz w:val="28"/>
                <w:szCs w:val="28"/>
              </w:rPr>
              <w:t xml:space="preserve">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10099F" w:rsidP="00A6702F">
            <w:pPr>
              <w:ind w:left="-108"/>
              <w:jc w:val="right"/>
              <w:rPr>
                <w:sz w:val="28"/>
                <w:szCs w:val="28"/>
              </w:rPr>
            </w:pPr>
            <w:r w:rsidRPr="00316EE8">
              <w:rPr>
                <w:bCs/>
                <w:sz w:val="28"/>
                <w:szCs w:val="28"/>
              </w:rPr>
              <w:t>2 8</w:t>
            </w:r>
            <w:r>
              <w:rPr>
                <w:bCs/>
                <w:sz w:val="28"/>
                <w:szCs w:val="28"/>
              </w:rPr>
              <w:t>42</w:t>
            </w:r>
            <w:r w:rsidRPr="00316EE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722</w:t>
            </w:r>
            <w:r w:rsidRPr="00316EE8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10099F" w:rsidP="00A6702F">
            <w:pPr>
              <w:ind w:left="-108"/>
              <w:jc w:val="right"/>
              <w:rPr>
                <w:sz w:val="28"/>
                <w:szCs w:val="28"/>
              </w:rPr>
            </w:pPr>
            <w:r w:rsidRPr="00316EE8">
              <w:rPr>
                <w:bCs/>
                <w:sz w:val="28"/>
                <w:szCs w:val="28"/>
              </w:rPr>
              <w:t>2 9</w:t>
            </w:r>
            <w:r>
              <w:rPr>
                <w:bCs/>
                <w:sz w:val="28"/>
                <w:szCs w:val="28"/>
              </w:rPr>
              <w:t>08</w:t>
            </w:r>
            <w:r w:rsidRPr="00316EE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358</w:t>
            </w:r>
            <w:r w:rsidRPr="00316EE8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8145D0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D904AB" w:rsidP="00D904AB">
            <w:pPr>
              <w:ind w:left="7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B09FC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D904AB" w:rsidP="00D904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B09FC">
              <w:rPr>
                <w:sz w:val="28"/>
                <w:szCs w:val="28"/>
              </w:rPr>
              <w:t>,00</w:t>
            </w:r>
          </w:p>
        </w:tc>
      </w:tr>
      <w:tr w:rsidR="008145D0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D904AB" w:rsidP="00F90A30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B09FC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D904AB" w:rsidP="00F90A30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B09FC">
              <w:rPr>
                <w:sz w:val="28"/>
                <w:szCs w:val="28"/>
              </w:rPr>
              <w:t>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D904AB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F429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D904AB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F4296">
              <w:rPr>
                <w:sz w:val="28"/>
                <w:szCs w:val="28"/>
              </w:rPr>
              <w:t>,00</w:t>
            </w:r>
          </w:p>
        </w:tc>
      </w:tr>
      <w:tr w:rsidR="00C82663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2663" w:rsidRDefault="00C82663" w:rsidP="00162A8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Получение </w:t>
            </w:r>
            <w:proofErr w:type="spellStart"/>
            <w:proofErr w:type="gramStart"/>
            <w:r>
              <w:rPr>
                <w:sz w:val="28"/>
              </w:rPr>
              <w:t>креди-тов</w:t>
            </w:r>
            <w:proofErr w:type="spellEnd"/>
            <w:proofErr w:type="gramEnd"/>
            <w:r>
              <w:rPr>
                <w:sz w:val="28"/>
              </w:rPr>
              <w:t xml:space="preserve"> от кредитных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663" w:rsidRDefault="0010099F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227 000</w:t>
            </w:r>
            <w:r w:rsidR="007F429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663" w:rsidRPr="009B09FC" w:rsidRDefault="0010099F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F4296">
              <w:rPr>
                <w:sz w:val="28"/>
                <w:szCs w:val="28"/>
              </w:rPr>
              <w:t>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4296" w:rsidRDefault="007F4296" w:rsidP="00162A8F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Получение </w:t>
            </w:r>
            <w:proofErr w:type="spellStart"/>
            <w:proofErr w:type="gramStart"/>
            <w:r>
              <w:rPr>
                <w:sz w:val="28"/>
              </w:rPr>
              <w:t>креди-тов</w:t>
            </w:r>
            <w:proofErr w:type="spellEnd"/>
            <w:proofErr w:type="gramEnd"/>
            <w:r>
              <w:rPr>
                <w:sz w:val="28"/>
              </w:rPr>
              <w:t xml:space="preserve"> от кредитных организаций </w:t>
            </w:r>
            <w:proofErr w:type="spellStart"/>
            <w:r>
              <w:rPr>
                <w:sz w:val="28"/>
              </w:rPr>
              <w:t>бюд-жетом</w:t>
            </w:r>
            <w:proofErr w:type="spellEnd"/>
            <w:r>
              <w:rPr>
                <w:sz w:val="28"/>
              </w:rPr>
              <w:t xml:space="preserve"> городских округов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10099F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</w:t>
            </w:r>
            <w:r w:rsidR="007F4296">
              <w:rPr>
                <w:sz w:val="28"/>
                <w:szCs w:val="28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7F4296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145D0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10099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099F">
              <w:rPr>
                <w:sz w:val="28"/>
                <w:szCs w:val="28"/>
              </w:rPr>
              <w:t>227</w:t>
            </w:r>
            <w:r>
              <w:rPr>
                <w:sz w:val="28"/>
                <w:szCs w:val="28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7F4296" w:rsidP="0010099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- 0,00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4296" w:rsidRDefault="007F4296" w:rsidP="00CE4110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бюд-жетом</w:t>
            </w:r>
            <w:proofErr w:type="spellEnd"/>
            <w:proofErr w:type="gramEnd"/>
            <w:r>
              <w:rPr>
                <w:sz w:val="28"/>
              </w:rPr>
              <w:t xml:space="preserve"> городских округов кредитов </w:t>
            </w:r>
            <w:r>
              <w:rPr>
                <w:sz w:val="28"/>
              </w:rPr>
              <w:lastRenderedPageBreak/>
              <w:t xml:space="preserve">от кредитных организаций в </w:t>
            </w:r>
            <w:proofErr w:type="spellStart"/>
            <w:r>
              <w:rPr>
                <w:sz w:val="28"/>
              </w:rPr>
              <w:t>ва-люте</w:t>
            </w:r>
            <w:proofErr w:type="spellEnd"/>
            <w:r>
              <w:rPr>
                <w:sz w:val="28"/>
              </w:rPr>
              <w:t xml:space="preserve">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10099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099F">
              <w:rPr>
                <w:sz w:val="28"/>
                <w:szCs w:val="28"/>
              </w:rPr>
              <w:t>227</w:t>
            </w:r>
            <w:r>
              <w:rPr>
                <w:sz w:val="28"/>
                <w:szCs w:val="28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7F4296" w:rsidP="0010099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- 0,00</w:t>
            </w:r>
          </w:p>
        </w:tc>
      </w:tr>
      <w:tr w:rsidR="008145D0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lastRenderedPageBreak/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right"/>
            </w:pPr>
            <w:r>
              <w:rPr>
                <w:sz w:val="28"/>
                <w:szCs w:val="28"/>
              </w:rPr>
              <w:t>0,00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CE4110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 </w:t>
            </w:r>
            <w:proofErr w:type="spellStart"/>
            <w:r>
              <w:rPr>
                <w:sz w:val="28"/>
                <w:szCs w:val="28"/>
              </w:rPr>
              <w:t>бюд</w:t>
            </w:r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жетов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10099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904AB">
              <w:rPr>
                <w:sz w:val="28"/>
                <w:szCs w:val="28"/>
              </w:rPr>
              <w:t>3</w:t>
            </w:r>
            <w:r w:rsidR="0010099F">
              <w:rPr>
                <w:sz w:val="28"/>
                <w:szCs w:val="28"/>
              </w:rPr>
              <w:t> 069 722,87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7F4296" w:rsidRDefault="007F4296" w:rsidP="00D904AB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099F" w:rsidRPr="00316EE8">
              <w:rPr>
                <w:bCs/>
                <w:sz w:val="28"/>
                <w:szCs w:val="28"/>
              </w:rPr>
              <w:t>2 9</w:t>
            </w:r>
            <w:r w:rsidR="0010099F">
              <w:rPr>
                <w:bCs/>
                <w:sz w:val="28"/>
                <w:szCs w:val="28"/>
              </w:rPr>
              <w:t>08</w:t>
            </w:r>
            <w:r w:rsidR="0010099F" w:rsidRPr="00316EE8">
              <w:rPr>
                <w:bCs/>
                <w:sz w:val="28"/>
                <w:szCs w:val="28"/>
              </w:rPr>
              <w:t xml:space="preserve"> </w:t>
            </w:r>
            <w:r w:rsidR="0010099F">
              <w:rPr>
                <w:bCs/>
                <w:sz w:val="28"/>
                <w:szCs w:val="28"/>
              </w:rPr>
              <w:t>358</w:t>
            </w:r>
            <w:r w:rsidR="0010099F" w:rsidRPr="00316EE8">
              <w:rPr>
                <w:bCs/>
                <w:sz w:val="28"/>
                <w:szCs w:val="28"/>
              </w:rPr>
              <w:t>,</w:t>
            </w:r>
            <w:r w:rsidR="0010099F">
              <w:rPr>
                <w:bCs/>
                <w:sz w:val="28"/>
                <w:szCs w:val="28"/>
              </w:rPr>
              <w:t>30</w:t>
            </w:r>
          </w:p>
        </w:tc>
      </w:tr>
      <w:tr w:rsidR="008145D0" w:rsidRPr="00124AA4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193A0E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099F">
              <w:rPr>
                <w:sz w:val="28"/>
                <w:szCs w:val="28"/>
              </w:rPr>
              <w:t>3 069 722,87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7F4296" w:rsidP="007F4296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 xml:space="preserve">- </w:t>
            </w:r>
            <w:r w:rsidR="0010099F" w:rsidRPr="00316EE8">
              <w:rPr>
                <w:bCs/>
                <w:sz w:val="28"/>
                <w:szCs w:val="28"/>
              </w:rPr>
              <w:t>2 9</w:t>
            </w:r>
            <w:r w:rsidR="0010099F">
              <w:rPr>
                <w:bCs/>
                <w:sz w:val="28"/>
                <w:szCs w:val="28"/>
              </w:rPr>
              <w:t>08</w:t>
            </w:r>
            <w:r w:rsidR="0010099F" w:rsidRPr="00316EE8">
              <w:rPr>
                <w:bCs/>
                <w:sz w:val="28"/>
                <w:szCs w:val="28"/>
              </w:rPr>
              <w:t xml:space="preserve"> </w:t>
            </w:r>
            <w:r w:rsidR="0010099F">
              <w:rPr>
                <w:bCs/>
                <w:sz w:val="28"/>
                <w:szCs w:val="28"/>
              </w:rPr>
              <w:t>358</w:t>
            </w:r>
            <w:r w:rsidR="0010099F" w:rsidRPr="00316EE8">
              <w:rPr>
                <w:bCs/>
                <w:sz w:val="28"/>
                <w:szCs w:val="28"/>
              </w:rPr>
              <w:t>,</w:t>
            </w:r>
            <w:r w:rsidR="0010099F">
              <w:rPr>
                <w:bCs/>
                <w:sz w:val="28"/>
                <w:szCs w:val="28"/>
              </w:rPr>
              <w:t>30</w:t>
            </w:r>
          </w:p>
        </w:tc>
      </w:tr>
      <w:tr w:rsidR="007F4296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296" w:rsidRDefault="007F4296" w:rsidP="00CE4110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099F">
              <w:rPr>
                <w:sz w:val="28"/>
                <w:szCs w:val="28"/>
              </w:rPr>
              <w:t>3 069 722,87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7F4296" w:rsidRDefault="007F4296" w:rsidP="00E001CF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099F" w:rsidRPr="00316EE8">
              <w:rPr>
                <w:bCs/>
                <w:sz w:val="28"/>
                <w:szCs w:val="28"/>
              </w:rPr>
              <w:t>2 9</w:t>
            </w:r>
            <w:r w:rsidR="0010099F">
              <w:rPr>
                <w:bCs/>
                <w:sz w:val="28"/>
                <w:szCs w:val="28"/>
              </w:rPr>
              <w:t>08</w:t>
            </w:r>
            <w:r w:rsidR="0010099F" w:rsidRPr="00316EE8">
              <w:rPr>
                <w:bCs/>
                <w:sz w:val="28"/>
                <w:szCs w:val="28"/>
              </w:rPr>
              <w:t xml:space="preserve"> </w:t>
            </w:r>
            <w:r w:rsidR="0010099F">
              <w:rPr>
                <w:bCs/>
                <w:sz w:val="28"/>
                <w:szCs w:val="28"/>
              </w:rPr>
              <w:t>358</w:t>
            </w:r>
            <w:r w:rsidR="0010099F" w:rsidRPr="00316EE8">
              <w:rPr>
                <w:bCs/>
                <w:sz w:val="28"/>
                <w:szCs w:val="28"/>
              </w:rPr>
              <w:t>,</w:t>
            </w:r>
            <w:r w:rsidR="0010099F">
              <w:rPr>
                <w:bCs/>
                <w:sz w:val="28"/>
                <w:szCs w:val="28"/>
              </w:rPr>
              <w:t>30</w:t>
            </w:r>
          </w:p>
        </w:tc>
      </w:tr>
      <w:tr w:rsidR="007F4296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296" w:rsidRDefault="007F4296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099F">
              <w:rPr>
                <w:sz w:val="28"/>
                <w:szCs w:val="28"/>
              </w:rPr>
              <w:t>3 069 722,87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Default="007F4296" w:rsidP="00E001CF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 xml:space="preserve">- </w:t>
            </w:r>
            <w:r w:rsidR="0010099F" w:rsidRPr="00316EE8">
              <w:rPr>
                <w:bCs/>
                <w:sz w:val="28"/>
                <w:szCs w:val="28"/>
              </w:rPr>
              <w:t>2 9</w:t>
            </w:r>
            <w:r w:rsidR="0010099F">
              <w:rPr>
                <w:bCs/>
                <w:sz w:val="28"/>
                <w:szCs w:val="28"/>
              </w:rPr>
              <w:t>08</w:t>
            </w:r>
            <w:r w:rsidR="0010099F" w:rsidRPr="00316EE8">
              <w:rPr>
                <w:bCs/>
                <w:sz w:val="28"/>
                <w:szCs w:val="28"/>
              </w:rPr>
              <w:t xml:space="preserve"> </w:t>
            </w:r>
            <w:r w:rsidR="0010099F">
              <w:rPr>
                <w:bCs/>
                <w:sz w:val="28"/>
                <w:szCs w:val="28"/>
              </w:rPr>
              <w:t>358</w:t>
            </w:r>
            <w:r w:rsidR="0010099F" w:rsidRPr="00316EE8">
              <w:rPr>
                <w:bCs/>
                <w:sz w:val="28"/>
                <w:szCs w:val="28"/>
              </w:rPr>
              <w:t>,</w:t>
            </w:r>
            <w:r w:rsidR="0010099F">
              <w:rPr>
                <w:bCs/>
                <w:sz w:val="28"/>
                <w:szCs w:val="28"/>
              </w:rPr>
              <w:t>30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10099F" w:rsidP="00A6702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3 069 722,87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10099F" w:rsidP="006A545D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316EE8">
              <w:rPr>
                <w:bCs/>
                <w:sz w:val="28"/>
                <w:szCs w:val="28"/>
              </w:rPr>
              <w:t>2 9</w:t>
            </w:r>
            <w:r>
              <w:rPr>
                <w:bCs/>
                <w:sz w:val="28"/>
                <w:szCs w:val="28"/>
              </w:rPr>
              <w:t>08</w:t>
            </w:r>
            <w:r w:rsidRPr="00316EE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358</w:t>
            </w:r>
            <w:r w:rsidRPr="00316EE8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8145D0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DA78C8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</w:t>
            </w:r>
            <w:r w:rsidR="00CE4110">
              <w:t>-</w:t>
            </w:r>
            <w:r>
              <w:t>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10099F" w:rsidP="00193A0E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3 069 722,87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10099F" w:rsidP="00193A0E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316EE8">
              <w:rPr>
                <w:bCs/>
                <w:sz w:val="28"/>
                <w:szCs w:val="28"/>
              </w:rPr>
              <w:t>2 9</w:t>
            </w:r>
            <w:r>
              <w:rPr>
                <w:bCs/>
                <w:sz w:val="28"/>
                <w:szCs w:val="28"/>
              </w:rPr>
              <w:t>08</w:t>
            </w:r>
            <w:r w:rsidRPr="00316EE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358</w:t>
            </w:r>
            <w:r w:rsidRPr="00316EE8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8145D0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10099F" w:rsidP="00193A0E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3 069 722,87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10099F" w:rsidP="00193A0E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316EE8">
              <w:rPr>
                <w:bCs/>
                <w:sz w:val="28"/>
                <w:szCs w:val="28"/>
              </w:rPr>
              <w:t>2 9</w:t>
            </w:r>
            <w:r>
              <w:rPr>
                <w:bCs/>
                <w:sz w:val="28"/>
                <w:szCs w:val="28"/>
              </w:rPr>
              <w:t>08</w:t>
            </w:r>
            <w:r w:rsidRPr="00316EE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358</w:t>
            </w:r>
            <w:r w:rsidRPr="00316EE8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нежных средств бюджетов город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</w:rPr>
            </w:pPr>
          </w:p>
          <w:p w:rsidR="008145D0" w:rsidRDefault="008145D0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:rsidR="008145D0" w:rsidRDefault="008145D0" w:rsidP="002F56C5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10099F" w:rsidP="00193A0E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3 069 722,87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10099F" w:rsidP="00193A0E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316EE8">
              <w:rPr>
                <w:bCs/>
                <w:sz w:val="28"/>
                <w:szCs w:val="28"/>
              </w:rPr>
              <w:t>2 9</w:t>
            </w:r>
            <w:r>
              <w:rPr>
                <w:bCs/>
                <w:sz w:val="28"/>
                <w:szCs w:val="28"/>
              </w:rPr>
              <w:t>08</w:t>
            </w:r>
            <w:r w:rsidRPr="00316EE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358</w:t>
            </w:r>
            <w:r w:rsidRPr="00316EE8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30</w:t>
            </w:r>
          </w:p>
        </w:tc>
      </w:tr>
    </w:tbl>
    <w:p w:rsidR="00877435" w:rsidRDefault="00877435" w:rsidP="00877435">
      <w:pPr>
        <w:spacing w:line="240" w:lineRule="exact"/>
        <w:rPr>
          <w:sz w:val="28"/>
          <w:szCs w:val="28"/>
        </w:rPr>
      </w:pPr>
    </w:p>
    <w:p w:rsidR="00877435" w:rsidRDefault="00877435" w:rsidP="00877435">
      <w:pPr>
        <w:spacing w:line="240" w:lineRule="exact"/>
        <w:rPr>
          <w:sz w:val="28"/>
          <w:szCs w:val="28"/>
        </w:rPr>
      </w:pPr>
    </w:p>
    <w:p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</w:p>
    <w:p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877435" w:rsidRDefault="00877435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  <w:bookmarkStart w:id="1" w:name="_GoBack"/>
      <w:bookmarkEnd w:id="1"/>
    </w:p>
    <w:p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  <w:r>
        <w:rPr>
          <w:sz w:val="28"/>
        </w:rPr>
        <w:t>Визирует:</w:t>
      </w:r>
    </w:p>
    <w:p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left="851" w:right="-425"/>
        <w:jc w:val="both"/>
        <w:rPr>
          <w:sz w:val="28"/>
        </w:rPr>
      </w:pPr>
    </w:p>
    <w:p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города-курорта Кисловодска                              Т.С. Середкина</w:t>
      </w:r>
    </w:p>
    <w:p w:rsidR="00012A92" w:rsidRDefault="00012A92" w:rsidP="00012A92">
      <w:pPr>
        <w:spacing w:line="240" w:lineRule="exact"/>
        <w:jc w:val="both"/>
      </w:pPr>
    </w:p>
    <w:p w:rsidR="00542B3E" w:rsidRDefault="00542B3E" w:rsidP="00012A92">
      <w:pPr>
        <w:spacing w:line="240" w:lineRule="exact"/>
        <w:jc w:val="both"/>
      </w:pPr>
    </w:p>
    <w:sectPr w:rsidR="00542B3E" w:rsidSect="00877435">
      <w:headerReference w:type="default" r:id="rId8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274" w:rsidRDefault="00533274">
      <w:r>
        <w:separator/>
      </w:r>
    </w:p>
  </w:endnote>
  <w:endnote w:type="continuationSeparator" w:id="0">
    <w:p w:rsidR="00533274" w:rsidRDefault="00533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274" w:rsidRDefault="00533274">
      <w:r>
        <w:separator/>
      </w:r>
    </w:p>
  </w:footnote>
  <w:footnote w:type="continuationSeparator" w:id="0">
    <w:p w:rsidR="00533274" w:rsidRDefault="00533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B6B8CD" wp14:editId="68DC7DE6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997FAD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997FAD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2A92"/>
    <w:rsid w:val="000B19CC"/>
    <w:rsid w:val="000E6B49"/>
    <w:rsid w:val="0010099F"/>
    <w:rsid w:val="00124AA4"/>
    <w:rsid w:val="00193A0E"/>
    <w:rsid w:val="00212579"/>
    <w:rsid w:val="0025237E"/>
    <w:rsid w:val="002735E2"/>
    <w:rsid w:val="002C0026"/>
    <w:rsid w:val="003157F4"/>
    <w:rsid w:val="00356E13"/>
    <w:rsid w:val="00371E78"/>
    <w:rsid w:val="00427DA3"/>
    <w:rsid w:val="00533274"/>
    <w:rsid w:val="00542B3E"/>
    <w:rsid w:val="005776F4"/>
    <w:rsid w:val="00595063"/>
    <w:rsid w:val="005A77BB"/>
    <w:rsid w:val="00615351"/>
    <w:rsid w:val="00656C5E"/>
    <w:rsid w:val="006706AA"/>
    <w:rsid w:val="00687D83"/>
    <w:rsid w:val="0069555D"/>
    <w:rsid w:val="006A545D"/>
    <w:rsid w:val="00712AB2"/>
    <w:rsid w:val="00735995"/>
    <w:rsid w:val="00790535"/>
    <w:rsid w:val="007F4296"/>
    <w:rsid w:val="008145D0"/>
    <w:rsid w:val="00877435"/>
    <w:rsid w:val="00882E38"/>
    <w:rsid w:val="00897826"/>
    <w:rsid w:val="008E5DA5"/>
    <w:rsid w:val="00920370"/>
    <w:rsid w:val="00976A36"/>
    <w:rsid w:val="00983D19"/>
    <w:rsid w:val="00997FAD"/>
    <w:rsid w:val="009B09FC"/>
    <w:rsid w:val="009E11CA"/>
    <w:rsid w:val="00A26E31"/>
    <w:rsid w:val="00A6561B"/>
    <w:rsid w:val="00A6702F"/>
    <w:rsid w:val="00AA3250"/>
    <w:rsid w:val="00BF1D47"/>
    <w:rsid w:val="00C56C19"/>
    <w:rsid w:val="00C66368"/>
    <w:rsid w:val="00C82663"/>
    <w:rsid w:val="00CE4110"/>
    <w:rsid w:val="00D14BB3"/>
    <w:rsid w:val="00D46A3B"/>
    <w:rsid w:val="00D904AB"/>
    <w:rsid w:val="00DA78C8"/>
    <w:rsid w:val="00DE6399"/>
    <w:rsid w:val="00DE73ED"/>
    <w:rsid w:val="00E45DDB"/>
    <w:rsid w:val="00EF62C7"/>
    <w:rsid w:val="00F14F70"/>
    <w:rsid w:val="00F31375"/>
    <w:rsid w:val="00F3250C"/>
    <w:rsid w:val="00F43DFC"/>
    <w:rsid w:val="00F648DA"/>
    <w:rsid w:val="00F90A30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Velikanova I.N.</cp:lastModifiedBy>
  <cp:revision>22</cp:revision>
  <cp:lastPrinted>2019-11-14T13:32:00Z</cp:lastPrinted>
  <dcterms:created xsi:type="dcterms:W3CDTF">2019-11-14T08:03:00Z</dcterms:created>
  <dcterms:modified xsi:type="dcterms:W3CDTF">2021-11-10T12:57:00Z</dcterms:modified>
</cp:coreProperties>
</file>