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pacing w:after="0" w:line="240" w:lineRule="exact"/>
        <w:ind w:right="-144"/>
        <w:jc w:val="both"/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>
      <w:pPr>
        <w:pStyle w:val="Con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2021 г.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33-621</w:t>
      </w:r>
    </w:p>
    <w:p>
      <w:pPr>
        <w:pStyle w:val="a3"/>
        <w:spacing w:after="0" w:line="240" w:lineRule="exact"/>
        <w:ind w:right="-144"/>
        <w:jc w:val="both"/>
      </w:pPr>
      <w:r>
        <w:rPr>
          <w:sz w:val="28"/>
          <w:szCs w:val="28"/>
        </w:rPr>
        <w:t>_____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3"/>
      <w:bookmarkEnd w:id="0"/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992"/>
        <w:gridCol w:w="1701"/>
        <w:gridCol w:w="1560"/>
      </w:tblGrid>
      <w:tr>
        <w:trPr>
          <w:trHeight w:val="124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>
        <w:trPr>
          <w:trHeight w:val="265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rHeight w:val="1106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Автоматизированное рабочее место 12 (Монитор </w:t>
            </w:r>
            <w:r>
              <w:rPr>
                <w:sz w:val="28"/>
                <w:szCs w:val="28"/>
                <w:lang w:val="en-US"/>
              </w:rPr>
              <w:t>BENQ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Gw</w:t>
            </w:r>
            <w:proofErr w:type="spellEnd"/>
            <w:r>
              <w:rPr>
                <w:sz w:val="28"/>
                <w:szCs w:val="28"/>
              </w:rPr>
              <w:t>2480-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, системный блок </w:t>
            </w:r>
            <w:r>
              <w:rPr>
                <w:sz w:val="28"/>
                <w:szCs w:val="28"/>
                <w:lang w:val="en-US"/>
              </w:rPr>
              <w:t>JTPROEKT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59 320,00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1040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Автоматизированное рабочее место 12 (Монитор </w:t>
            </w:r>
            <w:r>
              <w:rPr>
                <w:sz w:val="28"/>
                <w:szCs w:val="28"/>
                <w:lang w:val="en-US"/>
              </w:rPr>
              <w:t>BENQ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Gw</w:t>
            </w:r>
            <w:proofErr w:type="spellEnd"/>
            <w:r>
              <w:rPr>
                <w:sz w:val="28"/>
                <w:szCs w:val="28"/>
              </w:rPr>
              <w:t>2480-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, системный блок </w:t>
            </w:r>
            <w:r>
              <w:rPr>
                <w:sz w:val="28"/>
                <w:szCs w:val="28"/>
                <w:lang w:val="en-US"/>
              </w:rPr>
              <w:t>JTPROEKT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59 320,00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61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</w:t>
            </w:r>
            <w:proofErr w:type="spellStart"/>
            <w:r>
              <w:rPr>
                <w:sz w:val="28"/>
                <w:szCs w:val="28"/>
              </w:rPr>
              <w:t>Canon</w:t>
            </w:r>
            <w:proofErr w:type="spellEnd"/>
            <w:r>
              <w:rPr>
                <w:sz w:val="28"/>
                <w:szCs w:val="28"/>
              </w:rPr>
              <w:t xml:space="preserve"> MF 3010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19 581,67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587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</w:t>
            </w:r>
            <w:proofErr w:type="spellStart"/>
            <w:r>
              <w:rPr>
                <w:sz w:val="28"/>
                <w:szCs w:val="28"/>
              </w:rPr>
              <w:t>Canon</w:t>
            </w:r>
            <w:proofErr w:type="spellEnd"/>
            <w:r>
              <w:rPr>
                <w:sz w:val="28"/>
                <w:szCs w:val="28"/>
              </w:rPr>
              <w:t xml:space="preserve"> MF 3010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19 581,67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641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МФУ </w:t>
            </w:r>
            <w:proofErr w:type="spellStart"/>
            <w:r>
              <w:rPr>
                <w:sz w:val="28"/>
                <w:szCs w:val="28"/>
              </w:rPr>
              <w:t>Canon</w:t>
            </w:r>
            <w:proofErr w:type="spellEnd"/>
            <w:r>
              <w:rPr>
                <w:sz w:val="28"/>
                <w:szCs w:val="28"/>
              </w:rPr>
              <w:t xml:space="preserve"> MF 3010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19 581,67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97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офисное (1)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6 406,25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506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офисное (2)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6 406,25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89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офисное (4)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6 406,25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99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  <w:proofErr w:type="spellStart"/>
            <w:r>
              <w:rPr>
                <w:sz w:val="28"/>
                <w:szCs w:val="28"/>
              </w:rPr>
              <w:t>подкатная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2 977,00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481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  <w:proofErr w:type="spellStart"/>
            <w:r>
              <w:rPr>
                <w:sz w:val="28"/>
                <w:szCs w:val="28"/>
              </w:rPr>
              <w:t>подкатная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2 977,00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>
        <w:trPr>
          <w:trHeight w:val="869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45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56 780,24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56 780,24</w:t>
            </w:r>
          </w:p>
        </w:tc>
      </w:tr>
      <w:tr>
        <w:trPr>
          <w:trHeight w:val="773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46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56 780,24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56 780,24</w:t>
            </w:r>
          </w:p>
        </w:tc>
      </w:tr>
      <w:tr>
        <w:trPr>
          <w:trHeight w:val="28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47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56 780,24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56 780,24</w:t>
            </w:r>
          </w:p>
        </w:tc>
      </w:tr>
      <w:tr>
        <w:trPr>
          <w:trHeight w:val="732"/>
        </w:trPr>
        <w:tc>
          <w:tcPr>
            <w:tcW w:w="70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Автоматизированное рабочее место в сборе 48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56 780,24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56 780,24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>
      <w:bookmarkStart w:id="1" w:name="_GoBack"/>
      <w:bookmarkEnd w:id="1"/>
    </w:p>
    <w:sectPr>
      <w:pgSz w:w="11906" w:h="16838" w:code="9"/>
      <w:pgMar w:top="567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2021-11-26T07:03:00Z</dcterms:created>
  <dcterms:modified xsi:type="dcterms:W3CDTF">2021-11-26T07:03:00Z</dcterms:modified>
</cp:coreProperties>
</file>