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 xml:space="preserve">2021г. № </w:t>
      </w:r>
      <w:r>
        <w:rPr>
          <w:sz w:val="28"/>
          <w:szCs w:val="28"/>
          <w:u w:val="single"/>
        </w:rPr>
        <w:t>32-521</w:t>
      </w: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tbl>
      <w:tblPr>
        <w:tblW w:w="9375" w:type="dxa"/>
        <w:tblInd w:w="96" w:type="dxa"/>
        <w:tblLook w:val="04A0" w:firstRow="1" w:lastRow="0" w:firstColumn="1" w:lastColumn="0" w:noHBand="0" w:noVBand="1"/>
      </w:tblPr>
      <w:tblGrid>
        <w:gridCol w:w="594"/>
        <w:gridCol w:w="5514"/>
        <w:gridCol w:w="1275"/>
        <w:gridCol w:w="1992"/>
      </w:tblGrid>
      <w:tr>
        <w:trPr>
          <w:trHeight w:val="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Акустическая система (MAN-R R-08A)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Акустическая система (MAN-R R-08A)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Акустическая система (MAN-R R-08A)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Акустическая система (MAN-R R-08A)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Буклетмейкер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Bulros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70000,00</w:t>
            </w:r>
          </w:p>
        </w:tc>
      </w:tr>
      <w:tr>
        <w:trPr>
          <w:trHeight w:val="8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Детский игровой комплекс Артикул ИК-029/1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255000,00</w:t>
            </w:r>
          </w:p>
        </w:tc>
      </w:tr>
      <w:tr>
        <w:trPr>
          <w:trHeight w:val="11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Цифровое пианино YAMAHA CLP-735WH-кланова 88кл., клавиатура </w:t>
            </w:r>
            <w:r>
              <w:rPr>
                <w:color w:val="000000"/>
                <w:sz w:val="28"/>
                <w:szCs w:val="28"/>
                <w:lang w:val="en-US"/>
              </w:rPr>
              <w:t>GT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/256 </w:t>
            </w:r>
            <w:proofErr w:type="spellStart"/>
            <w:r>
              <w:rPr>
                <w:color w:val="000000"/>
                <w:sz w:val="28"/>
                <w:szCs w:val="28"/>
              </w:rPr>
              <w:t>полиф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./38тембров/2х30вт/USB, цвет </w:t>
            </w:r>
            <w:proofErr w:type="gramStart"/>
            <w:r>
              <w:rPr>
                <w:color w:val="000000"/>
                <w:sz w:val="28"/>
                <w:szCs w:val="28"/>
              </w:rPr>
              <w:t>-б</w:t>
            </w:r>
            <w:proofErr w:type="gramEnd"/>
            <w:r>
              <w:rPr>
                <w:color w:val="000000"/>
                <w:sz w:val="28"/>
                <w:szCs w:val="28"/>
              </w:rPr>
              <w:t>елый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121000,00</w:t>
            </w:r>
          </w:p>
        </w:tc>
      </w:tr>
      <w:tr>
        <w:trPr>
          <w:trHeight w:val="13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ЖК-панель (Телевизор LG </w:t>
            </w:r>
            <w:proofErr w:type="spellStart"/>
            <w:r>
              <w:rPr>
                <w:color w:val="000000"/>
                <w:sz w:val="28"/>
                <w:szCs w:val="28"/>
              </w:rPr>
              <w:t>диаг</w:t>
            </w:r>
            <w:proofErr w:type="spellEnd"/>
            <w:r>
              <w:rPr>
                <w:color w:val="000000"/>
                <w:sz w:val="28"/>
                <w:szCs w:val="28"/>
              </w:rPr>
              <w:t>. 65" разрешение 3840х2160Ulitra HD 4K,SMART  тюнер DV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>-T DVB-T2 DVB-S, DVB-S2 разъем Ethemet1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80000,00</w:t>
            </w:r>
          </w:p>
        </w:tc>
      </w:tr>
      <w:tr>
        <w:trPr>
          <w:trHeight w:val="46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70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5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Интерактивная доска Интерактивная доска 88"ActivBoard)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100000,00</w:t>
            </w:r>
          </w:p>
        </w:tc>
      </w:tr>
      <w:tr>
        <w:trPr>
          <w:trHeight w:val="5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Интерактивная стойка со встроенным планшетом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</w:rPr>
              <w:t>ИнформационныйUtinfo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Invite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192500,00</w:t>
            </w:r>
          </w:p>
        </w:tc>
      </w:tr>
      <w:tr>
        <w:trPr>
          <w:trHeight w:val="55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Комплект оборудования для </w:t>
            </w:r>
            <w:proofErr w:type="spellStart"/>
            <w:r>
              <w:rPr>
                <w:color w:val="000000"/>
                <w:sz w:val="28"/>
                <w:szCs w:val="28"/>
              </w:rPr>
              <w:t>автогородка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385700,00</w:t>
            </w:r>
          </w:p>
        </w:tc>
      </w:tr>
      <w:tr>
        <w:trPr>
          <w:trHeight w:val="8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Лазерное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МФУ А3 (</w:t>
            </w:r>
            <w:proofErr w:type="spellStart"/>
            <w:r>
              <w:rPr>
                <w:color w:val="000000"/>
                <w:sz w:val="28"/>
                <w:szCs w:val="28"/>
              </w:rPr>
              <w:t>Куасера</w:t>
            </w:r>
            <w:proofErr w:type="spellEnd"/>
            <w:r>
              <w:rPr>
                <w:color w:val="000000"/>
                <w:sz w:val="28"/>
                <w:szCs w:val="28"/>
              </w:rPr>
              <w:t>) 24коп/</w:t>
            </w:r>
            <w:proofErr w:type="spellStart"/>
            <w:r>
              <w:rPr>
                <w:color w:val="000000"/>
                <w:sz w:val="28"/>
                <w:szCs w:val="28"/>
              </w:rPr>
              <w:t>мин.ECOSYS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M8124cidn,24коп/мин, 25-400% 600dpi 1,5GB 1102P43NLO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104000,00</w:t>
            </w:r>
          </w:p>
        </w:tc>
      </w:tr>
      <w:tr>
        <w:trPr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Мобильная электронная библиотек</w:t>
            </w:r>
            <w:proofErr w:type="gramStart"/>
            <w:r>
              <w:rPr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образовательный планшетный компьютер 30шт.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Тележка для планшетов </w:t>
            </w:r>
            <w:proofErr w:type="spellStart"/>
            <w:r>
              <w:rPr>
                <w:color w:val="000000"/>
                <w:sz w:val="28"/>
                <w:szCs w:val="28"/>
              </w:rPr>
              <w:t>SmsrtBox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шт. Беспроводная точка доступа </w:t>
            </w:r>
            <w:proofErr w:type="spellStart"/>
            <w:r>
              <w:rPr>
                <w:color w:val="000000"/>
                <w:sz w:val="28"/>
                <w:szCs w:val="28"/>
              </w:rPr>
              <w:t>Wifi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1шт)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800000,00</w:t>
            </w:r>
          </w:p>
        </w:tc>
      </w:tr>
      <w:tr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Мультимедийная трибуна для </w:t>
            </w:r>
            <w:proofErr w:type="spellStart"/>
            <w:r>
              <w:rPr>
                <w:color w:val="000000"/>
                <w:sz w:val="28"/>
                <w:szCs w:val="28"/>
              </w:rPr>
              <w:t>презентвций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(Сенсорная мультимедийная трибуна </w:t>
            </w:r>
            <w:proofErr w:type="spellStart"/>
            <w:r>
              <w:rPr>
                <w:color w:val="000000"/>
                <w:sz w:val="28"/>
                <w:szCs w:val="28"/>
              </w:rPr>
              <w:t>Vektor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210000,00</w:t>
            </w:r>
          </w:p>
        </w:tc>
      </w:tr>
      <w:tr>
        <w:trPr>
          <w:trHeight w:val="50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Плотер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36" 4цвета HP </w:t>
            </w:r>
            <w:proofErr w:type="spellStart"/>
            <w:r>
              <w:rPr>
                <w:color w:val="000000"/>
                <w:sz w:val="28"/>
                <w:szCs w:val="28"/>
              </w:rPr>
              <w:t>DesignJet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T525 914vv 4 цвета 2400х1200dpi 5z61A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ЕВ-685)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119500,00</w:t>
            </w:r>
          </w:p>
        </w:tc>
      </w:tr>
      <w:tr>
        <w:trPr>
          <w:trHeight w:val="76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 для актового зала с потолочным креплением (</w:t>
            </w:r>
            <w:proofErr w:type="spellStart"/>
            <w:r>
              <w:rPr>
                <w:color w:val="000000"/>
                <w:sz w:val="28"/>
                <w:szCs w:val="28"/>
              </w:rPr>
              <w:t>Epson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EB-L510U Коммутатор </w:t>
            </w:r>
            <w:proofErr w:type="spellStart"/>
            <w:r>
              <w:rPr>
                <w:color w:val="000000"/>
                <w:sz w:val="28"/>
                <w:szCs w:val="28"/>
              </w:rPr>
              <w:t>видеосигналов</w:t>
            </w:r>
            <w:proofErr w:type="gramStart"/>
            <w:r>
              <w:rPr>
                <w:color w:val="000000"/>
                <w:sz w:val="28"/>
                <w:szCs w:val="28"/>
              </w:rPr>
              <w:t>ATEN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SV481/VS481B-AT-Gудлинитель FTEN VE810)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44.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110000,00</w:t>
            </w:r>
          </w:p>
        </w:tc>
      </w:tr>
      <w:tr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 для реактивов кислостойкий ЛК-600 ШРП (2ящика) Страна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63200,00</w:t>
            </w:r>
          </w:p>
        </w:tc>
      </w:tr>
      <w:tr>
        <w:trPr>
          <w:trHeight w:val="3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огнестойкий (ВМ-1260 KL VALBERG)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52000,00</w:t>
            </w:r>
          </w:p>
        </w:tc>
      </w:tr>
      <w:tr>
        <w:trPr>
          <w:trHeight w:val="5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Экран для проектора (Экран с электроприводом </w:t>
            </w:r>
            <w:proofErr w:type="spellStart"/>
            <w:r>
              <w:rPr>
                <w:color w:val="000000"/>
                <w:sz w:val="28"/>
                <w:szCs w:val="28"/>
              </w:rPr>
              <w:t>Classic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Solution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16-э 366[295)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70000,00</w:t>
            </w:r>
          </w:p>
        </w:tc>
      </w:tr>
      <w:tr>
        <w:trPr>
          <w:trHeight w:val="32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Напольные большие шахматы с виниловой доской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Фасадный баннер с фотопечатью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131388,00</w:t>
            </w:r>
          </w:p>
        </w:tc>
      </w:tr>
      <w:tr>
        <w:trPr>
          <w:trHeight w:val="7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Фотокамера цифровая (</w:t>
            </w:r>
            <w:proofErr w:type="spellStart"/>
            <w:r>
              <w:rPr>
                <w:color w:val="000000"/>
                <w:sz w:val="28"/>
                <w:szCs w:val="28"/>
              </w:rPr>
              <w:t>фоткамера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Fujifilm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X-T200 </w:t>
            </w:r>
            <w:proofErr w:type="spellStart"/>
            <w:r>
              <w:rPr>
                <w:color w:val="000000"/>
                <w:sz w:val="28"/>
                <w:szCs w:val="28"/>
              </w:rPr>
              <w:t>Kif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Fujinon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XC 15-45mm F3 5-5,6 OIS сумка, карта памяти)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63000,00</w:t>
            </w:r>
          </w:p>
        </w:tc>
      </w:tr>
      <w:tr>
        <w:trPr>
          <w:trHeight w:val="5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Цифровой микшерный пульт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Цифровой </w:t>
            </w:r>
            <w:proofErr w:type="spellStart"/>
            <w:r>
              <w:rPr>
                <w:color w:val="000000"/>
                <w:sz w:val="28"/>
                <w:szCs w:val="28"/>
              </w:rPr>
              <w:t>микшерBEHRINGER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X AIR х18)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50246,60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 учебного оборудования по астрономии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</w:rPr>
            </w:pP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</w:rPr>
            </w:pPr>
          </w:p>
        </w:tc>
      </w:tr>
    </w:tbl>
    <w:p/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left="-142" w:right="-185" w:firstLine="142"/>
        <w:jc w:val="both"/>
        <w:rPr>
          <w:sz w:val="28"/>
        </w:rPr>
      </w:pPr>
      <w:r>
        <w:rPr>
          <w:sz w:val="28"/>
        </w:rPr>
        <w:t>города-курорта Кисловодска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Л.Н.Волошина</w:t>
      </w:r>
      <w:proofErr w:type="spellEnd"/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 xml:space="preserve">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32-521</w:t>
      </w:r>
    </w:p>
    <w:p>
      <w:pPr>
        <w:ind w:left="2832" w:firstLine="708"/>
        <w:jc w:val="center"/>
        <w:rPr>
          <w:sz w:val="28"/>
          <w:szCs w:val="28"/>
        </w:rPr>
      </w:pPr>
    </w:p>
    <w:tbl>
      <w:tblPr>
        <w:tblW w:w="9375" w:type="dxa"/>
        <w:tblInd w:w="96" w:type="dxa"/>
        <w:tblLook w:val="04A0" w:firstRow="1" w:lastRow="0" w:firstColumn="1" w:lastColumn="0" w:noHBand="0" w:noVBand="1"/>
      </w:tblPr>
      <w:tblGrid>
        <w:gridCol w:w="594"/>
        <w:gridCol w:w="5514"/>
        <w:gridCol w:w="1275"/>
        <w:gridCol w:w="1992"/>
      </w:tblGrid>
      <w:tr>
        <w:trPr>
          <w:trHeight w:val="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Аппаратно-программный комплекс для </w:t>
            </w:r>
            <w:proofErr w:type="gramStart"/>
            <w:r>
              <w:rPr>
                <w:color w:val="000000"/>
                <w:sz w:val="28"/>
                <w:szCs w:val="28"/>
              </w:rPr>
              <w:t>скрининг-оценки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уровня психофизического и соматического здоровья, функции и адаптивных резервов организма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78900,00</w:t>
            </w:r>
          </w:p>
        </w:tc>
      </w:tr>
      <w:tr>
        <w:trPr>
          <w:trHeight w:val="7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Архитектурная подсветка центрального входа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53000,00</w:t>
            </w:r>
          </w:p>
        </w:tc>
      </w:tr>
      <w:tr>
        <w:trPr>
          <w:trHeight w:val="6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64530,00</w:t>
            </w:r>
          </w:p>
        </w:tc>
      </w:tr>
      <w:tr>
        <w:trPr>
          <w:trHeight w:val="14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Пароконвектомат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ПКА 10-1/1ПМ2-01 (в комплект входит Подставка под </w:t>
            </w:r>
            <w:proofErr w:type="spellStart"/>
            <w:r>
              <w:rPr>
                <w:color w:val="000000"/>
                <w:sz w:val="28"/>
                <w:szCs w:val="28"/>
              </w:rPr>
              <w:t>пороконвектома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ПРОФ) ПП-10 и </w:t>
            </w:r>
            <w:proofErr w:type="spellStart"/>
            <w:r>
              <w:rPr>
                <w:color w:val="000000"/>
                <w:sz w:val="28"/>
                <w:szCs w:val="28"/>
              </w:rPr>
              <w:t>Умягчитель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воды DVA12)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271000,00</w:t>
            </w:r>
          </w:p>
        </w:tc>
      </w:tr>
      <w:tr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Проектор (</w:t>
            </w:r>
            <w:proofErr w:type="spellStart"/>
            <w:r>
              <w:rPr>
                <w:color w:val="000000"/>
                <w:sz w:val="28"/>
                <w:szCs w:val="28"/>
              </w:rPr>
              <w:t>Бэнг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МХ631 ST 9H JE177,13E DLP,3200люмен, 0,9ST 55 @1m 1,2X </w:t>
            </w:r>
            <w:proofErr w:type="spellStart"/>
            <w:r>
              <w:rPr>
                <w:color w:val="000000"/>
                <w:sz w:val="28"/>
                <w:szCs w:val="28"/>
              </w:rPr>
              <w:t>zoom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2[HDMI (MHL), USB (1,5V), autoVkeystone+30)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58400,00</w:t>
            </w:r>
          </w:p>
        </w:tc>
      </w:tr>
    </w:tbl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pStyle w:val="a3"/>
        <w:spacing w:after="0" w:line="240" w:lineRule="exact"/>
        <w:ind w:right="-144"/>
        <w:jc w:val="both"/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r>
        <w:rPr>
          <w:sz w:val="28"/>
        </w:rPr>
        <w:t>города-курорта Кисловодска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Л.Н.Волошина</w:t>
      </w:r>
      <w:bookmarkStart w:id="0" w:name="_GoBack"/>
      <w:bookmarkEnd w:id="0"/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2021-04-05T14:57:00Z</dcterms:created>
  <dcterms:modified xsi:type="dcterms:W3CDTF">2021-04-05T14:57:00Z</dcterms:modified>
</cp:coreProperties>
</file>