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</w:t>
      </w: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</w:t>
      </w:r>
    </w:p>
    <w:p>
      <w:pPr>
        <w:ind w:firstLine="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 муниципальной службы</w:t>
      </w:r>
    </w:p>
    <w:p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 городе-курорте Кисловодске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 </w:t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 органах местного самоуправления города-курорта Кисловодска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Для замещения должностей муниципальной службы в органах местного самоуправления города-курорта Кисловодска (далее - должности муниципальной службы) устанавливаются квалификационные требования для замещения должностей муниципальной службы. Для замещения должностей муниципальной службы 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 к уровню профессионального образования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специалиста, магистратуры.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специалиста, магистратуры не применяется: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назначенным на указанные должности до дня вступления в </w:t>
      </w:r>
      <w:r>
        <w:rPr>
          <w:sz w:val="28"/>
          <w:szCs w:val="28"/>
        </w:rPr>
        <w:lastRenderedPageBreak/>
        <w:t>силу Закона Ставропольского края, в отношении замещаемых ими должностей муниципальной службы.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Квалификационным требованием к уровню профессионального образования для замещения </w:t>
      </w:r>
      <w:proofErr w:type="gramStart"/>
      <w:r>
        <w:rPr>
          <w:sz w:val="28"/>
          <w:szCs w:val="28"/>
        </w:rPr>
        <w:t>должностей муниципальной службы младшей группы должностей муниципальной службы</w:t>
      </w:r>
      <w:proofErr w:type="gramEnd"/>
      <w:r>
        <w:rPr>
          <w:sz w:val="28"/>
          <w:szCs w:val="28"/>
        </w:rPr>
        <w:t xml:space="preserve"> является наличие профессионального образования.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Квалификационные требования к стажу муниципальной службы или стажу работы по специальности, направлению подготовки</w:t>
      </w:r>
    </w:p>
    <w:p>
      <w:pPr>
        <w:ind w:firstLine="567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 стажу муниципальной службы или стажу работы по специальности, направлению подготовки,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необходим для замещения должностей муниципальной службы, устанавливаются следующие квалификационные требования: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  <w:proofErr w:type="gramEnd"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</w:t>
      </w:r>
      <w:r>
        <w:rPr>
          <w:sz w:val="28"/>
          <w:szCs w:val="28"/>
        </w:rPr>
        <w:lastRenderedPageBreak/>
        <w:t>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>
      <w:pPr>
        <w:ind w:firstLine="567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r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2020-02-28T09:21:00Z</dcterms:created>
  <dcterms:modified xsi:type="dcterms:W3CDTF">2020-02-28T09:24:00Z</dcterms:modified>
</cp:coreProperties>
</file>