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ind w:left="5103"/>
        <w:jc w:val="center"/>
        <w:rPr>
          <w:rFonts w:eastAsiaTheme="minorHAnsi"/>
          <w:sz w:val="28"/>
          <w:szCs w:val="28"/>
          <w:lang w:eastAsia="en-US"/>
        </w:rPr>
      </w:pPr>
      <w:r>
        <w:rPr>
          <w:sz w:val="28"/>
        </w:rPr>
        <w:t>Приложение</w:t>
      </w:r>
    </w:p>
    <w:p>
      <w:pPr>
        <w:autoSpaceDE w:val="0"/>
        <w:autoSpaceDN w:val="0"/>
        <w:adjustRightInd w:val="0"/>
        <w:ind w:left="5103"/>
        <w:jc w:val="center"/>
        <w:rPr>
          <w:rFonts w:eastAsiaTheme="minorHAnsi"/>
          <w:sz w:val="28"/>
          <w:szCs w:val="28"/>
          <w:lang w:eastAsia="en-US"/>
        </w:rPr>
      </w:pPr>
      <w:r>
        <w:rPr>
          <w:rFonts w:eastAsiaTheme="minorHAnsi"/>
          <w:sz w:val="28"/>
          <w:szCs w:val="28"/>
          <w:lang w:eastAsia="en-US"/>
        </w:rPr>
        <w:t xml:space="preserve">к решению Думы города-курорта </w:t>
      </w:r>
    </w:p>
    <w:p>
      <w:pPr>
        <w:autoSpaceDE w:val="0"/>
        <w:autoSpaceDN w:val="0"/>
        <w:adjustRightInd w:val="0"/>
        <w:ind w:left="5103"/>
        <w:rPr>
          <w:rFonts w:eastAsiaTheme="minorHAnsi"/>
          <w:sz w:val="28"/>
          <w:szCs w:val="28"/>
          <w:lang w:eastAsia="en-US"/>
        </w:rPr>
      </w:pPr>
      <w:r>
        <w:rPr>
          <w:rFonts w:eastAsiaTheme="minorHAnsi"/>
          <w:sz w:val="28"/>
          <w:szCs w:val="28"/>
          <w:lang w:eastAsia="en-US"/>
        </w:rPr>
        <w:t xml:space="preserve"> Кисловодска</w:t>
      </w:r>
    </w:p>
    <w:p>
      <w:pPr>
        <w:autoSpaceDE w:val="0"/>
        <w:autoSpaceDN w:val="0"/>
        <w:adjustRightInd w:val="0"/>
        <w:ind w:left="5103"/>
        <w:jc w:val="center"/>
        <w:rPr>
          <w:rFonts w:eastAsiaTheme="minorHAnsi"/>
          <w:sz w:val="28"/>
          <w:szCs w:val="28"/>
          <w:lang w:eastAsia="en-US"/>
        </w:rPr>
      </w:pPr>
      <w:r>
        <w:rPr>
          <w:rFonts w:eastAsiaTheme="minorHAnsi"/>
          <w:sz w:val="28"/>
          <w:szCs w:val="28"/>
          <w:lang w:eastAsia="en-US"/>
        </w:rPr>
        <w:t xml:space="preserve"> от «___»________ 2020г. №______</w:t>
      </w:r>
    </w:p>
    <w:p>
      <w:pPr>
        <w:autoSpaceDE w:val="0"/>
        <w:autoSpaceDN w:val="0"/>
        <w:adjustRightInd w:val="0"/>
        <w:jc w:val="both"/>
        <w:rPr>
          <w:rFonts w:eastAsiaTheme="minorHAnsi"/>
          <w:sz w:val="28"/>
          <w:szCs w:val="28"/>
          <w:lang w:eastAsia="en-US"/>
        </w:rPr>
      </w:pPr>
    </w:p>
    <w:p>
      <w:pPr>
        <w:autoSpaceDE w:val="0"/>
        <w:autoSpaceDN w:val="0"/>
        <w:adjustRightInd w:val="0"/>
        <w:jc w:val="center"/>
        <w:rPr>
          <w:rFonts w:eastAsiaTheme="minorHAnsi"/>
          <w:b/>
          <w:bCs/>
          <w:sz w:val="28"/>
          <w:szCs w:val="28"/>
          <w:lang w:eastAsia="en-US"/>
        </w:rPr>
      </w:pPr>
      <w:bookmarkStart w:id="0" w:name="Par18"/>
      <w:bookmarkEnd w:id="0"/>
      <w:r>
        <w:rPr>
          <w:rFonts w:eastAsiaTheme="minorHAnsi"/>
          <w:b/>
          <w:bCs/>
          <w:sz w:val="28"/>
          <w:szCs w:val="28"/>
          <w:lang w:eastAsia="en-US"/>
        </w:rPr>
        <w:t>ПОЛОЖЕНИЕ</w:t>
      </w:r>
    </w:p>
    <w:p>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О ПОРЯДКЕ ПРОВЕДЕНИЯ КОНКУРСА ПО ОТБОРУ КАНДИДАТУР  НА ДОЛЖНОСТЬ ГЛАВЫ ГОРОДА-КУРОРТА КИСЛОВОДСКА</w:t>
      </w:r>
    </w:p>
    <w:p>
      <w:pPr>
        <w:autoSpaceDE w:val="0"/>
        <w:autoSpaceDN w:val="0"/>
        <w:adjustRightInd w:val="0"/>
        <w:jc w:val="center"/>
        <w:rPr>
          <w:rFonts w:eastAsiaTheme="minorHAnsi"/>
          <w:sz w:val="28"/>
          <w:szCs w:val="28"/>
          <w:lang w:eastAsia="en-US"/>
        </w:rPr>
      </w:pPr>
    </w:p>
    <w:p>
      <w:pPr>
        <w:autoSpaceDE w:val="0"/>
        <w:autoSpaceDN w:val="0"/>
        <w:adjustRightInd w:val="0"/>
        <w:jc w:val="center"/>
        <w:rPr>
          <w:rFonts w:eastAsiaTheme="minorHAnsi"/>
          <w:sz w:val="28"/>
          <w:szCs w:val="28"/>
          <w:lang w:eastAsia="en-US"/>
        </w:rPr>
      </w:pPr>
      <w:r>
        <w:rPr>
          <w:rFonts w:eastAsiaTheme="minorHAnsi"/>
          <w:sz w:val="28"/>
          <w:szCs w:val="28"/>
          <w:lang w:eastAsia="en-US"/>
        </w:rPr>
        <w:t>1. Общие положения</w:t>
      </w:r>
    </w:p>
    <w:p>
      <w:pPr>
        <w:autoSpaceDE w:val="0"/>
        <w:autoSpaceDN w:val="0"/>
        <w:adjustRightInd w:val="0"/>
        <w:rPr>
          <w:rFonts w:eastAsiaTheme="minorHAnsi"/>
          <w:sz w:val="28"/>
          <w:szCs w:val="28"/>
          <w:lang w:eastAsia="en-US"/>
        </w:rPr>
      </w:pP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1.1. </w:t>
      </w:r>
      <w:proofErr w:type="gramStart"/>
      <w:r>
        <w:rPr>
          <w:rFonts w:eastAsiaTheme="minorHAnsi"/>
          <w:sz w:val="28"/>
          <w:szCs w:val="28"/>
          <w:lang w:eastAsia="en-US"/>
        </w:rPr>
        <w:t xml:space="preserve">Настоящее Положение о порядке проведения конкурса по отбору кандидатур на должность Главы города-курорта Кисловодска (далее по тексту - Положение) разработано в соответствии с Федеральным </w:t>
      </w:r>
      <w:hyperlink r:id="rId5" w:history="1">
        <w:r>
          <w:rPr>
            <w:rStyle w:val="a3"/>
            <w:rFonts w:eastAsiaTheme="minorHAnsi"/>
            <w:sz w:val="28"/>
            <w:lang w:eastAsia="en-US"/>
          </w:rPr>
          <w:t>законом</w:t>
        </w:r>
      </w:hyperlink>
      <w:r>
        <w:rPr>
          <w:rFonts w:eastAsiaTheme="minorHAnsi"/>
          <w:sz w:val="28"/>
          <w:szCs w:val="28"/>
          <w:lang w:eastAsia="en-US"/>
        </w:rPr>
        <w:t xml:space="preserve"> «Об общих принципах организации местного самоуправления в Российской Федерации», </w:t>
      </w:r>
      <w:hyperlink r:id="rId6" w:history="1">
        <w:r>
          <w:rPr>
            <w:rStyle w:val="a3"/>
            <w:rFonts w:eastAsiaTheme="minorHAnsi"/>
            <w:sz w:val="28"/>
            <w:lang w:eastAsia="en-US"/>
          </w:rPr>
          <w:t>Законом</w:t>
        </w:r>
      </w:hyperlink>
      <w:r>
        <w:rPr>
          <w:rFonts w:eastAsiaTheme="minorHAnsi"/>
          <w:sz w:val="28"/>
          <w:szCs w:val="28"/>
          <w:lang w:eastAsia="en-US"/>
        </w:rPr>
        <w:t xml:space="preserve"> Ставропольского края «О местном самоуправлении в Ставропольском крае», </w:t>
      </w:r>
      <w:hyperlink r:id="rId7" w:history="1">
        <w:r>
          <w:rPr>
            <w:rStyle w:val="a3"/>
            <w:rFonts w:eastAsiaTheme="minorHAnsi"/>
            <w:sz w:val="28"/>
            <w:lang w:eastAsia="en-US"/>
          </w:rPr>
          <w:t>Уставом</w:t>
        </w:r>
      </w:hyperlink>
      <w:r>
        <w:rPr>
          <w:rFonts w:eastAsiaTheme="minorHAnsi"/>
          <w:sz w:val="28"/>
          <w:szCs w:val="28"/>
          <w:lang w:eastAsia="en-US"/>
        </w:rPr>
        <w:t xml:space="preserve"> городского округа города-курорта Кисловодска и содержит основные правила, устанавливающие порядок и условия проведения конкурса по отбору кандидатур</w:t>
      </w:r>
      <w:proofErr w:type="gramEnd"/>
      <w:r>
        <w:rPr>
          <w:rFonts w:eastAsiaTheme="minorHAnsi"/>
          <w:sz w:val="28"/>
          <w:szCs w:val="28"/>
          <w:lang w:eastAsia="en-US"/>
        </w:rPr>
        <w:t xml:space="preserve"> на должность Главы города-курорта Кисловодска (далее по тексту - Конкурс).</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1.2. Главой города-курорта Кисловодска является лицо, избранное Думой города-курорта Кисловодска из числа кандидатов, представленных конкурсной комиссией по результатам конкурса. Срок полномочий избранного Главы города-курорта Кисловодска составляет пять лет.</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1.3. В настоящем Положении используются следующие термины:</w:t>
      </w:r>
    </w:p>
    <w:p>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конкурс по отбору кандидатур на должность Главы города-курорта Кисловодска - соревнование, соискательство нескольких лиц с целью выделить наиболее подготовленных для избрания на указанную должность;</w:t>
      </w:r>
      <w:proofErr w:type="gramEnd"/>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претендент - гражданин, изъявивший желание участвовать в Конкурсе и представивший документы на участие в Конкурсе в конкурсную комиссию по проведению конкурса по отбору кандидатур на должность Главы города-курорта Кисловодска;</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конкурсант - претендент, допущенный решением конкурсной комиссией к участию в Конкурсе;</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кандидат - конкурсант, представленный конкурсной комиссией в Думу города-курорта Кисловодска для избрания на должность Главы города-курорта Кисловодска.</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1.4. Конкурс проводится в два этапа:</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первый этап - организационно-подготовительный;</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второй этап - собеседование.</w:t>
      </w:r>
    </w:p>
    <w:p>
      <w:pPr>
        <w:autoSpaceDE w:val="0"/>
        <w:autoSpaceDN w:val="0"/>
        <w:adjustRightInd w:val="0"/>
        <w:jc w:val="both"/>
        <w:rPr>
          <w:rFonts w:eastAsiaTheme="minorHAnsi"/>
          <w:sz w:val="28"/>
          <w:szCs w:val="28"/>
          <w:lang w:eastAsia="en-US"/>
        </w:rPr>
      </w:pPr>
    </w:p>
    <w:p>
      <w:pPr>
        <w:autoSpaceDE w:val="0"/>
        <w:autoSpaceDN w:val="0"/>
        <w:adjustRightInd w:val="0"/>
        <w:ind w:firstLine="708"/>
        <w:jc w:val="center"/>
        <w:rPr>
          <w:rFonts w:eastAsiaTheme="minorHAnsi"/>
          <w:sz w:val="28"/>
          <w:szCs w:val="28"/>
          <w:lang w:eastAsia="en-US"/>
        </w:rPr>
      </w:pPr>
      <w:r>
        <w:rPr>
          <w:rFonts w:eastAsiaTheme="minorHAnsi"/>
          <w:sz w:val="28"/>
          <w:szCs w:val="28"/>
          <w:lang w:eastAsia="en-US"/>
        </w:rPr>
        <w:t>2. Цель Конкурса и его участники</w:t>
      </w:r>
    </w:p>
    <w:p>
      <w:pPr>
        <w:autoSpaceDE w:val="0"/>
        <w:autoSpaceDN w:val="0"/>
        <w:adjustRightInd w:val="0"/>
        <w:ind w:firstLine="708"/>
        <w:jc w:val="both"/>
        <w:rPr>
          <w:rFonts w:eastAsiaTheme="minorHAnsi"/>
          <w:sz w:val="28"/>
          <w:szCs w:val="28"/>
          <w:lang w:eastAsia="en-US"/>
        </w:rPr>
      </w:pP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2.1. Целью Конкурса является отбор на альтернативной основе лиц, наиболее подготовленных для избрания на должность Главы города-курорта </w:t>
      </w:r>
      <w:r>
        <w:rPr>
          <w:rFonts w:eastAsiaTheme="minorHAnsi"/>
          <w:sz w:val="28"/>
          <w:szCs w:val="28"/>
          <w:lang w:eastAsia="en-US"/>
        </w:rPr>
        <w:lastRenderedPageBreak/>
        <w:t>Кисловодска, из общего числа претендентов, представивших в установленные сроки и в полном объеме документы для участия в Конкурсе, с учетом их способностей, профессиональной подготовки и опыта работы на основе решения Комиссии.</w:t>
      </w:r>
    </w:p>
    <w:p>
      <w:pPr>
        <w:autoSpaceDE w:val="0"/>
        <w:autoSpaceDN w:val="0"/>
        <w:adjustRightInd w:val="0"/>
        <w:ind w:firstLine="709"/>
        <w:jc w:val="both"/>
        <w:rPr>
          <w:rFonts w:eastAsiaTheme="minorHAnsi"/>
          <w:sz w:val="28"/>
          <w:szCs w:val="28"/>
          <w:lang w:eastAsia="en-US"/>
        </w:rPr>
      </w:pPr>
      <w:bookmarkStart w:id="1" w:name="Par38"/>
      <w:bookmarkEnd w:id="1"/>
      <w:r>
        <w:rPr>
          <w:rFonts w:eastAsiaTheme="minorHAnsi"/>
          <w:sz w:val="28"/>
          <w:szCs w:val="28"/>
          <w:lang w:eastAsia="en-US"/>
        </w:rPr>
        <w:t xml:space="preserve">2.2. </w:t>
      </w:r>
      <w:proofErr w:type="gramStart"/>
      <w:r>
        <w:rPr>
          <w:rFonts w:eastAsiaTheme="minorHAnsi"/>
          <w:sz w:val="28"/>
          <w:szCs w:val="28"/>
          <w:lang w:eastAsia="en-US"/>
        </w:rPr>
        <w:t xml:space="preserve">Право на участие в Конкурсе имеют граждане Российской Федерации, достигшие возраста 21 года,  при отсутствии на день проведения Конкурса в соответствии с Федеральным </w:t>
      </w:r>
      <w:hyperlink r:id="rId8" w:history="1">
        <w:r>
          <w:rPr>
            <w:rStyle w:val="a3"/>
            <w:rFonts w:eastAsiaTheme="minorHAnsi"/>
            <w:sz w:val="28"/>
            <w:lang w:eastAsia="en-US"/>
          </w:rPr>
          <w:t>законом</w:t>
        </w:r>
      </w:hyperlink>
      <w:r>
        <w:rPr>
          <w:rFonts w:eastAsiaTheme="minorHAnsi"/>
          <w:sz w:val="28"/>
          <w:szCs w:val="28"/>
          <w:lang w:eastAsia="en-US"/>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2.3. К кандидатам на должность Главы города-курорта Кисловодска предъявляются следующие предпочтительные требования:</w:t>
      </w:r>
    </w:p>
    <w:p>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2.3.1. для осуществления Главой города-курорта Кисловодска полномочий по решению вопросов местного значения:</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уровню профессионального образования - наличие высшего образования;</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знание:</w:t>
      </w:r>
    </w:p>
    <w:p>
      <w:pPr>
        <w:autoSpaceDE w:val="0"/>
        <w:autoSpaceDN w:val="0"/>
        <w:adjustRightInd w:val="0"/>
        <w:ind w:firstLine="708"/>
        <w:jc w:val="both"/>
        <w:rPr>
          <w:rFonts w:eastAsiaTheme="minorHAnsi"/>
          <w:sz w:val="28"/>
          <w:szCs w:val="28"/>
          <w:lang w:eastAsia="en-US"/>
        </w:rPr>
      </w:pPr>
      <w:hyperlink r:id="rId9" w:history="1">
        <w:r>
          <w:rPr>
            <w:rStyle w:val="a3"/>
            <w:rFonts w:eastAsiaTheme="minorHAnsi"/>
            <w:sz w:val="28"/>
            <w:lang w:eastAsia="en-US"/>
          </w:rPr>
          <w:t>Конституции</w:t>
        </w:r>
      </w:hyperlink>
      <w:r>
        <w:rPr>
          <w:rFonts w:eastAsiaTheme="minorHAnsi"/>
          <w:sz w:val="28"/>
          <w:szCs w:val="28"/>
          <w:lang w:eastAsia="en-US"/>
        </w:rPr>
        <w:t xml:space="preserve"> Российской Федерации;</w:t>
      </w:r>
    </w:p>
    <w:p>
      <w:pPr>
        <w:autoSpaceDE w:val="0"/>
        <w:autoSpaceDN w:val="0"/>
        <w:adjustRightInd w:val="0"/>
        <w:ind w:firstLine="708"/>
        <w:jc w:val="both"/>
        <w:rPr>
          <w:rFonts w:eastAsiaTheme="minorHAnsi"/>
          <w:sz w:val="28"/>
          <w:szCs w:val="28"/>
          <w:lang w:eastAsia="en-US"/>
        </w:rPr>
      </w:pPr>
      <w:hyperlink r:id="rId10" w:history="1">
        <w:r>
          <w:rPr>
            <w:rStyle w:val="a3"/>
            <w:rFonts w:eastAsiaTheme="minorHAnsi"/>
            <w:sz w:val="28"/>
            <w:lang w:eastAsia="en-US"/>
          </w:rPr>
          <w:t>Устава</w:t>
        </w:r>
      </w:hyperlink>
      <w:r>
        <w:rPr>
          <w:rFonts w:eastAsiaTheme="minorHAnsi"/>
          <w:sz w:val="28"/>
          <w:szCs w:val="28"/>
          <w:lang w:eastAsia="en-US"/>
        </w:rPr>
        <w:t xml:space="preserve"> (Основного Закона) Ставропольского края;</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основ экономики и социально-политического развития общества;</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основ законодательства Российской Федерации и Ставропольского края о местном самоуправлении и муниципальной службе;</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основ государственного и муниципального управления;</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основ трудового законодательства Российской Федерации;</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принципов организации органов государственной власти и органов местного самоуправления;</w:t>
      </w:r>
    </w:p>
    <w:p>
      <w:pPr>
        <w:autoSpaceDE w:val="0"/>
        <w:autoSpaceDN w:val="0"/>
        <w:adjustRightInd w:val="0"/>
        <w:ind w:firstLine="708"/>
        <w:jc w:val="both"/>
        <w:rPr>
          <w:rFonts w:eastAsiaTheme="minorHAnsi"/>
          <w:sz w:val="28"/>
          <w:szCs w:val="28"/>
          <w:lang w:eastAsia="en-US"/>
        </w:rPr>
      </w:pPr>
      <w:hyperlink r:id="rId11" w:history="1">
        <w:r>
          <w:rPr>
            <w:rStyle w:val="a3"/>
            <w:rFonts w:eastAsiaTheme="minorHAnsi"/>
            <w:sz w:val="28"/>
            <w:lang w:eastAsia="en-US"/>
          </w:rPr>
          <w:t>Устава</w:t>
        </w:r>
      </w:hyperlink>
      <w:r>
        <w:rPr>
          <w:rFonts w:eastAsiaTheme="minorHAnsi"/>
          <w:sz w:val="28"/>
          <w:szCs w:val="28"/>
          <w:lang w:eastAsia="en-US"/>
        </w:rPr>
        <w:t xml:space="preserve"> городского округа города-курорта Кисловодска;</w:t>
      </w:r>
    </w:p>
    <w:p>
      <w:pPr>
        <w:autoSpaceDE w:val="0"/>
        <w:autoSpaceDN w:val="0"/>
        <w:adjustRightInd w:val="0"/>
        <w:jc w:val="both"/>
        <w:rPr>
          <w:rFonts w:eastAsiaTheme="minorHAnsi"/>
          <w:sz w:val="28"/>
          <w:szCs w:val="28"/>
          <w:lang w:eastAsia="en-US"/>
        </w:rPr>
      </w:pPr>
      <w:r>
        <w:rPr>
          <w:rFonts w:eastAsiaTheme="minorHAnsi"/>
          <w:sz w:val="28"/>
          <w:szCs w:val="28"/>
          <w:lang w:eastAsia="en-US"/>
        </w:rPr>
        <w:tab/>
        <w:t>основ управления персоналом;</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норм служебной, профессиональной этики и правил делового поведения;</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владение следующими профессиональными навыками:</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принятия управленческих решений и прогнозирования их последствий;</w:t>
      </w:r>
    </w:p>
    <w:p>
      <w:pPr>
        <w:autoSpaceDE w:val="0"/>
        <w:autoSpaceDN w:val="0"/>
        <w:adjustRightInd w:val="0"/>
        <w:ind w:left="708"/>
        <w:jc w:val="both"/>
        <w:rPr>
          <w:rFonts w:eastAsiaTheme="minorHAnsi"/>
          <w:sz w:val="28"/>
          <w:szCs w:val="28"/>
          <w:lang w:eastAsia="en-US"/>
        </w:rPr>
      </w:pPr>
      <w:r>
        <w:rPr>
          <w:rFonts w:eastAsiaTheme="minorHAnsi"/>
          <w:sz w:val="28"/>
          <w:szCs w:val="28"/>
          <w:lang w:eastAsia="en-US"/>
        </w:rPr>
        <w:t>планирования, координирования, осуществления контроля и организационной работы;</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организации совместной деятельности управленческих структур;</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организации и проведения заседаний, совещаний и других форм коллективного обсуждения;</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владения современными технологиями работы с информацией и информационными системами;</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составления документов аналитического, делового и справочно-информационного характера;</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ведения деловых переговоров, публичных выступлений, взаимодействия со средствами массовой информации;</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организации работы по эффективному взаимодействию с государственными органами;</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разрешения конфликтов;</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управления персоналом и формирования эффективного взаимодействия в коллективе;</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работы со служебными документами;</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делового и профессионального общения.</w:t>
      </w:r>
    </w:p>
    <w:p>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2.3.2. для осуществления Главой города-курорта Кисловодска отдельных государственных полномочий, переданных органам местного самоуправления:</w:t>
      </w:r>
    </w:p>
    <w:p>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по уровню профессионального образования - наличие высшего образования;</w:t>
      </w:r>
    </w:p>
    <w:p>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знание законодательства Российской Федерации и законодательства Ставропольского края по вопросам, касающимся осуществления отдельных государственных полномочий, переданных органам местного самоуправления;</w:t>
      </w:r>
    </w:p>
    <w:p>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владение профессиональными навыками планирования, принятия управленческих решений, осуществления </w:t>
      </w:r>
      <w:proofErr w:type="gramStart"/>
      <w:r>
        <w:rPr>
          <w:rFonts w:eastAsiaTheme="minorHAnsi"/>
          <w:color w:val="000000" w:themeColor="text1"/>
          <w:sz w:val="28"/>
          <w:szCs w:val="28"/>
          <w:lang w:eastAsia="en-US"/>
        </w:rPr>
        <w:t>контроля за</w:t>
      </w:r>
      <w:proofErr w:type="gramEnd"/>
      <w:r>
        <w:rPr>
          <w:rFonts w:eastAsiaTheme="minorHAnsi"/>
          <w:color w:val="000000" w:themeColor="text1"/>
          <w:sz w:val="28"/>
          <w:szCs w:val="28"/>
          <w:lang w:eastAsia="en-US"/>
        </w:rPr>
        <w:t xml:space="preserve"> их выполнением, организации работы и взаимодействия с органами государственной власти Ставропольского края.</w:t>
      </w:r>
    </w:p>
    <w:p>
      <w:pPr>
        <w:autoSpaceDE w:val="0"/>
        <w:autoSpaceDN w:val="0"/>
        <w:adjustRightInd w:val="0"/>
        <w:ind w:firstLine="709"/>
        <w:jc w:val="both"/>
        <w:rPr>
          <w:rFonts w:eastAsiaTheme="minorHAnsi"/>
          <w:sz w:val="28"/>
          <w:szCs w:val="28"/>
          <w:lang w:eastAsia="en-US"/>
        </w:rPr>
      </w:pPr>
    </w:p>
    <w:p>
      <w:pPr>
        <w:autoSpaceDE w:val="0"/>
        <w:autoSpaceDN w:val="0"/>
        <w:adjustRightInd w:val="0"/>
        <w:ind w:firstLine="708"/>
        <w:jc w:val="center"/>
        <w:rPr>
          <w:rFonts w:eastAsiaTheme="minorHAnsi"/>
          <w:sz w:val="28"/>
          <w:szCs w:val="28"/>
          <w:lang w:eastAsia="en-US"/>
        </w:rPr>
      </w:pPr>
      <w:r>
        <w:rPr>
          <w:rFonts w:eastAsiaTheme="minorHAnsi"/>
          <w:sz w:val="28"/>
          <w:szCs w:val="28"/>
          <w:lang w:eastAsia="en-US"/>
        </w:rPr>
        <w:t>3. Порядок формирования, состав и полномочия конкурсной комиссии</w:t>
      </w:r>
    </w:p>
    <w:p>
      <w:pPr>
        <w:autoSpaceDE w:val="0"/>
        <w:autoSpaceDN w:val="0"/>
        <w:adjustRightInd w:val="0"/>
        <w:ind w:firstLine="708"/>
        <w:jc w:val="center"/>
        <w:rPr>
          <w:rFonts w:eastAsiaTheme="minorHAnsi"/>
          <w:sz w:val="28"/>
          <w:szCs w:val="28"/>
          <w:lang w:eastAsia="en-US"/>
        </w:rPr>
      </w:pP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3.1. Для организации и проведения  Конкурса решением Думы города-курорта Кисловодска образуется конкурсная комиссия по проведению конкурса по отбору кандидатур на должность Главы города-курорта Кисловодска (далее по тексту – Комиссия). Деятельность Комиссии осуществляется на коллегиальной основе.</w:t>
      </w:r>
    </w:p>
    <w:p>
      <w:pPr>
        <w:autoSpaceDE w:val="0"/>
        <w:autoSpaceDN w:val="0"/>
        <w:adjustRightInd w:val="0"/>
        <w:jc w:val="both"/>
        <w:rPr>
          <w:rFonts w:eastAsiaTheme="minorHAnsi"/>
          <w:color w:val="000000" w:themeColor="text1"/>
          <w:sz w:val="28"/>
          <w:szCs w:val="28"/>
          <w:lang w:eastAsia="en-US"/>
        </w:rPr>
      </w:pPr>
      <w:r>
        <w:rPr>
          <w:rFonts w:eastAsiaTheme="minorHAnsi"/>
          <w:color w:val="000000" w:themeColor="text1"/>
          <w:sz w:val="28"/>
          <w:szCs w:val="28"/>
          <w:lang w:eastAsia="en-US"/>
        </w:rPr>
        <w:tab/>
        <w:t>3.2. Общее число членов Комиссии составляет 8 человек.</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3.3. Половина членов Комиссии назначается Думой города-курорта Кисловодска, другая половина - Губернатором Ставропольского края.</w:t>
      </w:r>
    </w:p>
    <w:p>
      <w:pPr>
        <w:autoSpaceDE w:val="0"/>
        <w:autoSpaceDN w:val="0"/>
        <w:adjustRightInd w:val="0"/>
        <w:ind w:firstLine="540"/>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В случае невозможности участия члена Комиссии в ее заседаниях в период проведения Конкурса в связи со смертью</w:t>
      </w:r>
      <w:proofErr w:type="gramEnd"/>
      <w:r>
        <w:rPr>
          <w:rFonts w:eastAsiaTheme="minorHAnsi"/>
          <w:color w:val="000000" w:themeColor="text1"/>
          <w:sz w:val="28"/>
          <w:szCs w:val="28"/>
          <w:lang w:eastAsia="en-US"/>
        </w:rPr>
        <w:t>, временной нетрудоспособностью, нахождением в командировке и иным причинам  либо подачи им заявления об отказе в работе Комиссии,  Дума города-курорта Кисловодска  либо Губернатор Ставропольского края принимают решение о замене члена Комиссии.</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3.4. Думой города-курорта Кисловодска в адрес Губернатора Ставропольского края направляется ходатайство о назначении членов  Комиссии.</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3.5. Комиссия осуществляет свою деятельность в форме заседаний. </w:t>
      </w:r>
    </w:p>
    <w:p>
      <w:pPr>
        <w:autoSpaceDE w:val="0"/>
        <w:autoSpaceDN w:val="0"/>
        <w:adjustRightInd w:val="0"/>
        <w:jc w:val="both"/>
        <w:rPr>
          <w:rFonts w:eastAsiaTheme="minorHAnsi"/>
          <w:sz w:val="28"/>
          <w:szCs w:val="28"/>
          <w:lang w:eastAsia="en-US"/>
        </w:rPr>
      </w:pPr>
      <w:r>
        <w:rPr>
          <w:rFonts w:eastAsiaTheme="minorHAnsi"/>
          <w:color w:val="000000" w:themeColor="text1"/>
          <w:sz w:val="28"/>
          <w:szCs w:val="28"/>
          <w:lang w:eastAsia="en-US"/>
        </w:rPr>
        <w:t>О заседании Комиссии ее члены уведомляются заблаговременно в письменном виде, либо посредством телефонных, электронных, факсимильных сре</w:t>
      </w:r>
      <w:proofErr w:type="gramStart"/>
      <w:r>
        <w:rPr>
          <w:rFonts w:eastAsiaTheme="minorHAnsi"/>
          <w:color w:val="000000" w:themeColor="text1"/>
          <w:sz w:val="28"/>
          <w:szCs w:val="28"/>
          <w:lang w:eastAsia="en-US"/>
        </w:rPr>
        <w:t>дств св</w:t>
      </w:r>
      <w:proofErr w:type="gramEnd"/>
      <w:r>
        <w:rPr>
          <w:rFonts w:eastAsiaTheme="minorHAnsi"/>
          <w:color w:val="000000" w:themeColor="text1"/>
          <w:sz w:val="28"/>
          <w:szCs w:val="28"/>
          <w:lang w:eastAsia="en-US"/>
        </w:rPr>
        <w:t xml:space="preserve">язи и </w:t>
      </w:r>
      <w:r>
        <w:rPr>
          <w:rFonts w:eastAsiaTheme="minorHAnsi"/>
          <w:sz w:val="28"/>
          <w:szCs w:val="28"/>
          <w:lang w:eastAsia="en-US"/>
        </w:rPr>
        <w:t>SMS-сообщений.</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3.6. Заседание Комиссии считается правомочным (имеется кворум), если на нем присутствуют не менее двух третей </w:t>
      </w:r>
      <w:proofErr w:type="gramStart"/>
      <w:r>
        <w:rPr>
          <w:rFonts w:eastAsiaTheme="minorHAnsi"/>
          <w:color w:val="000000" w:themeColor="text1"/>
          <w:sz w:val="28"/>
          <w:szCs w:val="28"/>
          <w:lang w:eastAsia="en-US"/>
        </w:rPr>
        <w:t>об</w:t>
      </w:r>
      <w:proofErr w:type="gramEnd"/>
      <w:r>
        <w:rPr>
          <w:rFonts w:eastAsiaTheme="minorHAnsi"/>
          <w:color w:val="000000" w:themeColor="text1"/>
          <w:sz w:val="28"/>
          <w:szCs w:val="28"/>
          <w:lang w:eastAsia="en-US"/>
        </w:rPr>
        <w:t xml:space="preserve"> </w:t>
      </w:r>
      <w:proofErr w:type="gramStart"/>
      <w:r>
        <w:rPr>
          <w:rFonts w:eastAsiaTheme="minorHAnsi"/>
          <w:color w:val="000000" w:themeColor="text1"/>
          <w:sz w:val="28"/>
          <w:szCs w:val="28"/>
          <w:lang w:eastAsia="en-US"/>
        </w:rPr>
        <w:t>общего</w:t>
      </w:r>
      <w:proofErr w:type="gramEnd"/>
      <w:r>
        <w:rPr>
          <w:rFonts w:eastAsiaTheme="minorHAnsi"/>
          <w:color w:val="000000" w:themeColor="text1"/>
          <w:sz w:val="28"/>
          <w:szCs w:val="28"/>
          <w:lang w:eastAsia="en-US"/>
        </w:rPr>
        <w:t xml:space="preserve"> числа членов Комиссии, установленного пунктом 3.2 настоящего Положения.</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В случае отсутствия в день заседания Комиссии кворума для принятия решений, заседание Комиссии переносится. О новой дате и времени заседания Комиссии ее члены уведомляются в порядке, установленном пунктом 3.5. настоящего Положения.</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3.7. Решения Комиссии принимаются открытым голосованием простым  большинством голосов от числа ее членов, присутствующих на заседании. При равенстве голосов решающим является голос председателя Комиссии.</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3.8. На первом заседании Комиссии ее члены избирают из своего состава председателя, заместителя председателя и секретаря Комиссии открытым голосованием, большинством голосов присутствующих на заседании.</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3.9. Заседания Комиссии оформляются протоколом, который подписывается председателем, заместителем председателя, секретарем и членами Комиссии, принимавшими участие в ее заседании.</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3.10. Комиссия обладает следующими полномочиями:</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1) организует проведение Конкурса;</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2) обеспечивает соблюдение равенства прав участников Конкурса в соответствии с действующим законодательством;</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 рассматривает документы, представленные претендентами, организует в случае необходимости проведение в установленном порядке соответствующей проверки представленных документов;</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4) принимает решение о допуске претендентов к участию во втором этапе Конкурса;</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5) принимает решения об отказе в допуске претендентов к участию во втором этапе Конкурса;</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6) информирует претендентов о допуске или об отказе в допуске к участию во втором этапе Конкурса;</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7) рассматривает заявления и вопросы, возникающие в процессе подготовки и проведения Конкурса;</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8) подводит итоги Конкурса и по их результатам представляет в Думу города-курорта Кисловодска решение Комиссии;</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9) решает иные вопросы, связанные с организацией Конкурса.</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3.11. Председатель Комиссии:</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1) осуществляет общее руководство деятельностью Комиссии;</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2) ведет заседания Комиссии;</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 представляет на рассмотрение Думы города-курорта Кисловодска решение Комиссии по результатам проведения Конкурса;</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4) информирует участников Конкурса о его результатах;</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5) осуществляет иные действия в соответствии с действующим законодательством и настоящим Положением.</w:t>
      </w:r>
    </w:p>
    <w:p>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3.12. Заместитель председателя Комиссии исполняет обязанности председателя Комиссии в случае его временного отсутствия.</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3.13. Секретарь Комиссии:</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 осуществляет подготовку и организует проведение заседаний Комиссии;</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организует делопроизводство Комиссии;</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 оформляет протоколы заседаний Комиссии;</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 организует размещение информации о результатах Конкурса в средствах массовой информации.</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3.14. По итогам Конкурса Комиссия принимает одно из следующих решений:</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 о признании конкурсантов победителями Конкурса, получении ими статуса кандидатов на должность Главы города-курорта Кисловодска,   представлении кандидатов в Думу города-курорта Кисловодска для избрания Главой города-курорта Кисловодска;</w:t>
      </w:r>
    </w:p>
    <w:p>
      <w:pPr>
        <w:autoSpaceDE w:val="0"/>
        <w:autoSpaceDN w:val="0"/>
        <w:adjustRightInd w:val="0"/>
        <w:ind w:firstLine="708"/>
        <w:jc w:val="both"/>
        <w:rPr>
          <w:rFonts w:eastAsiaTheme="minorHAnsi"/>
          <w:sz w:val="28"/>
          <w:szCs w:val="28"/>
          <w:lang w:eastAsia="en-US"/>
        </w:rPr>
      </w:pPr>
      <w:r>
        <w:rPr>
          <w:rFonts w:eastAsiaTheme="minorHAnsi"/>
          <w:color w:val="000000" w:themeColor="text1"/>
          <w:sz w:val="28"/>
          <w:szCs w:val="28"/>
          <w:lang w:eastAsia="en-US"/>
        </w:rPr>
        <w:t>2)</w:t>
      </w:r>
      <w:r>
        <w:rPr>
          <w:rFonts w:eastAsiaTheme="minorHAnsi"/>
          <w:sz w:val="28"/>
          <w:szCs w:val="28"/>
          <w:lang w:eastAsia="en-US"/>
        </w:rPr>
        <w:t xml:space="preserve"> о признании Конкурса </w:t>
      </w:r>
      <w:proofErr w:type="gramStart"/>
      <w:r>
        <w:rPr>
          <w:rFonts w:eastAsiaTheme="minorHAnsi"/>
          <w:sz w:val="28"/>
          <w:szCs w:val="28"/>
          <w:lang w:eastAsia="en-US"/>
        </w:rPr>
        <w:t>несостоявшимся</w:t>
      </w:r>
      <w:proofErr w:type="gramEnd"/>
      <w:r>
        <w:rPr>
          <w:rFonts w:eastAsiaTheme="minorHAnsi"/>
          <w:sz w:val="28"/>
          <w:szCs w:val="28"/>
          <w:lang w:eastAsia="en-US"/>
        </w:rPr>
        <w:t xml:space="preserve"> при отсутствии заявлений претендентов на участие в Конкурсе или при участии в Конкурсе менее двух конкурсантов.</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3.15. Решения Комиссии оформляются протоколом.</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3.16. Выписки из протоколов заседаний Комиссии выдаются по письменным заявлениям участников Конкурса, обратившихся в Комиссию.</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3.17. Организационно-техническое обеспечение деятельности  Комиссии осуществляется аппаратом Думы города-курорта Кисловодска.</w:t>
      </w:r>
    </w:p>
    <w:p>
      <w:pPr>
        <w:autoSpaceDE w:val="0"/>
        <w:autoSpaceDN w:val="0"/>
        <w:adjustRightInd w:val="0"/>
        <w:jc w:val="center"/>
        <w:rPr>
          <w:rFonts w:eastAsiaTheme="minorHAnsi"/>
          <w:sz w:val="28"/>
          <w:szCs w:val="28"/>
          <w:lang w:eastAsia="en-US"/>
        </w:rPr>
      </w:pPr>
    </w:p>
    <w:p>
      <w:pPr>
        <w:autoSpaceDE w:val="0"/>
        <w:autoSpaceDN w:val="0"/>
        <w:adjustRightInd w:val="0"/>
        <w:jc w:val="center"/>
        <w:rPr>
          <w:rFonts w:eastAsiaTheme="minorHAnsi"/>
          <w:sz w:val="28"/>
          <w:szCs w:val="28"/>
          <w:lang w:eastAsia="en-US"/>
        </w:rPr>
      </w:pPr>
      <w:r>
        <w:rPr>
          <w:rFonts w:eastAsiaTheme="minorHAnsi"/>
          <w:sz w:val="28"/>
          <w:szCs w:val="28"/>
          <w:lang w:eastAsia="en-US"/>
        </w:rPr>
        <w:t>4. Порядок назначение Конкурса</w:t>
      </w:r>
    </w:p>
    <w:p>
      <w:pPr>
        <w:autoSpaceDE w:val="0"/>
        <w:autoSpaceDN w:val="0"/>
        <w:adjustRightInd w:val="0"/>
        <w:jc w:val="center"/>
        <w:rPr>
          <w:rFonts w:eastAsiaTheme="minorHAnsi"/>
          <w:sz w:val="28"/>
          <w:szCs w:val="28"/>
          <w:lang w:eastAsia="en-US"/>
        </w:rPr>
      </w:pPr>
      <w:r>
        <w:rPr>
          <w:rFonts w:eastAsiaTheme="minorHAnsi"/>
          <w:sz w:val="28"/>
          <w:szCs w:val="28"/>
          <w:lang w:eastAsia="en-US"/>
        </w:rPr>
        <w:t>и представления документов для участия в Конкурсе</w:t>
      </w:r>
    </w:p>
    <w:p>
      <w:pPr>
        <w:autoSpaceDE w:val="0"/>
        <w:autoSpaceDN w:val="0"/>
        <w:adjustRightInd w:val="0"/>
        <w:jc w:val="both"/>
        <w:rPr>
          <w:rFonts w:eastAsiaTheme="minorHAnsi"/>
          <w:sz w:val="28"/>
          <w:szCs w:val="28"/>
          <w:lang w:eastAsia="en-US"/>
        </w:rPr>
      </w:pP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4.1. Решение о проведении Конкурса принимается Думой города-курорта Кисловодска</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Объявление о проведении Конкурса, условий Конкурса, сведений о дате, времени и месте его проведения публикуются в газете «Кисловодская газета»  и размещаются на официальном сайте Думы города-курорта Кисловодска в информационно-телекоммуникационной сети Интернет 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за 20 дней до дня его проведения.</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4.2. В объявлении о проведении Конкурса указываются:</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 наименование муниципального образования, в котором проводится Конкурс;  наименование должности, на замещение которой проводится Конкурс;</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сведения об условиях Конкурса, о дате, времени и месте проведения;</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 перечень документов, подаваемых претендентами для участия в Конкурсе, требования к их оформлению и срок их подачи в Комиссию;</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 дата и время начала и окончания приема документов;</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 квалификационные и иные требования, предъявляемые к гражданину, претендующему на должность Главы города-курорта Кисловодска;</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7) номера телефонов, время работы и место нахождения Комиссии.</w:t>
      </w:r>
    </w:p>
    <w:p>
      <w:pPr>
        <w:autoSpaceDE w:val="0"/>
        <w:autoSpaceDN w:val="0"/>
        <w:adjustRightInd w:val="0"/>
        <w:ind w:firstLine="708"/>
        <w:jc w:val="both"/>
        <w:rPr>
          <w:rFonts w:eastAsiaTheme="minorHAnsi"/>
          <w:sz w:val="28"/>
          <w:szCs w:val="28"/>
          <w:lang w:eastAsia="en-US"/>
        </w:rPr>
      </w:pPr>
      <w:bookmarkStart w:id="2" w:name="Par146"/>
      <w:bookmarkEnd w:id="2"/>
      <w:r>
        <w:rPr>
          <w:rFonts w:eastAsiaTheme="minorHAnsi"/>
          <w:sz w:val="28"/>
          <w:szCs w:val="28"/>
          <w:lang w:eastAsia="en-US"/>
        </w:rPr>
        <w:lastRenderedPageBreak/>
        <w:t>4.3. Граждане, желающие участвовать в Конкурсе, лично,  в срок, установленный решением Думы города-курорта Кисловодска об объявлении конкурса, представляют в Комиссию:</w:t>
      </w:r>
    </w:p>
    <w:p>
      <w:pPr>
        <w:autoSpaceDE w:val="0"/>
        <w:autoSpaceDN w:val="0"/>
        <w:adjustRightInd w:val="0"/>
        <w:ind w:firstLine="708"/>
        <w:jc w:val="both"/>
        <w:rPr>
          <w:rFonts w:eastAsiaTheme="minorHAnsi"/>
          <w:color w:val="000000" w:themeColor="text1"/>
          <w:sz w:val="28"/>
          <w:szCs w:val="28"/>
          <w:lang w:eastAsia="en-US"/>
        </w:rPr>
      </w:pPr>
      <w:r>
        <w:rPr>
          <w:rFonts w:eastAsiaTheme="minorHAnsi"/>
          <w:sz w:val="28"/>
          <w:szCs w:val="28"/>
          <w:lang w:eastAsia="en-US"/>
        </w:rPr>
        <w:t xml:space="preserve">1) заявление в письменной форме на участие в Конкурсе с обязательством в случае его избрания на должность Главы города-курорта Кисловодска прекратить деятельность, несовместимую со статусом  </w:t>
      </w:r>
      <w:r>
        <w:rPr>
          <w:rFonts w:eastAsiaTheme="minorHAnsi"/>
          <w:color w:val="000000" w:themeColor="text1"/>
          <w:sz w:val="28"/>
          <w:szCs w:val="28"/>
          <w:lang w:eastAsia="en-US"/>
        </w:rPr>
        <w:t>выборного должностного лица местного самоуправления.</w:t>
      </w:r>
    </w:p>
    <w:p>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Pr>
          <w:rFonts w:eastAsiaTheme="minorHAnsi"/>
          <w:sz w:val="28"/>
          <w:szCs w:val="28"/>
          <w:lang w:eastAsia="en-US"/>
        </w:rPr>
        <w:t xml:space="preserve"> </w:t>
      </w:r>
      <w:proofErr w:type="gramStart"/>
      <w:r>
        <w:rPr>
          <w:rFonts w:eastAsiaTheme="minorHAnsi"/>
          <w:sz w:val="28"/>
          <w:szCs w:val="28"/>
          <w:lang w:eastAsia="en-US"/>
        </w:rPr>
        <w:t>образовании</w:t>
      </w:r>
      <w:proofErr w:type="gramEnd"/>
      <w:r>
        <w:rPr>
          <w:rFonts w:eastAsiaTheme="minorHAnsi"/>
          <w:sz w:val="28"/>
          <w:szCs w:val="28"/>
          <w:lang w:eastAsia="en-US"/>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собственноручно заполненную и подписанную анкету по форме, утвержденной распоряжением Правительства Российской Федерации от 26.05.2005 № 667-р;</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 автобиографию;</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 3 цветных фотографии размером 4 x 6 без уголка;</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5) собственноручно заполненную и подписанную анкету </w:t>
      </w:r>
      <w:hyperlink r:id="rId12" w:history="1">
        <w:r>
          <w:rPr>
            <w:rStyle w:val="a3"/>
            <w:rFonts w:eastAsiaTheme="minorHAnsi"/>
            <w:sz w:val="28"/>
            <w:lang w:eastAsia="en-US"/>
          </w:rPr>
          <w:t>(форма 4)</w:t>
        </w:r>
      </w:hyperlink>
      <w:r>
        <w:rPr>
          <w:rFonts w:eastAsiaTheme="minorHAnsi"/>
          <w:sz w:val="28"/>
          <w:szCs w:val="28"/>
          <w:lang w:eastAsia="en-US"/>
        </w:rPr>
        <w:t xml:space="preserve"> согласно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6) копию паспорта (по прибытии на Конкурс предъявляется оригинал);</w:t>
      </w:r>
    </w:p>
    <w:p>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7) документы, подтверждающие наличие профессионального образования, квалификации и стажа работы (копии трудовой книжки или иных документов, подтверждающих трудовую (служебную) деятельность гражданина, документов о профессиональном образовании, повышении квалификации, переподготовке, присвоении ученого звания и ученой степени, заверенные нотариально или кадровой службой по месту работы) (по прибытии на Конкурс предъявляются оригиналы);</w:t>
      </w:r>
      <w:proofErr w:type="gramEnd"/>
    </w:p>
    <w:p>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8) </w:t>
      </w:r>
      <w:hyperlink r:id="rId13" w:history="1">
        <w:r>
          <w:rPr>
            <w:rStyle w:val="a3"/>
            <w:rFonts w:eastAsiaTheme="minorHAnsi"/>
            <w:sz w:val="28"/>
            <w:lang w:eastAsia="en-US"/>
          </w:rPr>
          <w:t>справку</w:t>
        </w:r>
      </w:hyperlink>
      <w:r>
        <w:rPr>
          <w:rFonts w:eastAsiaTheme="minorHAnsi"/>
          <w:sz w:val="28"/>
          <w:szCs w:val="28"/>
          <w:lang w:eastAsia="en-US"/>
        </w:rPr>
        <w:t xml:space="preserve">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26.08.2011 № 989н «Об утверждении перечня медицинских противопоказаний для работы с использованием </w:t>
      </w:r>
      <w:r>
        <w:rPr>
          <w:rFonts w:eastAsiaTheme="minorHAnsi"/>
          <w:sz w:val="28"/>
          <w:szCs w:val="28"/>
          <w:lang w:eastAsia="en-US"/>
        </w:rPr>
        <w:lastRenderedPageBreak/>
        <w:t>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pPr>
        <w:autoSpaceDE w:val="0"/>
        <w:autoSpaceDN w:val="0"/>
        <w:adjustRightInd w:val="0"/>
        <w:ind w:firstLine="709"/>
        <w:jc w:val="both"/>
        <w:rPr>
          <w:rFonts w:eastAsiaTheme="minorHAnsi"/>
          <w:sz w:val="28"/>
          <w:szCs w:val="28"/>
          <w:lang w:eastAsia="en-US"/>
        </w:rPr>
      </w:pPr>
      <w:bookmarkStart w:id="3" w:name="Par158"/>
      <w:bookmarkEnd w:id="3"/>
      <w:proofErr w:type="gramStart"/>
      <w:r>
        <w:rPr>
          <w:rFonts w:eastAsiaTheme="minorHAnsi"/>
          <w:sz w:val="28"/>
          <w:szCs w:val="28"/>
          <w:lang w:eastAsia="en-US"/>
        </w:rPr>
        <w:t xml:space="preserve">9) </w:t>
      </w:r>
      <w:bookmarkStart w:id="4" w:name="Par0"/>
      <w:bookmarkEnd w:id="4"/>
      <w:r>
        <w:rPr>
          <w:rFonts w:eastAsiaTheme="minorHAnsi"/>
          <w:sz w:val="28"/>
          <w:szCs w:val="28"/>
          <w:lang w:eastAsia="en-US"/>
        </w:rPr>
        <w:t>сведения о своих доходах, расходах, о доходах, расходах супруги (супруга) и 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состоянию на первое число месяца, предшествующего месяцу подачи документов для участия в Конкурсе, по </w:t>
      </w:r>
      <w:hyperlink r:id="rId14" w:history="1">
        <w:r>
          <w:rPr>
            <w:rStyle w:val="a3"/>
            <w:rFonts w:eastAsiaTheme="minorHAnsi"/>
            <w:sz w:val="28"/>
            <w:lang w:eastAsia="en-US"/>
          </w:rPr>
          <w:t>форме</w:t>
        </w:r>
      </w:hyperlink>
      <w:r>
        <w:rPr>
          <w:rFonts w:eastAsiaTheme="minorHAnsi"/>
          <w:sz w:val="28"/>
          <w:szCs w:val="28"/>
          <w:lang w:eastAsia="en-US"/>
        </w:rPr>
        <w:t>,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а также сведения о принадлежащем им, их супругам и несовершеннолетним детям недвижимом имуществе, находящемся за</w:t>
      </w:r>
      <w:proofErr w:type="gramEnd"/>
      <w:r>
        <w:rPr>
          <w:rFonts w:eastAsiaTheme="minorHAnsi"/>
          <w:sz w:val="28"/>
          <w:szCs w:val="28"/>
          <w:lang w:eastAsia="en-US"/>
        </w:rPr>
        <w:t xml:space="preserve"> </w:t>
      </w:r>
      <w:proofErr w:type="gramStart"/>
      <w:r>
        <w:rPr>
          <w:rFonts w:eastAsiaTheme="minorHAnsi"/>
          <w:sz w:val="28"/>
          <w:szCs w:val="28"/>
          <w:lang w:eastAsia="en-US"/>
        </w:rPr>
        <w:t>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roofErr w:type="gramEnd"/>
      <w:r>
        <w:rPr>
          <w:rFonts w:eastAsiaTheme="minorHAnsi"/>
          <w:sz w:val="28"/>
          <w:szCs w:val="28"/>
          <w:lang w:eastAsia="en-US"/>
        </w:rPr>
        <w:t>, а также сведений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10) копии документов, подтверждающих сведения, указанные в анкете (военный билет, свидетельство о рождении, свидетельство о заключении (расторжении) брака и другие документы), заверенные нотариально или кадровой службой по месту работы (по прибытии на Конкурс предъявляются оригиналы);</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11) копию страхового свидетельства обязательного пенсионного страхования, заверенную нотариально или кадровой службой по месту работы (по прибытии на Конкурс предъявляется оригинал);</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12) копию свидетельства о постановке физического лица на учет в налоговом органе по месту жительства, заверенную нотариально или кадровой службой по месту работы (по прибытии на Конкурс предъявляется оригинал);</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13) согласие на обработку персональных данных гражданина, желающего участвовать в Конкурсе, по форме, согласно приложению 1 к настоящему Положению;</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14) справку об отсутствии (наличии) судимости и (или) факта уголовного преследования либо о прекращении уголовного преследования.</w:t>
      </w:r>
    </w:p>
    <w:p>
      <w:pPr>
        <w:autoSpaceDE w:val="0"/>
        <w:autoSpaceDN w:val="0"/>
        <w:adjustRightInd w:val="0"/>
        <w:ind w:firstLine="708"/>
        <w:jc w:val="both"/>
        <w:rPr>
          <w:rFonts w:eastAsiaTheme="minorHAnsi"/>
          <w:sz w:val="28"/>
          <w:szCs w:val="28"/>
          <w:lang w:eastAsia="en-US"/>
        </w:rPr>
      </w:pPr>
      <w:bookmarkStart w:id="5" w:name="Par164"/>
      <w:bookmarkEnd w:id="5"/>
      <w:r>
        <w:rPr>
          <w:rFonts w:eastAsiaTheme="minorHAnsi"/>
          <w:sz w:val="28"/>
          <w:szCs w:val="28"/>
          <w:lang w:eastAsia="en-US"/>
        </w:rPr>
        <w:t>4.4. Гражданин, желающий участвовать в Конкурсе, может представить другие  документы или их копии, заверенные нотариально или кадровыми службами по месту работы (по прибытии на Конкурс предъявляются оригиналы), характеризующие его профессиональную подготовку.</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4.5. Прием документов от граждан, желающих участвовать в Конкурсе, прекращается за 7 календарных дней до дня проведения Конкурса.</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4.6. Прием документов от граждан, желающих участвовать в Конкурсе, осуществляется ответственным специалистом аппарата Думы города-курорта Кисловодска.</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4.7.Расписка в получении документов, указанных в пунктах 4.3-</w:t>
      </w:r>
      <w:hyperlink r:id="rId15" w:anchor="Par164" w:history="1">
        <w:r>
          <w:rPr>
            <w:rStyle w:val="a3"/>
            <w:rFonts w:eastAsiaTheme="minorHAnsi"/>
            <w:sz w:val="28"/>
            <w:lang w:eastAsia="en-US"/>
          </w:rPr>
          <w:t>4.</w:t>
        </w:r>
      </w:hyperlink>
      <w:r>
        <w:rPr>
          <w:rFonts w:eastAsiaTheme="minorHAnsi"/>
          <w:sz w:val="28"/>
          <w:szCs w:val="28"/>
          <w:lang w:eastAsia="en-US"/>
        </w:rPr>
        <w:t>4 настоящего Положения, подписывается ответственным специалистом аппарата Думы города-курорта Кисловодска и гражданином, желающим участвовать в Конкурсе.</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Расписка составляется в двух экземплярах, один из которых хранится в документах Комиссии, второй выдается на руки претенденту.</w:t>
      </w:r>
    </w:p>
    <w:p>
      <w:pPr>
        <w:autoSpaceDE w:val="0"/>
        <w:autoSpaceDN w:val="0"/>
        <w:adjustRightInd w:val="0"/>
        <w:ind w:firstLine="708"/>
        <w:jc w:val="both"/>
        <w:rPr>
          <w:rFonts w:eastAsiaTheme="minorHAnsi"/>
          <w:sz w:val="28"/>
          <w:szCs w:val="28"/>
          <w:lang w:eastAsia="en-US"/>
        </w:rPr>
      </w:pPr>
      <w:bookmarkStart w:id="6" w:name="Par169"/>
      <w:bookmarkEnd w:id="6"/>
      <w:r>
        <w:rPr>
          <w:rFonts w:eastAsiaTheme="minorHAnsi"/>
          <w:sz w:val="28"/>
          <w:szCs w:val="28"/>
          <w:lang w:eastAsia="en-US"/>
        </w:rPr>
        <w:t>4.8. Представленные претендентом документы и сведения могут подвергаться проверке Комиссией в порядке, установленном законодательством Российской Федерации и законодательством Ставропольского края, муниципальными правовыми актами города-курорта Кисловодска.</w:t>
      </w:r>
    </w:p>
    <w:p>
      <w:pPr>
        <w:autoSpaceDE w:val="0"/>
        <w:autoSpaceDN w:val="0"/>
        <w:adjustRightInd w:val="0"/>
        <w:jc w:val="center"/>
        <w:rPr>
          <w:rFonts w:eastAsiaTheme="minorHAnsi"/>
          <w:sz w:val="28"/>
          <w:szCs w:val="28"/>
          <w:lang w:eastAsia="en-US"/>
        </w:rPr>
      </w:pPr>
    </w:p>
    <w:p>
      <w:pPr>
        <w:autoSpaceDE w:val="0"/>
        <w:autoSpaceDN w:val="0"/>
        <w:adjustRightInd w:val="0"/>
        <w:jc w:val="center"/>
        <w:rPr>
          <w:rFonts w:eastAsiaTheme="minorHAnsi"/>
          <w:sz w:val="28"/>
          <w:szCs w:val="28"/>
          <w:lang w:eastAsia="en-US"/>
        </w:rPr>
      </w:pPr>
      <w:r>
        <w:rPr>
          <w:rFonts w:eastAsiaTheme="minorHAnsi"/>
          <w:sz w:val="28"/>
          <w:szCs w:val="28"/>
          <w:lang w:eastAsia="en-US"/>
        </w:rPr>
        <w:t>5. Проведение конкурса</w:t>
      </w:r>
    </w:p>
    <w:p>
      <w:pPr>
        <w:autoSpaceDE w:val="0"/>
        <w:autoSpaceDN w:val="0"/>
        <w:adjustRightInd w:val="0"/>
        <w:ind w:firstLine="708"/>
        <w:jc w:val="both"/>
        <w:rPr>
          <w:rFonts w:eastAsiaTheme="minorHAnsi"/>
          <w:sz w:val="28"/>
          <w:szCs w:val="28"/>
          <w:lang w:eastAsia="en-US"/>
        </w:rPr>
      </w:pP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5.1. При проведении Конкурса конкурсантам гарантируется равенство прав в соответствии с </w:t>
      </w:r>
      <w:hyperlink r:id="rId16" w:history="1">
        <w:r>
          <w:rPr>
            <w:rStyle w:val="a3"/>
            <w:rFonts w:eastAsiaTheme="minorHAnsi"/>
            <w:sz w:val="28"/>
            <w:lang w:eastAsia="en-US"/>
          </w:rPr>
          <w:t>Конституцией</w:t>
        </w:r>
      </w:hyperlink>
      <w:r>
        <w:rPr>
          <w:rFonts w:eastAsiaTheme="minorHAnsi"/>
          <w:sz w:val="28"/>
          <w:szCs w:val="28"/>
          <w:lang w:eastAsia="en-US"/>
        </w:rPr>
        <w:t xml:space="preserve"> Российской Федерации и федеральным законодательством.</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5.2. Претендент вправе отказаться </w:t>
      </w:r>
      <w:proofErr w:type="gramStart"/>
      <w:r>
        <w:rPr>
          <w:rFonts w:eastAsiaTheme="minorHAnsi"/>
          <w:sz w:val="28"/>
          <w:szCs w:val="28"/>
          <w:lang w:eastAsia="en-US"/>
        </w:rPr>
        <w:t>от участия в Конкурсе до принятия  Комиссией решения о допуске его к участию</w:t>
      </w:r>
      <w:proofErr w:type="gramEnd"/>
      <w:r>
        <w:rPr>
          <w:rFonts w:eastAsiaTheme="minorHAnsi"/>
          <w:sz w:val="28"/>
          <w:szCs w:val="28"/>
          <w:lang w:eastAsia="en-US"/>
        </w:rPr>
        <w:t xml:space="preserve"> в Конкурсе, направив в Комиссию соответствующее письменное заявление.</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5.3. Претендент не допускается к участию в Конкурсе в случаях:</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 наличия обстоятельств, указанных в </w:t>
      </w:r>
      <w:hyperlink r:id="rId17" w:anchor="Par38" w:history="1">
        <w:r>
          <w:rPr>
            <w:rStyle w:val="a3"/>
            <w:rFonts w:eastAsiaTheme="minorHAnsi"/>
            <w:sz w:val="28"/>
            <w:lang w:eastAsia="en-US"/>
          </w:rPr>
          <w:t>пункте 2.2</w:t>
        </w:r>
      </w:hyperlink>
      <w:r>
        <w:rPr>
          <w:rFonts w:eastAsiaTheme="minorHAnsi"/>
          <w:sz w:val="28"/>
          <w:szCs w:val="28"/>
          <w:lang w:eastAsia="en-US"/>
        </w:rPr>
        <w:t xml:space="preserve"> настоящего Положения;</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непредставления или предоставления в неполном объеме, либо недостоверных сведений, указанных в пункте 4.3 настоящего Положения;</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 несвоевременного или неполного предоставления пакета  документов, а также предоставления документов с  нарушением правил  их оформления, указанных в пункте 4.3 настоящего Положения;</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 установления в процессе проверки, предусмотренной пунктом 4.8 настоящего Положения, обстоятельств, препятствующих избранию гражданина на должность Главы города-курорта Кисловодска;</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 в иных случаях, предусмотренных законодательством Российской Федерации и законодательством Ставропольского края.</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5.4.Для проведения Конкурса необходимо участие в нем не менее двух кандидатов. Первый этап Конкурса проводится в отсутствие участников Конкурса. Личное участие конкурсанта во втором этапе  Конкурсе обязательно. </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5.5. Регламент заседаний Комиссией устанавливается самостоятельно.</w:t>
      </w:r>
      <w:r>
        <w:rPr>
          <w:rFonts w:eastAsiaTheme="minorHAnsi"/>
          <w:sz w:val="28"/>
          <w:szCs w:val="28"/>
          <w:lang w:eastAsia="en-US"/>
        </w:rPr>
        <w:tab/>
        <w:t>Конкурс проводится в два этапа.</w:t>
      </w:r>
    </w:p>
    <w:p>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5.6. </w:t>
      </w:r>
      <w:proofErr w:type="gramStart"/>
      <w:r>
        <w:rPr>
          <w:rFonts w:eastAsiaTheme="minorHAnsi"/>
          <w:sz w:val="28"/>
          <w:szCs w:val="28"/>
          <w:lang w:eastAsia="en-US"/>
        </w:rPr>
        <w:t xml:space="preserve">На первом этапе проведения Конкурса Комиссией оценивается полнота, своевременность и достоверность представленных документов, указанных </w:t>
      </w:r>
      <w:r>
        <w:rPr>
          <w:rFonts w:eastAsiaTheme="minorHAnsi"/>
          <w:color w:val="000000" w:themeColor="text1"/>
          <w:sz w:val="28"/>
          <w:szCs w:val="28"/>
          <w:lang w:eastAsia="en-US"/>
        </w:rPr>
        <w:t xml:space="preserve">в </w:t>
      </w:r>
      <w:hyperlink r:id="rId18" w:history="1">
        <w:r>
          <w:rPr>
            <w:rStyle w:val="a3"/>
            <w:rFonts w:eastAsiaTheme="minorHAnsi"/>
            <w:color w:val="000000" w:themeColor="text1"/>
            <w:sz w:val="28"/>
            <w:lang w:eastAsia="en-US"/>
          </w:rPr>
          <w:t xml:space="preserve">пунктах </w:t>
        </w:r>
      </w:hyperlink>
      <w:r>
        <w:rPr>
          <w:rFonts w:eastAsiaTheme="minorHAnsi"/>
          <w:color w:val="000000" w:themeColor="text1"/>
          <w:sz w:val="28"/>
          <w:szCs w:val="28"/>
          <w:lang w:eastAsia="en-US"/>
        </w:rPr>
        <w:t>4.3 и 4.4</w:t>
      </w:r>
      <w:r>
        <w:rPr>
          <w:rFonts w:eastAsiaTheme="minorHAnsi"/>
          <w:sz w:val="28"/>
          <w:szCs w:val="28"/>
          <w:lang w:eastAsia="en-US"/>
        </w:rPr>
        <w:t xml:space="preserve"> настоящего Положения, а также соответствие участника конкурса требованиям, установленным Федеральным </w:t>
      </w:r>
      <w:hyperlink r:id="rId19" w:history="1">
        <w:r>
          <w:rPr>
            <w:rStyle w:val="a3"/>
            <w:rFonts w:eastAsiaTheme="minorHAnsi"/>
            <w:sz w:val="28"/>
            <w:lang w:eastAsia="en-US"/>
          </w:rPr>
          <w:t>законом</w:t>
        </w:r>
      </w:hyperlink>
      <w:r>
        <w:rPr>
          <w:rFonts w:eastAsiaTheme="minorHAnsi"/>
          <w:sz w:val="28"/>
          <w:szCs w:val="28"/>
          <w:lang w:eastAsia="en-US"/>
        </w:rPr>
        <w:t xml:space="preserve"> «Об общих принципах организации местного самоуправления в Российской Федерации», Федеральным </w:t>
      </w:r>
      <w:hyperlink r:id="rId20" w:history="1">
        <w:r>
          <w:rPr>
            <w:rStyle w:val="a3"/>
            <w:rFonts w:eastAsiaTheme="minorHAnsi"/>
            <w:sz w:val="28"/>
            <w:lang w:eastAsia="en-US"/>
          </w:rPr>
          <w:t>законом</w:t>
        </w:r>
      </w:hyperlink>
      <w:r>
        <w:rPr>
          <w:rFonts w:eastAsiaTheme="minorHAnsi"/>
          <w:sz w:val="28"/>
          <w:szCs w:val="28"/>
          <w:lang w:eastAsia="en-US"/>
        </w:rPr>
        <w:t xml:space="preserve"> «Об основных гарантиях избирательных прав и права на участие в референдуме граждан Российской Федерации»,</w:t>
      </w:r>
      <w:r>
        <w:rPr>
          <w:sz w:val="28"/>
          <w:szCs w:val="28"/>
        </w:rPr>
        <w:t xml:space="preserve"> </w:t>
      </w:r>
      <w:r>
        <w:rPr>
          <w:color w:val="000000" w:themeColor="text1"/>
          <w:sz w:val="28"/>
          <w:szCs w:val="28"/>
        </w:rPr>
        <w:t>Законом Ставропольского края «О местном</w:t>
      </w:r>
      <w:proofErr w:type="gramEnd"/>
      <w:r>
        <w:rPr>
          <w:color w:val="000000" w:themeColor="text1"/>
          <w:sz w:val="28"/>
          <w:szCs w:val="28"/>
        </w:rPr>
        <w:t xml:space="preserve"> </w:t>
      </w:r>
      <w:proofErr w:type="gramStart"/>
      <w:r>
        <w:rPr>
          <w:color w:val="000000" w:themeColor="text1"/>
          <w:sz w:val="28"/>
          <w:szCs w:val="28"/>
        </w:rPr>
        <w:t>самоуправлении</w:t>
      </w:r>
      <w:proofErr w:type="gramEnd"/>
      <w:r>
        <w:rPr>
          <w:color w:val="000000" w:themeColor="text1"/>
          <w:sz w:val="28"/>
          <w:szCs w:val="28"/>
        </w:rPr>
        <w:t xml:space="preserve"> в Ставропольском крае»</w:t>
      </w:r>
      <w:r>
        <w:rPr>
          <w:rFonts w:eastAsiaTheme="minorHAnsi"/>
          <w:sz w:val="28"/>
          <w:szCs w:val="28"/>
          <w:lang w:eastAsia="en-US"/>
        </w:rPr>
        <w:t xml:space="preserve">, </w:t>
      </w:r>
      <w:hyperlink r:id="rId21" w:history="1">
        <w:r>
          <w:rPr>
            <w:rStyle w:val="a3"/>
            <w:rFonts w:eastAsiaTheme="minorHAnsi"/>
            <w:sz w:val="28"/>
            <w:lang w:eastAsia="en-US"/>
          </w:rPr>
          <w:t>Уставом</w:t>
        </w:r>
      </w:hyperlink>
      <w:r>
        <w:t xml:space="preserve"> </w:t>
      </w:r>
      <w:r>
        <w:rPr>
          <w:rFonts w:eastAsiaTheme="minorHAnsi"/>
          <w:sz w:val="28"/>
          <w:szCs w:val="28"/>
          <w:lang w:eastAsia="en-US"/>
        </w:rPr>
        <w:t>городского округа города-курорта Кисловодска.</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5.7. По результатам первого этапа Конкурса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pPr>
        <w:autoSpaceDE w:val="0"/>
        <w:autoSpaceDN w:val="0"/>
        <w:adjustRightInd w:val="0"/>
        <w:jc w:val="both"/>
        <w:rPr>
          <w:rFonts w:eastAsiaTheme="minorHAnsi"/>
          <w:color w:val="000000" w:themeColor="text1"/>
          <w:sz w:val="28"/>
          <w:szCs w:val="28"/>
          <w:lang w:eastAsia="en-US"/>
        </w:rPr>
      </w:pPr>
      <w:r>
        <w:rPr>
          <w:rFonts w:eastAsiaTheme="minorHAnsi"/>
          <w:color w:val="000000" w:themeColor="text1"/>
          <w:sz w:val="28"/>
          <w:szCs w:val="28"/>
          <w:lang w:eastAsia="en-US"/>
        </w:rPr>
        <w:tab/>
        <w:t xml:space="preserve">1) о признании первого этапа Конкурса </w:t>
      </w:r>
      <w:proofErr w:type="gramStart"/>
      <w:r>
        <w:rPr>
          <w:rFonts w:eastAsiaTheme="minorHAnsi"/>
          <w:color w:val="000000" w:themeColor="text1"/>
          <w:sz w:val="28"/>
          <w:szCs w:val="28"/>
          <w:lang w:eastAsia="en-US"/>
        </w:rPr>
        <w:t>состоявшимся</w:t>
      </w:r>
      <w:proofErr w:type="gramEnd"/>
      <w:r>
        <w:rPr>
          <w:rFonts w:eastAsiaTheme="minorHAnsi"/>
          <w:color w:val="000000" w:themeColor="text1"/>
          <w:sz w:val="28"/>
          <w:szCs w:val="28"/>
          <w:lang w:eastAsia="en-US"/>
        </w:rPr>
        <w:t xml:space="preserve"> и утверждении перечня участников Конкурса, допущенных ко второму этапу Конкурса;</w:t>
      </w:r>
    </w:p>
    <w:p>
      <w:pPr>
        <w:autoSpaceDE w:val="0"/>
        <w:autoSpaceDN w:val="0"/>
        <w:adjustRightInd w:val="0"/>
        <w:jc w:val="both"/>
        <w:rPr>
          <w:rFonts w:eastAsiaTheme="minorHAnsi"/>
          <w:color w:val="000000" w:themeColor="text1"/>
          <w:sz w:val="28"/>
          <w:szCs w:val="28"/>
          <w:lang w:eastAsia="en-US"/>
        </w:rPr>
      </w:pPr>
      <w:bookmarkStart w:id="7" w:name="Par2"/>
      <w:bookmarkEnd w:id="7"/>
      <w:r>
        <w:rPr>
          <w:rFonts w:eastAsiaTheme="minorHAnsi"/>
          <w:color w:val="000000" w:themeColor="text1"/>
          <w:sz w:val="28"/>
          <w:szCs w:val="28"/>
          <w:lang w:eastAsia="en-US"/>
        </w:rPr>
        <w:tab/>
        <w:t xml:space="preserve">2) о признании Конкурса </w:t>
      </w:r>
      <w:proofErr w:type="gramStart"/>
      <w:r>
        <w:rPr>
          <w:rFonts w:eastAsiaTheme="minorHAnsi"/>
          <w:color w:val="000000" w:themeColor="text1"/>
          <w:sz w:val="28"/>
          <w:szCs w:val="28"/>
          <w:lang w:eastAsia="en-US"/>
        </w:rPr>
        <w:t>несостоявшимся</w:t>
      </w:r>
      <w:proofErr w:type="gramEnd"/>
      <w:r>
        <w:rPr>
          <w:rFonts w:eastAsiaTheme="minorHAnsi"/>
          <w:color w:val="000000" w:themeColor="text1"/>
          <w:sz w:val="28"/>
          <w:szCs w:val="28"/>
          <w:lang w:eastAsia="en-US"/>
        </w:rPr>
        <w:t xml:space="preserve"> в случае допуска к участию во втором этапе Конкурса менее двух участников конкурса.</w:t>
      </w:r>
    </w:p>
    <w:p>
      <w:pPr>
        <w:autoSpaceDE w:val="0"/>
        <w:autoSpaceDN w:val="0"/>
        <w:adjustRightInd w:val="0"/>
        <w:jc w:val="both"/>
        <w:rPr>
          <w:rFonts w:eastAsiaTheme="minorHAnsi"/>
          <w:color w:val="000000" w:themeColor="text1"/>
          <w:sz w:val="28"/>
          <w:szCs w:val="28"/>
          <w:lang w:eastAsia="en-US"/>
        </w:rPr>
      </w:pPr>
      <w:r>
        <w:rPr>
          <w:rFonts w:eastAsiaTheme="minorHAnsi"/>
          <w:color w:val="000000" w:themeColor="text1"/>
          <w:sz w:val="28"/>
          <w:szCs w:val="28"/>
          <w:lang w:eastAsia="en-US"/>
        </w:rPr>
        <w:tab/>
        <w:t>5.8. Основанием для принятия комиссией решения об отказе участнику Конкурса в дальнейшем участии в конкурсе являются обстоятельства, указанные в пункте 5.3 настоящего Положения.</w:t>
      </w:r>
    </w:p>
    <w:p>
      <w:pPr>
        <w:autoSpaceDE w:val="0"/>
        <w:autoSpaceDN w:val="0"/>
        <w:adjustRightInd w:val="0"/>
        <w:jc w:val="both"/>
        <w:rPr>
          <w:rFonts w:eastAsiaTheme="minorHAnsi"/>
          <w:sz w:val="28"/>
          <w:szCs w:val="28"/>
          <w:lang w:eastAsia="en-US"/>
        </w:rPr>
      </w:pPr>
      <w:r>
        <w:rPr>
          <w:rFonts w:eastAsiaTheme="minorHAnsi"/>
          <w:color w:val="000000" w:themeColor="text1"/>
          <w:sz w:val="28"/>
          <w:szCs w:val="28"/>
          <w:lang w:eastAsia="en-US"/>
        </w:rPr>
        <w:tab/>
        <w:t xml:space="preserve">5.9. </w:t>
      </w:r>
      <w:r>
        <w:rPr>
          <w:rFonts w:eastAsiaTheme="minorHAnsi"/>
          <w:sz w:val="28"/>
          <w:szCs w:val="28"/>
          <w:lang w:eastAsia="en-US"/>
        </w:rPr>
        <w:t>Об отказе в допуске к участию в Конкурсе претендент информируется Комиссией до начала проведения второго этапа Конкурса в письменной форме либо посредством телефонных, электронных, факсимильных сре</w:t>
      </w:r>
      <w:proofErr w:type="gramStart"/>
      <w:r>
        <w:rPr>
          <w:rFonts w:eastAsiaTheme="minorHAnsi"/>
          <w:sz w:val="28"/>
          <w:szCs w:val="28"/>
          <w:lang w:eastAsia="en-US"/>
        </w:rPr>
        <w:t>дств св</w:t>
      </w:r>
      <w:proofErr w:type="gramEnd"/>
      <w:r>
        <w:rPr>
          <w:rFonts w:eastAsiaTheme="minorHAnsi"/>
          <w:sz w:val="28"/>
          <w:szCs w:val="28"/>
          <w:lang w:eastAsia="en-US"/>
        </w:rPr>
        <w:t>язи, а также SMS-сообщений.</w:t>
      </w:r>
    </w:p>
    <w:p>
      <w:pPr>
        <w:autoSpaceDE w:val="0"/>
        <w:autoSpaceDN w:val="0"/>
        <w:adjustRightInd w:val="0"/>
        <w:jc w:val="both"/>
        <w:rPr>
          <w:rFonts w:eastAsiaTheme="minorHAnsi"/>
          <w:color w:val="000000" w:themeColor="text1"/>
          <w:sz w:val="28"/>
          <w:szCs w:val="28"/>
          <w:lang w:eastAsia="en-US"/>
        </w:rPr>
      </w:pPr>
      <w:r>
        <w:rPr>
          <w:rFonts w:eastAsiaTheme="minorHAnsi"/>
          <w:sz w:val="28"/>
          <w:szCs w:val="28"/>
          <w:lang w:eastAsia="en-US"/>
        </w:rPr>
        <w:tab/>
        <w:t>5</w:t>
      </w:r>
      <w:r>
        <w:rPr>
          <w:rFonts w:eastAsiaTheme="minorHAnsi"/>
          <w:color w:val="000000" w:themeColor="text1"/>
          <w:sz w:val="28"/>
          <w:szCs w:val="28"/>
          <w:lang w:eastAsia="en-US"/>
        </w:rPr>
        <w:t xml:space="preserve">.10. </w:t>
      </w:r>
      <w:proofErr w:type="gramStart"/>
      <w:r>
        <w:rPr>
          <w:rFonts w:eastAsiaTheme="minorHAnsi"/>
          <w:color w:val="000000" w:themeColor="text1"/>
          <w:sz w:val="28"/>
          <w:szCs w:val="28"/>
          <w:lang w:eastAsia="en-US"/>
        </w:rPr>
        <w:t>В случае признания Конкурса несостоявшимся, Комиссия направляет протокол заседания Комиссии с соответствующим решением в  Думу города-курорта Кисловодска,  при этом второй этап Конкурса не проводится.</w:t>
      </w:r>
      <w:proofErr w:type="gramEnd"/>
    </w:p>
    <w:p>
      <w:pPr>
        <w:autoSpaceDE w:val="0"/>
        <w:autoSpaceDN w:val="0"/>
        <w:adjustRightInd w:val="0"/>
        <w:jc w:val="both"/>
        <w:rPr>
          <w:rFonts w:eastAsiaTheme="minorHAnsi"/>
          <w:sz w:val="28"/>
          <w:szCs w:val="28"/>
          <w:lang w:eastAsia="en-US"/>
        </w:rPr>
      </w:pPr>
      <w:r>
        <w:rPr>
          <w:rFonts w:eastAsiaTheme="minorHAnsi"/>
          <w:color w:val="000000" w:themeColor="text1"/>
          <w:sz w:val="28"/>
          <w:szCs w:val="28"/>
          <w:lang w:eastAsia="en-US"/>
        </w:rPr>
        <w:tab/>
      </w:r>
      <w:r>
        <w:rPr>
          <w:rFonts w:eastAsiaTheme="minorHAnsi"/>
          <w:sz w:val="28"/>
          <w:szCs w:val="28"/>
          <w:lang w:eastAsia="en-US"/>
        </w:rPr>
        <w:t>5.11. Второй этап Конкурса проводится в форме собеседования, в рамках которого происходит оценка профессиональных и личностных качеств конкурсантов, позволяющих Комиссии оценивать и проверять уровень профессиональных навыков и знаний, необходимых для исполнения полномочий Главы города-курорта Кисловодска.</w:t>
      </w:r>
    </w:p>
    <w:p>
      <w:pPr>
        <w:autoSpaceDE w:val="0"/>
        <w:autoSpaceDN w:val="0"/>
        <w:adjustRightInd w:val="0"/>
        <w:jc w:val="both"/>
        <w:rPr>
          <w:rFonts w:eastAsiaTheme="minorHAnsi"/>
          <w:sz w:val="28"/>
          <w:szCs w:val="28"/>
          <w:lang w:eastAsia="en-US"/>
        </w:rPr>
      </w:pPr>
      <w:r>
        <w:rPr>
          <w:rFonts w:eastAsiaTheme="minorHAnsi"/>
          <w:sz w:val="28"/>
          <w:szCs w:val="28"/>
          <w:lang w:eastAsia="en-US"/>
        </w:rPr>
        <w:tab/>
        <w:t>В ходе собеседования определяется умение конкурсанта выделять и формулировать приоритетные направления в работе администрации города-курорта Кисловодска, определять первоочередные задачи по устранению проблем, волнующих жителей города, а также определяется уровень знаний конкурсанта, необходимый для исполнения полномочий Главы города-</w:t>
      </w:r>
      <w:r>
        <w:rPr>
          <w:rFonts w:eastAsiaTheme="minorHAnsi"/>
          <w:sz w:val="28"/>
          <w:szCs w:val="28"/>
          <w:lang w:eastAsia="en-US"/>
        </w:rPr>
        <w:lastRenderedPageBreak/>
        <w:t xml:space="preserve">курорта Кисловодска, оценивается его потенциал для работы в должности Главы города-курорта Кисловодска. </w:t>
      </w:r>
    </w:p>
    <w:p>
      <w:pPr>
        <w:autoSpaceDE w:val="0"/>
        <w:autoSpaceDN w:val="0"/>
        <w:adjustRightInd w:val="0"/>
        <w:jc w:val="both"/>
        <w:rPr>
          <w:rFonts w:eastAsiaTheme="minorHAnsi"/>
          <w:color w:val="000000" w:themeColor="text1"/>
          <w:sz w:val="28"/>
          <w:szCs w:val="28"/>
          <w:lang w:eastAsia="en-US"/>
        </w:rPr>
      </w:pPr>
      <w:r>
        <w:rPr>
          <w:rFonts w:eastAsiaTheme="minorHAnsi"/>
          <w:color w:val="000000" w:themeColor="text1"/>
          <w:sz w:val="28"/>
          <w:szCs w:val="28"/>
          <w:lang w:eastAsia="en-US"/>
        </w:rPr>
        <w:tab/>
        <w:t>Факт неявки участника конкурса на собеседование приравнивается к факту подачи им заявления о снятии своей кандидатуры.</w:t>
      </w:r>
    </w:p>
    <w:p>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5.12. </w:t>
      </w:r>
      <w:proofErr w:type="gramStart"/>
      <w:r>
        <w:rPr>
          <w:rFonts w:eastAsiaTheme="minorHAnsi"/>
          <w:sz w:val="28"/>
          <w:szCs w:val="28"/>
          <w:lang w:eastAsia="en-US"/>
        </w:rPr>
        <w:t xml:space="preserve">По окончании собеседования каждый из членов Комиссии оценивает участников Конкурса путем балльной оценки (от 0 до 10), проставляемой в отношении каждого участника Конкурса в </w:t>
      </w:r>
      <w:hyperlink r:id="rId22" w:history="1">
        <w:r>
          <w:rPr>
            <w:rStyle w:val="a3"/>
            <w:rFonts w:eastAsiaTheme="minorHAnsi"/>
            <w:sz w:val="28"/>
            <w:lang w:eastAsia="en-US"/>
          </w:rPr>
          <w:t>бюллетене</w:t>
        </w:r>
      </w:hyperlink>
      <w:r>
        <w:rPr>
          <w:rFonts w:eastAsiaTheme="minorHAnsi"/>
          <w:sz w:val="28"/>
          <w:szCs w:val="28"/>
          <w:lang w:eastAsia="en-US"/>
        </w:rPr>
        <w:t xml:space="preserve"> для голосования по участникам Конкурса на должность Главы города-курорта Кисловодска (приложение 2 к настоящему Порядку) на наличие необходимых профессиональных знаний, стратегического мышления, потенциала профессионального и личностного развития, руководствуясь собственным правосознанием, исходя из личных знаний и</w:t>
      </w:r>
      <w:proofErr w:type="gramEnd"/>
      <w:r>
        <w:rPr>
          <w:rFonts w:eastAsiaTheme="minorHAnsi"/>
          <w:sz w:val="28"/>
          <w:szCs w:val="28"/>
          <w:lang w:eastAsia="en-US"/>
        </w:rPr>
        <w:t xml:space="preserve"> опыта.</w:t>
      </w:r>
    </w:p>
    <w:p>
      <w:pPr>
        <w:autoSpaceDE w:val="0"/>
        <w:autoSpaceDN w:val="0"/>
        <w:adjustRightInd w:val="0"/>
        <w:jc w:val="both"/>
        <w:rPr>
          <w:rFonts w:eastAsiaTheme="minorHAnsi"/>
          <w:sz w:val="28"/>
          <w:szCs w:val="28"/>
          <w:lang w:eastAsia="en-US"/>
        </w:rPr>
      </w:pPr>
      <w:r>
        <w:rPr>
          <w:rFonts w:eastAsiaTheme="minorHAnsi"/>
          <w:sz w:val="28"/>
          <w:szCs w:val="28"/>
          <w:lang w:eastAsia="en-US"/>
        </w:rPr>
        <w:tab/>
        <w:t>Комиссией осуществляется подсчет общей суммы баллов, набранных участником Конкурса. Результаты подсчета отражаются в протоколе заседания Комиссии.</w:t>
      </w:r>
    </w:p>
    <w:p>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 5.13. По результатам проведения второго этапа Конкурса Комиссией принимается решение о представлении в  Думу города-курорта Кисловодска не менее двух кандидатов, набравших наибольшее количество баллов.</w:t>
      </w:r>
    </w:p>
    <w:p>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5.14. Протокол заседания Комиссии  по отбору кандидатов на должность Главы города-курорта Кисловодска подписывается всеми членами Комиссии и направляется в Думу города-курорта Кисловодска не позднее дня, следующего за днем проведения Конкурса. </w:t>
      </w:r>
    </w:p>
    <w:p>
      <w:pPr>
        <w:autoSpaceDE w:val="0"/>
        <w:autoSpaceDN w:val="0"/>
        <w:adjustRightInd w:val="0"/>
        <w:jc w:val="both"/>
        <w:rPr>
          <w:rFonts w:eastAsiaTheme="minorHAnsi"/>
          <w:sz w:val="28"/>
          <w:szCs w:val="28"/>
          <w:lang w:eastAsia="en-US"/>
        </w:rPr>
      </w:pPr>
      <w:r>
        <w:rPr>
          <w:rFonts w:eastAsiaTheme="minorHAnsi"/>
          <w:sz w:val="28"/>
          <w:szCs w:val="28"/>
          <w:lang w:eastAsia="en-US"/>
        </w:rPr>
        <w:tab/>
        <w:t>5.15. Дума города-курорта Кисловодска избирает Главу города-курорта Кисловодска из числа кандидатов, представленных Комиссией по результатам Конкурса.</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5.16.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на день проведения Конкурса в результате снятия своих кандидатур,  количество оставшихся конкурсантов составило менее двух либо количество конкурсантов, подавших заявления для участия в Конкурсе, является недостаточным для его проведения, Конкурс признается несостоявшимся.</w:t>
      </w:r>
    </w:p>
    <w:p>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5.17. Если в результате проведения Конкурса не выявлены кандидаты, отвечающие установленным настоящим Положением требованиям, или Конкурс признан несостоявшимся по основаниям, указанным в </w:t>
      </w:r>
      <w:hyperlink r:id="rId23" w:anchor="Par202" w:history="1">
        <w:r>
          <w:rPr>
            <w:rStyle w:val="a3"/>
            <w:rFonts w:eastAsiaTheme="minorHAnsi"/>
            <w:sz w:val="28"/>
            <w:lang w:eastAsia="en-US"/>
          </w:rPr>
          <w:t>пункте 5.1</w:t>
        </w:r>
      </w:hyperlink>
      <w:r>
        <w:rPr>
          <w:rFonts w:eastAsiaTheme="minorHAnsi"/>
          <w:sz w:val="28"/>
          <w:szCs w:val="28"/>
          <w:lang w:eastAsia="en-US"/>
        </w:rPr>
        <w:t>6 настоящего Положения, Дума города-курорта Кисловодска принимает решение о повторном проведении Конкурса. Конкурс проводится в порядке, установленном настоящим Положением.</w:t>
      </w:r>
    </w:p>
    <w:p>
      <w:pPr>
        <w:autoSpaceDE w:val="0"/>
        <w:autoSpaceDN w:val="0"/>
        <w:adjustRightInd w:val="0"/>
        <w:jc w:val="both"/>
        <w:rPr>
          <w:rFonts w:eastAsiaTheme="minorHAnsi"/>
          <w:sz w:val="28"/>
          <w:szCs w:val="28"/>
          <w:lang w:eastAsia="en-US"/>
        </w:rPr>
      </w:pPr>
    </w:p>
    <w:p>
      <w:pPr>
        <w:autoSpaceDE w:val="0"/>
        <w:autoSpaceDN w:val="0"/>
        <w:adjustRightInd w:val="0"/>
        <w:jc w:val="center"/>
        <w:rPr>
          <w:rFonts w:eastAsiaTheme="minorHAnsi"/>
          <w:sz w:val="28"/>
          <w:szCs w:val="28"/>
          <w:lang w:eastAsia="en-US"/>
        </w:rPr>
      </w:pPr>
      <w:r>
        <w:rPr>
          <w:rFonts w:eastAsiaTheme="minorHAnsi"/>
          <w:sz w:val="28"/>
          <w:szCs w:val="28"/>
          <w:lang w:eastAsia="en-US"/>
        </w:rPr>
        <w:t>6. Заключительные положения</w:t>
      </w:r>
    </w:p>
    <w:p>
      <w:pPr>
        <w:autoSpaceDE w:val="0"/>
        <w:autoSpaceDN w:val="0"/>
        <w:adjustRightInd w:val="0"/>
        <w:ind w:firstLine="708"/>
        <w:jc w:val="both"/>
        <w:rPr>
          <w:rFonts w:eastAsiaTheme="minorHAnsi"/>
          <w:sz w:val="28"/>
          <w:szCs w:val="28"/>
          <w:lang w:eastAsia="en-US"/>
        </w:rPr>
      </w:pPr>
    </w:p>
    <w:p>
      <w:pPr>
        <w:autoSpaceDE w:val="0"/>
        <w:autoSpaceDN w:val="0"/>
        <w:adjustRightInd w:val="0"/>
        <w:jc w:val="both"/>
        <w:rPr>
          <w:rFonts w:eastAsiaTheme="minorHAnsi"/>
          <w:color w:val="000000" w:themeColor="text1"/>
          <w:sz w:val="28"/>
          <w:szCs w:val="28"/>
          <w:lang w:eastAsia="en-US"/>
        </w:rPr>
      </w:pPr>
      <w:r>
        <w:rPr>
          <w:rFonts w:eastAsiaTheme="minorHAnsi"/>
          <w:sz w:val="28"/>
          <w:szCs w:val="28"/>
          <w:lang w:eastAsia="en-US"/>
        </w:rPr>
        <w:tab/>
        <w:t xml:space="preserve">6.1. Документы, представленные претендентом в Комиссию, остаются в ее материалах. Хранение документов обеспечивается Думой города-курорта Кисловодска в порядке, установленном законодательством Российской Федерации, Ставропольского края и муниципальными правовыми актами, для хранения архивных документов. </w:t>
      </w:r>
      <w:r>
        <w:rPr>
          <w:rFonts w:eastAsiaTheme="minorHAnsi"/>
          <w:color w:val="000000" w:themeColor="text1"/>
          <w:sz w:val="28"/>
          <w:szCs w:val="28"/>
          <w:lang w:eastAsia="en-US"/>
        </w:rPr>
        <w:t>Документы и материалы, представленные участниками конкурса, возврату не подлежат.</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6.2.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eastAsiaTheme="minorHAnsi"/>
          <w:sz w:val="28"/>
          <w:szCs w:val="28"/>
          <w:lang w:eastAsia="en-US"/>
        </w:rPr>
        <w:t>дств св</w:t>
      </w:r>
      <w:proofErr w:type="gramEnd"/>
      <w:r>
        <w:rPr>
          <w:rFonts w:eastAsiaTheme="minorHAnsi"/>
          <w:sz w:val="28"/>
          <w:szCs w:val="28"/>
          <w:lang w:eastAsia="en-US"/>
        </w:rPr>
        <w:t>язи и иные расходы), участники Конкурса производят за счет собственных средств.</w:t>
      </w:r>
    </w:p>
    <w:p>
      <w:pPr>
        <w:autoSpaceDE w:val="0"/>
        <w:autoSpaceDN w:val="0"/>
        <w:adjustRightInd w:val="0"/>
        <w:ind w:firstLine="708"/>
        <w:jc w:val="both"/>
        <w:rPr>
          <w:rFonts w:eastAsiaTheme="minorHAnsi"/>
          <w:color w:val="000000" w:themeColor="text1"/>
          <w:sz w:val="28"/>
          <w:szCs w:val="28"/>
          <w:lang w:eastAsia="en-US"/>
        </w:rPr>
      </w:pPr>
      <w:r>
        <w:rPr>
          <w:rFonts w:eastAsiaTheme="minorHAnsi"/>
          <w:sz w:val="28"/>
          <w:szCs w:val="28"/>
          <w:lang w:eastAsia="en-US"/>
        </w:rPr>
        <w:t xml:space="preserve">6.3. Спорные вопросы, связанные с проведением Конкурса, рассматриваются в  порядке, </w:t>
      </w:r>
      <w:r>
        <w:rPr>
          <w:rFonts w:eastAsiaTheme="minorHAnsi"/>
          <w:color w:val="000000" w:themeColor="text1"/>
          <w:sz w:val="28"/>
          <w:szCs w:val="28"/>
          <w:lang w:eastAsia="en-US"/>
        </w:rPr>
        <w:t>установленном законодательством Российской Федерации.</w:t>
      </w:r>
    </w:p>
    <w:p>
      <w:pPr>
        <w:autoSpaceDE w:val="0"/>
        <w:autoSpaceDN w:val="0"/>
        <w:adjustRightInd w:val="0"/>
        <w:jc w:val="both"/>
        <w:rPr>
          <w:rFonts w:eastAsiaTheme="minorHAnsi"/>
          <w:color w:val="000000" w:themeColor="text1"/>
          <w:sz w:val="28"/>
          <w:szCs w:val="28"/>
          <w:lang w:eastAsia="en-US"/>
        </w:rPr>
      </w:pPr>
    </w:p>
    <w:p>
      <w:pPr>
        <w:autoSpaceDE w:val="0"/>
        <w:autoSpaceDN w:val="0"/>
        <w:adjustRightInd w:val="0"/>
        <w:jc w:val="both"/>
        <w:rPr>
          <w:rFonts w:eastAsiaTheme="minorHAnsi"/>
          <w:sz w:val="28"/>
          <w:szCs w:val="28"/>
          <w:lang w:eastAsia="en-US"/>
        </w:rPr>
      </w:pPr>
    </w:p>
    <w:p>
      <w:pPr>
        <w:autoSpaceDE w:val="0"/>
        <w:autoSpaceDN w:val="0"/>
        <w:adjustRightInd w:val="0"/>
        <w:jc w:val="both"/>
        <w:rPr>
          <w:rFonts w:eastAsiaTheme="minorHAnsi"/>
          <w:sz w:val="28"/>
          <w:szCs w:val="28"/>
          <w:lang w:eastAsia="en-US"/>
        </w:rPr>
      </w:pPr>
    </w:p>
    <w:p>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Председатель Думы города-</w:t>
      </w:r>
    </w:p>
    <w:p>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курорта Кисловодска                                                                  </w:t>
      </w:r>
      <w:proofErr w:type="spellStart"/>
      <w:r>
        <w:rPr>
          <w:rFonts w:ascii="Times New Roman" w:hAnsi="Times New Roman" w:cs="Times New Roman"/>
          <w:sz w:val="28"/>
          <w:szCs w:val="28"/>
        </w:rPr>
        <w:t>Л.Н.Волошина</w:t>
      </w:r>
      <w:proofErr w:type="spellEnd"/>
    </w:p>
    <w:p>
      <w:pPr>
        <w:pStyle w:val="ConsPlusNormal"/>
        <w:spacing w:line="240" w:lineRule="exact"/>
        <w:jc w:val="both"/>
        <w:rPr>
          <w:rFonts w:ascii="Times New Roman" w:hAnsi="Times New Roman" w:cs="Times New Roman"/>
          <w:sz w:val="28"/>
          <w:szCs w:val="28"/>
        </w:rPr>
      </w:pPr>
    </w:p>
    <w:p>
      <w:pPr>
        <w:autoSpaceDE w:val="0"/>
        <w:autoSpaceDN w:val="0"/>
        <w:adjustRightInd w:val="0"/>
        <w:spacing w:line="240" w:lineRule="exact"/>
        <w:jc w:val="both"/>
        <w:rPr>
          <w:rFonts w:eastAsiaTheme="minorHAnsi"/>
          <w:sz w:val="28"/>
          <w:szCs w:val="28"/>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sz w:val="28"/>
          <w:szCs w:val="28"/>
          <w:lang w:eastAsia="en-US"/>
        </w:rPr>
      </w:pPr>
    </w:p>
    <w:p>
      <w:pPr>
        <w:autoSpaceDE w:val="0"/>
        <w:autoSpaceDN w:val="0"/>
        <w:adjustRightInd w:val="0"/>
        <w:spacing w:line="240" w:lineRule="exact"/>
        <w:jc w:val="both"/>
        <w:rPr>
          <w:rFonts w:eastAsiaTheme="minorHAnsi"/>
          <w:sz w:val="28"/>
          <w:szCs w:val="28"/>
          <w:lang w:eastAsia="en-US"/>
        </w:rPr>
      </w:pPr>
      <w:r>
        <w:rPr>
          <w:rFonts w:eastAsiaTheme="minorHAnsi"/>
          <w:sz w:val="28"/>
          <w:szCs w:val="28"/>
          <w:lang w:eastAsia="en-US"/>
        </w:rPr>
        <w:t>Визирует:</w:t>
      </w:r>
    </w:p>
    <w:p>
      <w:pPr>
        <w:spacing w:line="240" w:lineRule="exact"/>
        <w:jc w:val="both"/>
        <w:rPr>
          <w:sz w:val="28"/>
          <w:szCs w:val="28"/>
        </w:rPr>
      </w:pPr>
      <w:r>
        <w:rPr>
          <w:sz w:val="28"/>
          <w:szCs w:val="28"/>
        </w:rPr>
        <w:t>Заведующий организационно-</w:t>
      </w:r>
    </w:p>
    <w:p>
      <w:pPr>
        <w:spacing w:line="240" w:lineRule="exact"/>
        <w:jc w:val="both"/>
        <w:rPr>
          <w:sz w:val="28"/>
          <w:szCs w:val="28"/>
        </w:rPr>
      </w:pPr>
      <w:r>
        <w:rPr>
          <w:sz w:val="28"/>
          <w:szCs w:val="28"/>
        </w:rPr>
        <w:t>юридическим отделом Думы</w:t>
      </w:r>
    </w:p>
    <w:p>
      <w:pPr>
        <w:spacing w:line="240" w:lineRule="exact"/>
        <w:jc w:val="both"/>
        <w:rPr>
          <w:sz w:val="28"/>
          <w:szCs w:val="28"/>
        </w:rPr>
      </w:pPr>
      <w:r>
        <w:rPr>
          <w:sz w:val="28"/>
          <w:szCs w:val="28"/>
        </w:rPr>
        <w:t>города-курорта Кисловодска                                              Н.Н. Щербакова</w:t>
      </w:r>
    </w:p>
    <w:p>
      <w:pPr>
        <w:autoSpaceDE w:val="0"/>
        <w:autoSpaceDN w:val="0"/>
        <w:adjustRightInd w:val="0"/>
        <w:spacing w:line="240" w:lineRule="exact"/>
        <w:jc w:val="both"/>
        <w:rPr>
          <w:rFonts w:eastAsiaTheme="minorHAnsi"/>
          <w:lang w:eastAsia="en-US"/>
        </w:rPr>
      </w:pPr>
      <w:r>
        <w:rPr>
          <w:sz w:val="28"/>
        </w:rPr>
        <w:br w:type="page"/>
      </w:r>
    </w:p>
    <w:p>
      <w:pPr>
        <w:autoSpaceDE w:val="0"/>
        <w:autoSpaceDN w:val="0"/>
        <w:adjustRightInd w:val="0"/>
        <w:jc w:val="right"/>
        <w:rPr>
          <w:rFonts w:eastAsiaTheme="minorHAnsi"/>
          <w:lang w:eastAsia="en-US"/>
        </w:rPr>
      </w:pPr>
    </w:p>
    <w:p>
      <w:pPr>
        <w:autoSpaceDE w:val="0"/>
        <w:autoSpaceDN w:val="0"/>
        <w:adjustRightInd w:val="0"/>
        <w:jc w:val="right"/>
        <w:rPr>
          <w:rFonts w:eastAsiaTheme="minorHAnsi"/>
          <w:lang w:eastAsia="en-US"/>
        </w:rPr>
      </w:pPr>
    </w:p>
    <w:p>
      <w:pPr>
        <w:autoSpaceDE w:val="0"/>
        <w:autoSpaceDN w:val="0"/>
        <w:adjustRightInd w:val="0"/>
        <w:jc w:val="right"/>
        <w:rPr>
          <w:rFonts w:eastAsiaTheme="minorHAnsi"/>
          <w:lang w:eastAsia="en-US"/>
        </w:rPr>
      </w:pPr>
      <w:r>
        <w:rPr>
          <w:rFonts w:eastAsiaTheme="minorHAnsi"/>
          <w:lang w:eastAsia="en-US"/>
        </w:rPr>
        <w:t>Приложение 1</w:t>
      </w:r>
    </w:p>
    <w:p>
      <w:pPr>
        <w:autoSpaceDE w:val="0"/>
        <w:autoSpaceDN w:val="0"/>
        <w:adjustRightInd w:val="0"/>
        <w:jc w:val="right"/>
        <w:rPr>
          <w:rFonts w:eastAsiaTheme="minorHAnsi"/>
          <w:lang w:eastAsia="en-US"/>
        </w:rPr>
      </w:pPr>
      <w:r>
        <w:rPr>
          <w:rFonts w:eastAsiaTheme="minorHAnsi"/>
          <w:lang w:eastAsia="en-US"/>
        </w:rPr>
        <w:t>к Положению</w:t>
      </w:r>
    </w:p>
    <w:p>
      <w:pPr>
        <w:autoSpaceDE w:val="0"/>
        <w:autoSpaceDN w:val="0"/>
        <w:adjustRightInd w:val="0"/>
        <w:jc w:val="right"/>
        <w:rPr>
          <w:rFonts w:eastAsiaTheme="minorHAnsi"/>
          <w:lang w:eastAsia="en-US"/>
        </w:rPr>
      </w:pPr>
      <w:r>
        <w:rPr>
          <w:rFonts w:eastAsiaTheme="minorHAnsi"/>
          <w:lang w:eastAsia="en-US"/>
        </w:rPr>
        <w:t>о порядке проведения конкурса по отбору</w:t>
      </w:r>
    </w:p>
    <w:p>
      <w:pPr>
        <w:autoSpaceDE w:val="0"/>
        <w:autoSpaceDN w:val="0"/>
        <w:adjustRightInd w:val="0"/>
        <w:jc w:val="right"/>
        <w:rPr>
          <w:rFonts w:eastAsiaTheme="minorHAnsi"/>
          <w:lang w:eastAsia="en-US"/>
        </w:rPr>
      </w:pPr>
      <w:r>
        <w:rPr>
          <w:rFonts w:eastAsiaTheme="minorHAnsi"/>
          <w:lang w:eastAsia="en-US"/>
        </w:rPr>
        <w:t xml:space="preserve">кандидатур   на должность Главы </w:t>
      </w:r>
    </w:p>
    <w:p>
      <w:pPr>
        <w:autoSpaceDE w:val="0"/>
        <w:autoSpaceDN w:val="0"/>
        <w:adjustRightInd w:val="0"/>
        <w:jc w:val="right"/>
        <w:rPr>
          <w:rFonts w:eastAsiaTheme="minorHAnsi"/>
          <w:lang w:eastAsia="en-US"/>
        </w:rPr>
      </w:pPr>
      <w:r>
        <w:rPr>
          <w:rFonts w:eastAsiaTheme="minorHAnsi"/>
          <w:lang w:eastAsia="en-US"/>
        </w:rPr>
        <w:t xml:space="preserve">города-курорта Кисловодска </w:t>
      </w:r>
    </w:p>
    <w:p>
      <w:pPr>
        <w:autoSpaceDE w:val="0"/>
        <w:autoSpaceDN w:val="0"/>
        <w:adjustRightInd w:val="0"/>
        <w:jc w:val="right"/>
        <w:rPr>
          <w:rFonts w:eastAsiaTheme="minorHAnsi"/>
          <w:lang w:eastAsia="en-US"/>
        </w:rPr>
      </w:pPr>
    </w:p>
    <w:p>
      <w:pPr>
        <w:pStyle w:val="1"/>
        <w:keepNext w:val="0"/>
        <w:autoSpaceDE w:val="0"/>
        <w:autoSpaceDN w:val="0"/>
        <w:adjustRightInd w:val="0"/>
        <w:spacing w:before="0" w:beforeAutospacing="0" w:after="0" w:afterAutospacing="0"/>
        <w:ind w:right="0"/>
        <w:jc w:val="right"/>
        <w:rPr>
          <w:rFonts w:eastAsiaTheme="minorHAnsi"/>
          <w:b w:val="0"/>
          <w:bCs/>
          <w:sz w:val="24"/>
          <w:szCs w:val="24"/>
          <w:lang w:eastAsia="en-US"/>
        </w:rPr>
      </w:pPr>
      <w:r>
        <w:rPr>
          <w:rFonts w:eastAsiaTheme="minorHAnsi"/>
          <w:b w:val="0"/>
          <w:bCs/>
          <w:sz w:val="24"/>
          <w:szCs w:val="24"/>
          <w:lang w:eastAsia="en-US"/>
        </w:rPr>
        <w:t xml:space="preserve">                                         В конкурсную комиссию</w:t>
      </w:r>
    </w:p>
    <w:p>
      <w:pPr>
        <w:pStyle w:val="1"/>
        <w:keepNext w:val="0"/>
        <w:autoSpaceDE w:val="0"/>
        <w:autoSpaceDN w:val="0"/>
        <w:adjustRightInd w:val="0"/>
        <w:spacing w:before="0" w:beforeAutospacing="0" w:after="0" w:afterAutospacing="0"/>
        <w:ind w:right="0"/>
        <w:jc w:val="right"/>
        <w:rPr>
          <w:rFonts w:eastAsiaTheme="minorHAnsi"/>
          <w:b w:val="0"/>
          <w:bCs/>
          <w:sz w:val="24"/>
          <w:szCs w:val="24"/>
          <w:lang w:eastAsia="en-US"/>
        </w:rPr>
      </w:pPr>
      <w:r>
        <w:rPr>
          <w:rFonts w:eastAsiaTheme="minorHAnsi"/>
          <w:b w:val="0"/>
          <w:bCs/>
          <w:sz w:val="24"/>
          <w:szCs w:val="24"/>
          <w:lang w:eastAsia="en-US"/>
        </w:rPr>
        <w:t xml:space="preserve">                                         от ______________________________,</w:t>
      </w:r>
    </w:p>
    <w:p>
      <w:pPr>
        <w:pStyle w:val="1"/>
        <w:keepNext w:val="0"/>
        <w:autoSpaceDE w:val="0"/>
        <w:autoSpaceDN w:val="0"/>
        <w:adjustRightInd w:val="0"/>
        <w:spacing w:before="0" w:beforeAutospacing="0" w:after="0" w:afterAutospacing="0"/>
        <w:ind w:right="0"/>
        <w:jc w:val="right"/>
        <w:rPr>
          <w:rFonts w:eastAsiaTheme="minorHAnsi"/>
          <w:b w:val="0"/>
          <w:bCs/>
          <w:sz w:val="24"/>
          <w:szCs w:val="24"/>
          <w:lang w:eastAsia="en-US"/>
        </w:rPr>
      </w:pPr>
      <w:r>
        <w:rPr>
          <w:rFonts w:eastAsiaTheme="minorHAnsi"/>
          <w:b w:val="0"/>
          <w:bCs/>
          <w:sz w:val="24"/>
          <w:szCs w:val="24"/>
          <w:lang w:eastAsia="en-US"/>
        </w:rPr>
        <w:t xml:space="preserve">                                         зарегистрированног</w:t>
      </w:r>
      <w:proofErr w:type="gramStart"/>
      <w:r>
        <w:rPr>
          <w:rFonts w:eastAsiaTheme="minorHAnsi"/>
          <w:b w:val="0"/>
          <w:bCs/>
          <w:sz w:val="24"/>
          <w:szCs w:val="24"/>
          <w:lang w:eastAsia="en-US"/>
        </w:rPr>
        <w:t>о(</w:t>
      </w:r>
      <w:proofErr w:type="gramEnd"/>
      <w:r>
        <w:rPr>
          <w:rFonts w:eastAsiaTheme="minorHAnsi"/>
          <w:b w:val="0"/>
          <w:bCs/>
          <w:sz w:val="24"/>
          <w:szCs w:val="24"/>
          <w:lang w:eastAsia="en-US"/>
        </w:rPr>
        <w:t>ой) по адресу:</w:t>
      </w:r>
    </w:p>
    <w:p>
      <w:pPr>
        <w:pStyle w:val="1"/>
        <w:keepNext w:val="0"/>
        <w:autoSpaceDE w:val="0"/>
        <w:autoSpaceDN w:val="0"/>
        <w:adjustRightInd w:val="0"/>
        <w:spacing w:before="0" w:beforeAutospacing="0" w:after="0" w:afterAutospacing="0"/>
        <w:ind w:right="0"/>
        <w:jc w:val="right"/>
        <w:rPr>
          <w:rFonts w:eastAsiaTheme="minorHAnsi"/>
          <w:b w:val="0"/>
          <w:bCs/>
          <w:sz w:val="24"/>
          <w:szCs w:val="24"/>
          <w:lang w:eastAsia="en-US"/>
        </w:rPr>
      </w:pPr>
      <w:r>
        <w:rPr>
          <w:rFonts w:eastAsiaTheme="minorHAnsi"/>
          <w:b w:val="0"/>
          <w:bCs/>
          <w:sz w:val="24"/>
          <w:szCs w:val="24"/>
          <w:lang w:eastAsia="en-US"/>
        </w:rPr>
        <w:t xml:space="preserve">                                         __________________________________</w:t>
      </w:r>
    </w:p>
    <w:p>
      <w:pPr>
        <w:pStyle w:val="1"/>
        <w:keepNext w:val="0"/>
        <w:autoSpaceDE w:val="0"/>
        <w:autoSpaceDN w:val="0"/>
        <w:adjustRightInd w:val="0"/>
        <w:spacing w:before="0" w:beforeAutospacing="0" w:after="0" w:afterAutospacing="0"/>
        <w:ind w:right="0"/>
        <w:jc w:val="right"/>
        <w:rPr>
          <w:rFonts w:eastAsiaTheme="minorHAnsi"/>
          <w:b w:val="0"/>
          <w:bCs/>
          <w:sz w:val="24"/>
          <w:szCs w:val="24"/>
          <w:lang w:eastAsia="en-US"/>
        </w:rPr>
      </w:pPr>
      <w:r>
        <w:rPr>
          <w:rFonts w:eastAsiaTheme="minorHAnsi"/>
          <w:b w:val="0"/>
          <w:bCs/>
          <w:sz w:val="24"/>
          <w:szCs w:val="24"/>
          <w:lang w:eastAsia="en-US"/>
        </w:rPr>
        <w:t xml:space="preserve">                                         _________________________________,</w:t>
      </w:r>
    </w:p>
    <w:p>
      <w:pPr>
        <w:pStyle w:val="1"/>
        <w:keepNext w:val="0"/>
        <w:autoSpaceDE w:val="0"/>
        <w:autoSpaceDN w:val="0"/>
        <w:adjustRightInd w:val="0"/>
        <w:spacing w:before="0" w:beforeAutospacing="0" w:after="0" w:afterAutospacing="0"/>
        <w:ind w:right="0"/>
        <w:jc w:val="right"/>
        <w:rPr>
          <w:rFonts w:eastAsiaTheme="minorHAnsi"/>
          <w:b w:val="0"/>
          <w:bCs/>
          <w:sz w:val="24"/>
          <w:szCs w:val="24"/>
          <w:lang w:eastAsia="en-US"/>
        </w:rPr>
      </w:pPr>
      <w:r>
        <w:rPr>
          <w:rFonts w:eastAsiaTheme="minorHAnsi"/>
          <w:b w:val="0"/>
          <w:bCs/>
          <w:sz w:val="24"/>
          <w:szCs w:val="24"/>
          <w:lang w:eastAsia="en-US"/>
        </w:rPr>
        <w:t xml:space="preserve">                                   паспорт: серия ________ № ________</w:t>
      </w:r>
    </w:p>
    <w:p>
      <w:pPr>
        <w:pStyle w:val="1"/>
        <w:keepNext w:val="0"/>
        <w:autoSpaceDE w:val="0"/>
        <w:autoSpaceDN w:val="0"/>
        <w:adjustRightInd w:val="0"/>
        <w:spacing w:before="0" w:beforeAutospacing="0" w:after="0" w:afterAutospacing="0"/>
        <w:ind w:right="0"/>
        <w:jc w:val="right"/>
        <w:rPr>
          <w:rFonts w:eastAsiaTheme="minorHAnsi"/>
          <w:b w:val="0"/>
          <w:bCs/>
          <w:sz w:val="24"/>
          <w:szCs w:val="24"/>
          <w:lang w:eastAsia="en-US"/>
        </w:rPr>
      </w:pPr>
      <w:r>
        <w:rPr>
          <w:rFonts w:eastAsiaTheme="minorHAnsi"/>
          <w:b w:val="0"/>
          <w:bCs/>
          <w:sz w:val="24"/>
          <w:szCs w:val="24"/>
          <w:lang w:eastAsia="en-US"/>
        </w:rPr>
        <w:t xml:space="preserve">                                         выдан ____________________________</w:t>
      </w:r>
    </w:p>
    <w:p>
      <w:pPr>
        <w:pStyle w:val="1"/>
        <w:keepNext w:val="0"/>
        <w:autoSpaceDE w:val="0"/>
        <w:autoSpaceDN w:val="0"/>
        <w:adjustRightInd w:val="0"/>
        <w:spacing w:before="0" w:beforeAutospacing="0" w:after="0" w:afterAutospacing="0"/>
        <w:ind w:right="0"/>
        <w:jc w:val="right"/>
        <w:rPr>
          <w:rFonts w:eastAsiaTheme="minorHAnsi"/>
          <w:b w:val="0"/>
          <w:bCs/>
          <w:sz w:val="24"/>
          <w:szCs w:val="24"/>
          <w:lang w:eastAsia="en-US"/>
        </w:rPr>
      </w:pPr>
    </w:p>
    <w:p>
      <w:pPr>
        <w:pStyle w:val="1"/>
        <w:keepNext w:val="0"/>
        <w:autoSpaceDE w:val="0"/>
        <w:autoSpaceDN w:val="0"/>
        <w:adjustRightInd w:val="0"/>
        <w:spacing w:before="0" w:beforeAutospacing="0" w:after="0" w:afterAutospacing="0"/>
        <w:ind w:right="0"/>
        <w:rPr>
          <w:rFonts w:eastAsiaTheme="minorHAnsi"/>
          <w:b w:val="0"/>
          <w:bCs/>
          <w:sz w:val="24"/>
          <w:szCs w:val="24"/>
          <w:lang w:eastAsia="en-US"/>
        </w:rPr>
      </w:pPr>
      <w:r>
        <w:rPr>
          <w:rFonts w:eastAsiaTheme="minorHAnsi"/>
          <w:b w:val="0"/>
          <w:bCs/>
          <w:sz w:val="24"/>
          <w:szCs w:val="24"/>
          <w:lang w:eastAsia="en-US"/>
        </w:rPr>
        <w:t>СОГЛАСИЕ</w:t>
      </w:r>
    </w:p>
    <w:p>
      <w:pPr>
        <w:pStyle w:val="1"/>
        <w:keepNext w:val="0"/>
        <w:autoSpaceDE w:val="0"/>
        <w:autoSpaceDN w:val="0"/>
        <w:adjustRightInd w:val="0"/>
        <w:spacing w:before="0" w:beforeAutospacing="0" w:after="0" w:afterAutospacing="0"/>
        <w:ind w:right="0"/>
        <w:rPr>
          <w:rFonts w:eastAsiaTheme="minorHAnsi"/>
          <w:b w:val="0"/>
          <w:bCs/>
          <w:sz w:val="24"/>
          <w:szCs w:val="24"/>
          <w:lang w:eastAsia="en-US"/>
        </w:rPr>
      </w:pPr>
      <w:r>
        <w:rPr>
          <w:rFonts w:eastAsiaTheme="minorHAnsi"/>
          <w:b w:val="0"/>
          <w:bCs/>
          <w:sz w:val="24"/>
          <w:szCs w:val="24"/>
          <w:lang w:eastAsia="en-US"/>
        </w:rPr>
        <w:t>на обработку персональных данных</w:t>
      </w:r>
    </w:p>
    <w:p>
      <w:pPr>
        <w:pStyle w:val="1"/>
        <w:keepNext w:val="0"/>
        <w:autoSpaceDE w:val="0"/>
        <w:autoSpaceDN w:val="0"/>
        <w:adjustRightInd w:val="0"/>
        <w:spacing w:before="0" w:beforeAutospacing="0" w:after="0" w:afterAutospacing="0"/>
        <w:ind w:right="0"/>
        <w:jc w:val="right"/>
        <w:rPr>
          <w:rFonts w:eastAsiaTheme="minorHAnsi"/>
          <w:b w:val="0"/>
          <w:bCs/>
          <w:sz w:val="24"/>
          <w:szCs w:val="24"/>
          <w:lang w:eastAsia="en-US"/>
        </w:rPr>
      </w:pPr>
    </w:p>
    <w:p>
      <w:pPr>
        <w:pStyle w:val="1"/>
        <w:keepNext w:val="0"/>
        <w:autoSpaceDE w:val="0"/>
        <w:autoSpaceDN w:val="0"/>
        <w:adjustRightInd w:val="0"/>
        <w:spacing w:before="0" w:beforeAutospacing="0" w:after="0" w:afterAutospacing="0"/>
        <w:ind w:right="0"/>
        <w:jc w:val="both"/>
        <w:rPr>
          <w:rFonts w:eastAsiaTheme="minorHAnsi"/>
          <w:b w:val="0"/>
          <w:bCs/>
          <w:sz w:val="24"/>
          <w:szCs w:val="24"/>
          <w:lang w:eastAsia="en-US"/>
        </w:rPr>
      </w:pPr>
      <w:r>
        <w:rPr>
          <w:rFonts w:eastAsiaTheme="minorHAnsi"/>
          <w:b w:val="0"/>
          <w:bCs/>
          <w:sz w:val="24"/>
          <w:szCs w:val="24"/>
          <w:lang w:eastAsia="en-US"/>
        </w:rPr>
        <w:t xml:space="preserve">    Я, ___________________________________________________________________,</w:t>
      </w:r>
    </w:p>
    <w:p>
      <w:pPr>
        <w:pStyle w:val="1"/>
        <w:keepNext w:val="0"/>
        <w:autoSpaceDE w:val="0"/>
        <w:autoSpaceDN w:val="0"/>
        <w:adjustRightInd w:val="0"/>
        <w:spacing w:before="0" w:beforeAutospacing="0" w:after="0" w:afterAutospacing="0"/>
        <w:ind w:right="0"/>
        <w:rPr>
          <w:rFonts w:eastAsiaTheme="minorHAnsi"/>
          <w:b w:val="0"/>
          <w:bCs/>
          <w:sz w:val="24"/>
          <w:szCs w:val="24"/>
          <w:lang w:eastAsia="en-US"/>
        </w:rPr>
      </w:pPr>
      <w:r>
        <w:rPr>
          <w:rFonts w:eastAsiaTheme="minorHAnsi"/>
          <w:b w:val="0"/>
          <w:bCs/>
          <w:sz w:val="24"/>
          <w:szCs w:val="24"/>
          <w:lang w:eastAsia="en-US"/>
        </w:rPr>
        <w:t>(фамилия, имя, отчество)</w:t>
      </w:r>
    </w:p>
    <w:p>
      <w:pPr>
        <w:pStyle w:val="1"/>
        <w:keepNext w:val="0"/>
        <w:autoSpaceDE w:val="0"/>
        <w:autoSpaceDN w:val="0"/>
        <w:adjustRightInd w:val="0"/>
        <w:spacing w:before="0" w:beforeAutospacing="0" w:after="0" w:afterAutospacing="0"/>
        <w:ind w:right="0"/>
        <w:jc w:val="both"/>
        <w:rPr>
          <w:rFonts w:eastAsiaTheme="minorHAnsi"/>
          <w:b w:val="0"/>
          <w:bCs/>
          <w:sz w:val="24"/>
          <w:szCs w:val="24"/>
          <w:lang w:eastAsia="en-US"/>
        </w:rPr>
      </w:pPr>
      <w:proofErr w:type="gramStart"/>
      <w:r>
        <w:rPr>
          <w:rFonts w:eastAsiaTheme="minorHAnsi"/>
          <w:b w:val="0"/>
          <w:bCs/>
          <w:sz w:val="24"/>
          <w:szCs w:val="24"/>
          <w:lang w:eastAsia="en-US"/>
        </w:rPr>
        <w:t xml:space="preserve">в соответствии со </w:t>
      </w:r>
      <w:hyperlink r:id="rId24" w:history="1">
        <w:r>
          <w:rPr>
            <w:rStyle w:val="a3"/>
            <w:rFonts w:eastAsiaTheme="minorHAnsi"/>
            <w:b w:val="0"/>
            <w:bCs/>
            <w:sz w:val="24"/>
            <w:szCs w:val="24"/>
            <w:lang w:eastAsia="en-US"/>
          </w:rPr>
          <w:t>статьей 9</w:t>
        </w:r>
      </w:hyperlink>
      <w:r>
        <w:rPr>
          <w:rFonts w:eastAsiaTheme="minorHAnsi"/>
          <w:b w:val="0"/>
          <w:bCs/>
          <w:sz w:val="24"/>
          <w:szCs w:val="24"/>
          <w:lang w:eastAsia="en-US"/>
        </w:rPr>
        <w:t xml:space="preserve"> Федерального закона «О персональных данных» даю согласие конкурсной комиссии по проведению конкурса по отбору кандидатур на должность Главы города-курорта Кисловодска (далее  -  Конкурсная комиссия)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5" w:history="1">
        <w:r>
          <w:rPr>
            <w:rStyle w:val="a3"/>
            <w:rFonts w:eastAsiaTheme="minorHAnsi"/>
            <w:b w:val="0"/>
            <w:bCs/>
            <w:sz w:val="24"/>
            <w:szCs w:val="24"/>
            <w:lang w:eastAsia="en-US"/>
          </w:rPr>
          <w:t>пунктом 3 части первой</w:t>
        </w:r>
      </w:hyperlink>
      <w:r>
        <w:rPr>
          <w:rFonts w:eastAsiaTheme="minorHAnsi"/>
          <w:b w:val="0"/>
          <w:bCs/>
          <w:sz w:val="24"/>
          <w:szCs w:val="24"/>
          <w:lang w:eastAsia="en-US"/>
        </w:rPr>
        <w:t xml:space="preserve"> статьи 3  Федерального  закона  «О  персональных  данных», со сведениями о фактах</w:t>
      </w:r>
      <w:proofErr w:type="gramEnd"/>
      <w:r>
        <w:rPr>
          <w:rFonts w:eastAsiaTheme="minorHAnsi"/>
          <w:b w:val="0"/>
          <w:bCs/>
          <w:sz w:val="24"/>
          <w:szCs w:val="24"/>
          <w:lang w:eastAsia="en-US"/>
        </w:rPr>
        <w:t xml:space="preserve">, </w:t>
      </w:r>
      <w:proofErr w:type="gramStart"/>
      <w:r>
        <w:rPr>
          <w:rFonts w:eastAsiaTheme="minorHAnsi"/>
          <w:b w:val="0"/>
          <w:bCs/>
          <w:sz w:val="24"/>
          <w:szCs w:val="24"/>
          <w:lang w:eastAsia="en-US"/>
        </w:rPr>
        <w:t>событиях</w:t>
      </w:r>
      <w:proofErr w:type="gramEnd"/>
      <w:r>
        <w:rPr>
          <w:rFonts w:eastAsiaTheme="minorHAnsi"/>
          <w:b w:val="0"/>
          <w:bCs/>
          <w:sz w:val="24"/>
          <w:szCs w:val="24"/>
          <w:lang w:eastAsia="en-US"/>
        </w:rPr>
        <w:t xml:space="preserve">   и  обстоятельствах  моей  жизни,  предоставленных  в  Конкурсную комиссию,  и подтверждаю, что, давая такое согласие, я действую своей волей и в своих интересах.</w:t>
      </w:r>
    </w:p>
    <w:p>
      <w:pPr>
        <w:pStyle w:val="1"/>
        <w:keepNext w:val="0"/>
        <w:autoSpaceDE w:val="0"/>
        <w:autoSpaceDN w:val="0"/>
        <w:adjustRightInd w:val="0"/>
        <w:spacing w:before="0" w:beforeAutospacing="0" w:after="0" w:afterAutospacing="0"/>
        <w:ind w:right="0"/>
        <w:jc w:val="both"/>
        <w:rPr>
          <w:rFonts w:eastAsiaTheme="minorHAnsi"/>
          <w:b w:val="0"/>
          <w:bCs/>
          <w:sz w:val="24"/>
          <w:szCs w:val="24"/>
          <w:lang w:eastAsia="en-US"/>
        </w:rPr>
      </w:pPr>
      <w:r>
        <w:rPr>
          <w:rFonts w:eastAsiaTheme="minorHAnsi"/>
          <w:b w:val="0"/>
          <w:bCs/>
          <w:sz w:val="24"/>
          <w:szCs w:val="24"/>
          <w:lang w:eastAsia="en-US"/>
        </w:rPr>
        <w:t xml:space="preserve">    </w:t>
      </w:r>
      <w:proofErr w:type="gramStart"/>
      <w:r>
        <w:rPr>
          <w:rFonts w:eastAsiaTheme="minorHAnsi"/>
          <w:b w:val="0"/>
          <w:bCs/>
          <w:sz w:val="24"/>
          <w:szCs w:val="24"/>
          <w:lang w:eastAsia="en-US"/>
        </w:rPr>
        <w:t>Согласие  дается  мною  для целей обеспечения соблюдения законов и иных нормативных   правовых   актов,  прохождения  конкурсного  отбора,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  (для  этих  целей дополнительно к общедоступным  сведениям  могут  быть получены или переданы сведения о дате рождения,   гражданстве,  доходах,  паспортных  данных,  предыдущих</w:t>
      </w:r>
      <w:proofErr w:type="gramEnd"/>
      <w:r>
        <w:rPr>
          <w:rFonts w:eastAsiaTheme="minorHAnsi"/>
          <w:b w:val="0"/>
          <w:bCs/>
          <w:sz w:val="24"/>
          <w:szCs w:val="24"/>
          <w:lang w:eastAsia="en-US"/>
        </w:rPr>
        <w:t xml:space="preserve">  </w:t>
      </w:r>
      <w:proofErr w:type="gramStart"/>
      <w:r>
        <w:rPr>
          <w:rFonts w:eastAsiaTheme="minorHAnsi"/>
          <w:b w:val="0"/>
          <w:bCs/>
          <w:sz w:val="24"/>
          <w:szCs w:val="24"/>
          <w:lang w:eastAsia="en-US"/>
        </w:rPr>
        <w:t>местах</w:t>
      </w:r>
      <w:proofErr w:type="gramEnd"/>
      <w:r>
        <w:rPr>
          <w:rFonts w:eastAsiaTheme="minorHAnsi"/>
          <w:b w:val="0"/>
          <w:bCs/>
          <w:sz w:val="24"/>
          <w:szCs w:val="24"/>
          <w:lang w:eastAsia="en-US"/>
        </w:rPr>
        <w:t xml:space="preserve"> работы,    идентификационном    номере   налогоплательщика,   свидетельстве государственного пенсионного страхования, допуске к сведениям, составляющим государственную  тайну,  социальных  льготах  и выплатах, на которые я имею право в соответствии с действующим законодательством),  и  распространяется на следующую информацию:</w:t>
      </w:r>
    </w:p>
    <w:p>
      <w:pPr>
        <w:pStyle w:val="1"/>
        <w:keepNext w:val="0"/>
        <w:autoSpaceDE w:val="0"/>
        <w:autoSpaceDN w:val="0"/>
        <w:adjustRightInd w:val="0"/>
        <w:spacing w:before="0" w:beforeAutospacing="0" w:after="0" w:afterAutospacing="0"/>
        <w:ind w:right="0"/>
        <w:jc w:val="both"/>
        <w:rPr>
          <w:rFonts w:eastAsiaTheme="minorHAnsi"/>
          <w:b w:val="0"/>
          <w:bCs/>
          <w:sz w:val="24"/>
          <w:szCs w:val="24"/>
          <w:lang w:eastAsia="en-US"/>
        </w:rPr>
      </w:pPr>
      <w:r>
        <w:rPr>
          <w:rFonts w:eastAsiaTheme="minorHAnsi"/>
          <w:b w:val="0"/>
          <w:bCs/>
          <w:sz w:val="24"/>
          <w:szCs w:val="24"/>
          <w:lang w:eastAsia="en-US"/>
        </w:rPr>
        <w:t xml:space="preserve">    </w:t>
      </w:r>
      <w:proofErr w:type="gramStart"/>
      <w:r>
        <w:rPr>
          <w:rFonts w:eastAsiaTheme="minorHAnsi"/>
          <w:b w:val="0"/>
          <w:bCs/>
          <w:sz w:val="24"/>
          <w:szCs w:val="24"/>
          <w:lang w:eastAsia="en-US"/>
        </w:rPr>
        <w:t>фамилия,  имя,  отчество,  год,  месяц,  дата  и место рождения, адрес, семейное,  социальное,  имущественное  положение,  образование,  профессия, доходы (расходы), сведения, связанные с поступлением на работу (службу), ее прохождением и увольнением, данные о состоянии здоровья;</w:t>
      </w:r>
      <w:proofErr w:type="gramEnd"/>
      <w:r>
        <w:rPr>
          <w:rFonts w:eastAsiaTheme="minorHAnsi"/>
          <w:b w:val="0"/>
          <w:bCs/>
          <w:sz w:val="24"/>
          <w:szCs w:val="24"/>
          <w:lang w:eastAsia="en-US"/>
        </w:rPr>
        <w:t xml:space="preserve">     данные  о  супруге, детях и иных членах моей семьи, данные, позволяющие определить   мое   место   жительства,   почтовый  адрес,  телефон  и  иные индивидуальные средства коммуникации, а также моей супруги (супруга), детей</w:t>
      </w:r>
    </w:p>
    <w:p>
      <w:pPr>
        <w:pStyle w:val="1"/>
        <w:keepNext w:val="0"/>
        <w:autoSpaceDE w:val="0"/>
        <w:autoSpaceDN w:val="0"/>
        <w:adjustRightInd w:val="0"/>
        <w:spacing w:before="0" w:beforeAutospacing="0" w:after="0" w:afterAutospacing="0"/>
        <w:ind w:right="0"/>
        <w:jc w:val="both"/>
        <w:rPr>
          <w:rFonts w:eastAsiaTheme="minorHAnsi"/>
          <w:b w:val="0"/>
          <w:bCs/>
          <w:sz w:val="24"/>
          <w:szCs w:val="24"/>
          <w:lang w:eastAsia="en-US"/>
        </w:rPr>
      </w:pPr>
      <w:proofErr w:type="gramStart"/>
      <w:r>
        <w:rPr>
          <w:rFonts w:eastAsiaTheme="minorHAnsi"/>
          <w:b w:val="0"/>
          <w:bCs/>
          <w:sz w:val="24"/>
          <w:szCs w:val="24"/>
          <w:lang w:eastAsia="en-US"/>
        </w:rPr>
        <w:t xml:space="preserve">и  иных  членов  моей семьи, данные, позволяющие определить местонахождение объектов недвижимости, принадлежащих на праве собственности или находящихся в   моем  пользовании,  сведения  о  доходах,  имуществе  и  обязательствах имущественного  характера,  владении  языками  (родной  язык, русский язык, другой  язык  или  другие  языки),  образовании  (общее  (начальное  общее, основное  общее,  среднее  (полное)  общее)  и  профессиональное (начальное профессиональное,   среднее   профессиональное,   </w:t>
      </w:r>
      <w:r>
        <w:rPr>
          <w:rFonts w:eastAsiaTheme="minorHAnsi"/>
          <w:b w:val="0"/>
          <w:bCs/>
          <w:sz w:val="24"/>
          <w:szCs w:val="24"/>
          <w:lang w:eastAsia="en-US"/>
        </w:rPr>
        <w:lastRenderedPageBreak/>
        <w:t>высшее  профессиональное, послевузовское профессиональное), источниках средств</w:t>
      </w:r>
      <w:proofErr w:type="gramEnd"/>
      <w:r>
        <w:rPr>
          <w:rFonts w:eastAsiaTheme="minorHAnsi"/>
          <w:b w:val="0"/>
          <w:bCs/>
          <w:sz w:val="24"/>
          <w:szCs w:val="24"/>
          <w:lang w:eastAsia="en-US"/>
        </w:rPr>
        <w:t xml:space="preserve"> </w:t>
      </w:r>
      <w:proofErr w:type="gramStart"/>
      <w:r>
        <w:rPr>
          <w:rFonts w:eastAsiaTheme="minorHAnsi"/>
          <w:b w:val="0"/>
          <w:bCs/>
          <w:sz w:val="24"/>
          <w:szCs w:val="24"/>
          <w:lang w:eastAsia="en-US"/>
        </w:rPr>
        <w:t>к существованию (доход от  трудовой  деятельности или иного занятия, пенсия, в том числе пенсия по инвалидности,  стипендия, пособие, другой вид государственного обеспечения,</w:t>
      </w:r>
      <w:proofErr w:type="gramEnd"/>
    </w:p>
    <w:p>
      <w:pPr>
        <w:pStyle w:val="1"/>
        <w:keepNext w:val="0"/>
        <w:autoSpaceDE w:val="0"/>
        <w:autoSpaceDN w:val="0"/>
        <w:adjustRightInd w:val="0"/>
        <w:spacing w:before="0" w:beforeAutospacing="0" w:after="0" w:afterAutospacing="0"/>
        <w:ind w:right="0"/>
        <w:jc w:val="both"/>
        <w:rPr>
          <w:rFonts w:eastAsiaTheme="minorHAnsi"/>
          <w:b w:val="0"/>
          <w:bCs/>
          <w:sz w:val="24"/>
          <w:szCs w:val="24"/>
          <w:lang w:eastAsia="en-US"/>
        </w:rPr>
      </w:pPr>
      <w:r>
        <w:rPr>
          <w:rFonts w:eastAsiaTheme="minorHAnsi"/>
          <w:b w:val="0"/>
          <w:bCs/>
          <w:sz w:val="24"/>
          <w:szCs w:val="24"/>
          <w:lang w:eastAsia="en-US"/>
        </w:rPr>
        <w:t>иной  источник  сре</w:t>
      </w:r>
      <w:proofErr w:type="gramStart"/>
      <w:r>
        <w:rPr>
          <w:rFonts w:eastAsiaTheme="minorHAnsi"/>
          <w:b w:val="0"/>
          <w:bCs/>
          <w:sz w:val="24"/>
          <w:szCs w:val="24"/>
          <w:lang w:eastAsia="en-US"/>
        </w:rPr>
        <w:t>дств  к с</w:t>
      </w:r>
      <w:proofErr w:type="gramEnd"/>
      <w:r>
        <w:rPr>
          <w:rFonts w:eastAsiaTheme="minorHAnsi"/>
          <w:b w:val="0"/>
          <w:bCs/>
          <w:sz w:val="24"/>
          <w:szCs w:val="24"/>
          <w:lang w:eastAsia="en-US"/>
        </w:rPr>
        <w:t>уществованию), биометрические данные (сведения, которые характеризуют физиологические и биологические особенности человека, на  основании которых можно установить его личность, в том числе фотография лица, фотоизображение различным способом, характер написания подписи).</w:t>
      </w:r>
    </w:p>
    <w:p>
      <w:pPr>
        <w:pStyle w:val="1"/>
        <w:keepNext w:val="0"/>
        <w:autoSpaceDE w:val="0"/>
        <w:autoSpaceDN w:val="0"/>
        <w:adjustRightInd w:val="0"/>
        <w:spacing w:before="0" w:beforeAutospacing="0" w:after="0" w:afterAutospacing="0"/>
        <w:ind w:right="0"/>
        <w:jc w:val="both"/>
        <w:rPr>
          <w:rFonts w:eastAsiaTheme="minorHAnsi"/>
          <w:b w:val="0"/>
          <w:bCs/>
          <w:sz w:val="24"/>
          <w:szCs w:val="24"/>
          <w:lang w:eastAsia="en-US"/>
        </w:rPr>
      </w:pPr>
      <w:r>
        <w:rPr>
          <w:rFonts w:eastAsiaTheme="minorHAnsi"/>
          <w:b w:val="0"/>
          <w:bCs/>
          <w:sz w:val="24"/>
          <w:szCs w:val="24"/>
          <w:lang w:eastAsia="en-US"/>
        </w:rPr>
        <w:t xml:space="preserve">    Настоящее  согласие  распространяется  на  размещение моих персональных данных   на  официальных  сайтах  органов  местного  самоуправления  города-курорта Кисловодска, в официальных печатных изданиях органов местного самоуправления города-курорта Кисловодска.</w:t>
      </w:r>
    </w:p>
    <w:p>
      <w:pPr>
        <w:pStyle w:val="1"/>
        <w:keepNext w:val="0"/>
        <w:autoSpaceDE w:val="0"/>
        <w:autoSpaceDN w:val="0"/>
        <w:adjustRightInd w:val="0"/>
        <w:spacing w:before="0" w:beforeAutospacing="0" w:after="0" w:afterAutospacing="0"/>
        <w:ind w:right="0"/>
        <w:jc w:val="both"/>
        <w:rPr>
          <w:rFonts w:eastAsiaTheme="minorHAnsi"/>
          <w:b w:val="0"/>
          <w:bCs/>
          <w:sz w:val="24"/>
          <w:szCs w:val="24"/>
          <w:lang w:eastAsia="en-US"/>
        </w:rPr>
      </w:pPr>
      <w:r>
        <w:rPr>
          <w:rFonts w:eastAsiaTheme="minorHAnsi"/>
          <w:b w:val="0"/>
          <w:bCs/>
          <w:sz w:val="24"/>
          <w:szCs w:val="24"/>
          <w:lang w:eastAsia="en-US"/>
        </w:rPr>
        <w:t xml:space="preserve">    </w:t>
      </w:r>
      <w:proofErr w:type="gramStart"/>
      <w:r>
        <w:rPr>
          <w:rFonts w:eastAsiaTheme="minorHAnsi"/>
          <w:b w:val="0"/>
          <w:bCs/>
          <w:sz w:val="24"/>
          <w:szCs w:val="24"/>
          <w:lang w:eastAsia="en-US"/>
        </w:rPr>
        <w:t xml:space="preserve">Вышеприведенное   согласие   на   обработку  моих  персональных  данных представлено  с  учетом  </w:t>
      </w:r>
      <w:hyperlink r:id="rId26" w:history="1">
        <w:r>
          <w:rPr>
            <w:rStyle w:val="a3"/>
            <w:rFonts w:eastAsiaTheme="minorHAnsi"/>
            <w:b w:val="0"/>
            <w:bCs/>
            <w:sz w:val="24"/>
            <w:szCs w:val="24"/>
            <w:lang w:eastAsia="en-US"/>
          </w:rPr>
          <w:t>пункта 2 статьи 6</w:t>
        </w:r>
      </w:hyperlink>
      <w:r>
        <w:rPr>
          <w:rFonts w:eastAsiaTheme="minorHAnsi"/>
          <w:b w:val="0"/>
          <w:bCs/>
          <w:sz w:val="24"/>
          <w:szCs w:val="24"/>
          <w:lang w:eastAsia="en-US"/>
        </w:rPr>
        <w:t xml:space="preserve"> и </w:t>
      </w:r>
      <w:hyperlink r:id="rId27" w:history="1">
        <w:r>
          <w:rPr>
            <w:rStyle w:val="a3"/>
            <w:rFonts w:eastAsiaTheme="minorHAnsi"/>
            <w:b w:val="0"/>
            <w:bCs/>
            <w:sz w:val="24"/>
            <w:szCs w:val="24"/>
            <w:lang w:eastAsia="en-US"/>
          </w:rPr>
          <w:t>пункта 2 статьи 9</w:t>
        </w:r>
      </w:hyperlink>
      <w:r>
        <w:rPr>
          <w:rFonts w:eastAsiaTheme="minorHAnsi"/>
          <w:b w:val="0"/>
          <w:bCs/>
          <w:sz w:val="24"/>
          <w:szCs w:val="24"/>
          <w:lang w:eastAsia="en-US"/>
        </w:rPr>
        <w:t xml:space="preserve"> Федерального закона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без моего дополнительного согласия.</w:t>
      </w:r>
      <w:proofErr w:type="gramEnd"/>
    </w:p>
    <w:p>
      <w:pPr>
        <w:pStyle w:val="1"/>
        <w:keepNext w:val="0"/>
        <w:autoSpaceDE w:val="0"/>
        <w:autoSpaceDN w:val="0"/>
        <w:adjustRightInd w:val="0"/>
        <w:spacing w:before="0" w:beforeAutospacing="0" w:after="0" w:afterAutospacing="0"/>
        <w:ind w:right="0"/>
        <w:jc w:val="both"/>
        <w:rPr>
          <w:rFonts w:eastAsiaTheme="minorHAnsi"/>
          <w:b w:val="0"/>
          <w:bCs/>
          <w:sz w:val="24"/>
          <w:szCs w:val="24"/>
          <w:lang w:eastAsia="en-US"/>
        </w:rPr>
      </w:pPr>
      <w:r>
        <w:rPr>
          <w:rFonts w:eastAsiaTheme="minorHAnsi"/>
          <w:b w:val="0"/>
          <w:bCs/>
          <w:sz w:val="24"/>
          <w:szCs w:val="24"/>
          <w:lang w:eastAsia="en-US"/>
        </w:rPr>
        <w:t xml:space="preserve">    </w:t>
      </w:r>
      <w:proofErr w:type="gramStart"/>
      <w:r>
        <w:rPr>
          <w:rFonts w:eastAsiaTheme="minorHAnsi"/>
          <w:b w:val="0"/>
          <w:bCs/>
          <w:sz w:val="24"/>
          <w:szCs w:val="24"/>
          <w:lang w:eastAsia="en-US"/>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pPr>
        <w:pStyle w:val="1"/>
        <w:keepNext w:val="0"/>
        <w:autoSpaceDE w:val="0"/>
        <w:autoSpaceDN w:val="0"/>
        <w:adjustRightInd w:val="0"/>
        <w:spacing w:before="0" w:beforeAutospacing="0" w:after="0" w:afterAutospacing="0"/>
        <w:ind w:right="0"/>
        <w:jc w:val="both"/>
        <w:rPr>
          <w:rFonts w:eastAsiaTheme="minorHAnsi"/>
          <w:b w:val="0"/>
          <w:bCs/>
          <w:sz w:val="24"/>
          <w:szCs w:val="24"/>
          <w:lang w:eastAsia="en-US"/>
        </w:rPr>
      </w:pPr>
      <w:r>
        <w:rPr>
          <w:rFonts w:eastAsiaTheme="minorHAnsi"/>
          <w:b w:val="0"/>
          <w:bCs/>
          <w:sz w:val="24"/>
          <w:szCs w:val="24"/>
          <w:lang w:eastAsia="en-US"/>
        </w:rPr>
        <w:t xml:space="preserve">    Настоящее  согласие  действует  со  дня  его подписания до дня его отзыва в письменной форме.</w:t>
      </w:r>
    </w:p>
    <w:p>
      <w:pPr>
        <w:pStyle w:val="1"/>
        <w:keepNext w:val="0"/>
        <w:autoSpaceDE w:val="0"/>
        <w:autoSpaceDN w:val="0"/>
        <w:adjustRightInd w:val="0"/>
        <w:spacing w:before="0" w:beforeAutospacing="0" w:after="0" w:afterAutospacing="0"/>
        <w:ind w:right="0"/>
        <w:jc w:val="both"/>
        <w:rPr>
          <w:rFonts w:eastAsiaTheme="minorHAnsi"/>
          <w:b w:val="0"/>
          <w:bCs/>
          <w:sz w:val="24"/>
          <w:szCs w:val="24"/>
          <w:lang w:eastAsia="en-US"/>
        </w:rPr>
      </w:pPr>
    </w:p>
    <w:p>
      <w:pPr>
        <w:pStyle w:val="1"/>
        <w:keepNext w:val="0"/>
        <w:autoSpaceDE w:val="0"/>
        <w:autoSpaceDN w:val="0"/>
        <w:adjustRightInd w:val="0"/>
        <w:spacing w:before="0" w:beforeAutospacing="0" w:after="0" w:afterAutospacing="0"/>
        <w:ind w:right="0"/>
        <w:jc w:val="both"/>
        <w:rPr>
          <w:rFonts w:eastAsiaTheme="minorHAnsi"/>
          <w:b w:val="0"/>
          <w:bCs/>
          <w:sz w:val="24"/>
          <w:szCs w:val="24"/>
          <w:lang w:eastAsia="en-US"/>
        </w:rPr>
      </w:pPr>
      <w:r>
        <w:rPr>
          <w:rFonts w:eastAsiaTheme="minorHAnsi"/>
          <w:b w:val="0"/>
          <w:bCs/>
          <w:sz w:val="24"/>
          <w:szCs w:val="24"/>
          <w:lang w:eastAsia="en-US"/>
        </w:rPr>
        <w:t xml:space="preserve">    _________________                                        ______________________</w:t>
      </w:r>
    </w:p>
    <w:p>
      <w:pPr>
        <w:pStyle w:val="1"/>
        <w:keepNext w:val="0"/>
        <w:autoSpaceDE w:val="0"/>
        <w:autoSpaceDN w:val="0"/>
        <w:adjustRightInd w:val="0"/>
        <w:spacing w:before="0" w:beforeAutospacing="0" w:after="0" w:afterAutospacing="0"/>
        <w:ind w:right="0"/>
        <w:jc w:val="both"/>
        <w:rPr>
          <w:rFonts w:eastAsiaTheme="minorHAnsi"/>
          <w:b w:val="0"/>
          <w:bCs/>
          <w:sz w:val="24"/>
          <w:szCs w:val="24"/>
          <w:lang w:eastAsia="en-US"/>
        </w:rPr>
      </w:pPr>
      <w:r>
        <w:rPr>
          <w:rFonts w:eastAsiaTheme="minorHAnsi"/>
          <w:b w:val="0"/>
          <w:bCs/>
          <w:sz w:val="24"/>
          <w:szCs w:val="24"/>
          <w:lang w:eastAsia="en-US"/>
        </w:rPr>
        <w:t xml:space="preserve">        (подпись)                                                                    (Ф.И.О.)</w:t>
      </w:r>
    </w:p>
    <w:p>
      <w:pPr>
        <w:pStyle w:val="1"/>
        <w:keepNext w:val="0"/>
        <w:autoSpaceDE w:val="0"/>
        <w:autoSpaceDN w:val="0"/>
        <w:adjustRightInd w:val="0"/>
        <w:spacing w:before="0" w:beforeAutospacing="0" w:after="0" w:afterAutospacing="0"/>
        <w:ind w:right="0"/>
        <w:jc w:val="both"/>
        <w:rPr>
          <w:rFonts w:eastAsiaTheme="minorHAnsi"/>
          <w:b w:val="0"/>
          <w:bCs/>
          <w:sz w:val="24"/>
          <w:szCs w:val="24"/>
          <w:lang w:eastAsia="en-US"/>
        </w:rPr>
      </w:pPr>
      <w:r>
        <w:rPr>
          <w:rFonts w:eastAsiaTheme="minorHAnsi"/>
          <w:b w:val="0"/>
          <w:bCs/>
          <w:sz w:val="24"/>
          <w:szCs w:val="24"/>
          <w:lang w:eastAsia="en-US"/>
        </w:rPr>
        <w:t xml:space="preserve">    _________________</w:t>
      </w:r>
    </w:p>
    <w:p>
      <w:pPr>
        <w:pStyle w:val="1"/>
        <w:keepNext w:val="0"/>
        <w:autoSpaceDE w:val="0"/>
        <w:autoSpaceDN w:val="0"/>
        <w:adjustRightInd w:val="0"/>
        <w:spacing w:before="0" w:beforeAutospacing="0" w:after="0" w:afterAutospacing="0"/>
        <w:ind w:right="0"/>
        <w:jc w:val="both"/>
        <w:rPr>
          <w:rFonts w:eastAsiaTheme="minorHAnsi"/>
          <w:b w:val="0"/>
          <w:bCs/>
          <w:sz w:val="24"/>
          <w:szCs w:val="24"/>
          <w:lang w:eastAsia="en-US"/>
        </w:rPr>
      </w:pPr>
      <w:r>
        <w:rPr>
          <w:rFonts w:eastAsiaTheme="minorHAnsi"/>
          <w:b w:val="0"/>
          <w:bCs/>
          <w:sz w:val="24"/>
          <w:szCs w:val="24"/>
          <w:lang w:eastAsia="en-US"/>
        </w:rPr>
        <w:t xml:space="preserve">         (дата)</w:t>
      </w: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autoSpaceDE w:val="0"/>
        <w:autoSpaceDN w:val="0"/>
        <w:adjustRightInd w:val="0"/>
        <w:jc w:val="both"/>
        <w:rPr>
          <w:rFonts w:eastAsiaTheme="minorHAnsi"/>
          <w:lang w:eastAsia="en-US"/>
        </w:rPr>
      </w:pPr>
    </w:p>
    <w:p>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Председатель Думы города-</w:t>
      </w:r>
    </w:p>
    <w:p>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курорта Кисловодска                                                                                   </w:t>
      </w:r>
      <w:proofErr w:type="spellStart"/>
      <w:r>
        <w:rPr>
          <w:rFonts w:ascii="Times New Roman" w:hAnsi="Times New Roman" w:cs="Times New Roman"/>
          <w:sz w:val="24"/>
          <w:szCs w:val="24"/>
        </w:rPr>
        <w:t>Л.Н.Волошина</w:t>
      </w:r>
      <w:proofErr w:type="spellEnd"/>
    </w:p>
    <w:p>
      <w:pPr>
        <w:pStyle w:val="ConsPlusNormal"/>
        <w:spacing w:line="240" w:lineRule="exact"/>
        <w:jc w:val="both"/>
        <w:rPr>
          <w:rFonts w:ascii="Times New Roman" w:hAnsi="Times New Roman" w:cs="Times New Roman"/>
          <w:sz w:val="24"/>
          <w:szCs w:val="24"/>
        </w:rPr>
      </w:pPr>
    </w:p>
    <w:p>
      <w:pPr>
        <w:autoSpaceDE w:val="0"/>
        <w:autoSpaceDN w:val="0"/>
        <w:adjustRightInd w:val="0"/>
        <w:spacing w:line="240" w:lineRule="exact"/>
        <w:jc w:val="both"/>
        <w:rPr>
          <w:rFonts w:eastAsiaTheme="minorHAnsi"/>
          <w:lang w:eastAsia="en-US"/>
        </w:rPr>
      </w:pPr>
    </w:p>
    <w:p>
      <w:pPr>
        <w:autoSpaceDE w:val="0"/>
        <w:autoSpaceDN w:val="0"/>
        <w:adjustRightInd w:val="0"/>
        <w:jc w:val="right"/>
        <w:rPr>
          <w:rFonts w:eastAsiaTheme="minorHAnsi"/>
          <w:lang w:eastAsia="en-US"/>
        </w:rPr>
      </w:pPr>
    </w:p>
    <w:p>
      <w:pPr>
        <w:autoSpaceDE w:val="0"/>
        <w:autoSpaceDN w:val="0"/>
        <w:adjustRightInd w:val="0"/>
        <w:jc w:val="right"/>
        <w:rPr>
          <w:rFonts w:eastAsiaTheme="minorHAnsi"/>
          <w:lang w:eastAsia="en-US"/>
        </w:rPr>
      </w:pPr>
    </w:p>
    <w:p>
      <w:pPr>
        <w:autoSpaceDE w:val="0"/>
        <w:autoSpaceDN w:val="0"/>
        <w:adjustRightInd w:val="0"/>
        <w:jc w:val="right"/>
        <w:rPr>
          <w:rFonts w:eastAsiaTheme="minorHAnsi"/>
          <w:lang w:eastAsia="en-US"/>
        </w:rPr>
      </w:pPr>
    </w:p>
    <w:p>
      <w:pPr>
        <w:autoSpaceDE w:val="0"/>
        <w:autoSpaceDN w:val="0"/>
        <w:adjustRightInd w:val="0"/>
        <w:jc w:val="right"/>
        <w:rPr>
          <w:rFonts w:eastAsiaTheme="minorHAnsi"/>
          <w:lang w:eastAsia="en-US"/>
        </w:rPr>
      </w:pPr>
    </w:p>
    <w:p>
      <w:pPr>
        <w:autoSpaceDE w:val="0"/>
        <w:autoSpaceDN w:val="0"/>
        <w:adjustRightInd w:val="0"/>
        <w:jc w:val="right"/>
        <w:rPr>
          <w:rFonts w:eastAsiaTheme="minorHAnsi"/>
          <w:lang w:eastAsia="en-US"/>
        </w:rPr>
      </w:pPr>
    </w:p>
    <w:p>
      <w:pPr>
        <w:autoSpaceDE w:val="0"/>
        <w:autoSpaceDN w:val="0"/>
        <w:adjustRightInd w:val="0"/>
        <w:jc w:val="right"/>
        <w:rPr>
          <w:rFonts w:eastAsiaTheme="minorHAnsi"/>
          <w:lang w:eastAsia="en-US"/>
        </w:rPr>
      </w:pPr>
    </w:p>
    <w:p>
      <w:pPr>
        <w:autoSpaceDE w:val="0"/>
        <w:autoSpaceDN w:val="0"/>
        <w:adjustRightInd w:val="0"/>
        <w:jc w:val="right"/>
        <w:rPr>
          <w:rFonts w:eastAsiaTheme="minorHAnsi"/>
          <w:lang w:eastAsia="en-US"/>
        </w:rPr>
      </w:pPr>
    </w:p>
    <w:p>
      <w:pPr>
        <w:autoSpaceDE w:val="0"/>
        <w:autoSpaceDN w:val="0"/>
        <w:adjustRightInd w:val="0"/>
        <w:jc w:val="right"/>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r>
        <w:rPr>
          <w:rFonts w:eastAsiaTheme="minorHAnsi"/>
          <w:lang w:eastAsia="en-US"/>
        </w:rPr>
        <w:t>Визирует:</w:t>
      </w:r>
    </w:p>
    <w:p>
      <w:pPr>
        <w:spacing w:line="240" w:lineRule="exact"/>
        <w:jc w:val="both"/>
      </w:pPr>
      <w:r>
        <w:t>Заведующий организационно-</w:t>
      </w:r>
    </w:p>
    <w:p>
      <w:pPr>
        <w:spacing w:line="240" w:lineRule="exact"/>
        <w:jc w:val="both"/>
      </w:pPr>
      <w:r>
        <w:t>юридическим отделом Думы</w:t>
      </w:r>
    </w:p>
    <w:p>
      <w:pPr>
        <w:spacing w:line="240" w:lineRule="exact"/>
        <w:jc w:val="both"/>
      </w:pPr>
      <w:r>
        <w:t>города-курорта Кисловодска                                                                        Н.Н. Щербакова</w:t>
      </w:r>
    </w:p>
    <w:p>
      <w:pPr>
        <w:autoSpaceDE w:val="0"/>
        <w:autoSpaceDN w:val="0"/>
        <w:adjustRightInd w:val="0"/>
        <w:jc w:val="right"/>
        <w:rPr>
          <w:rFonts w:eastAsiaTheme="minorHAnsi"/>
          <w:lang w:eastAsia="en-US"/>
        </w:rPr>
      </w:pPr>
      <w:r>
        <w:br w:type="page"/>
      </w:r>
    </w:p>
    <w:p>
      <w:pPr>
        <w:autoSpaceDE w:val="0"/>
        <w:autoSpaceDN w:val="0"/>
        <w:adjustRightInd w:val="0"/>
        <w:jc w:val="right"/>
        <w:outlineLvl w:val="0"/>
        <w:rPr>
          <w:rFonts w:eastAsiaTheme="minorHAnsi"/>
          <w:lang w:eastAsia="en-US"/>
        </w:rPr>
      </w:pPr>
      <w:r>
        <w:rPr>
          <w:rFonts w:eastAsiaTheme="minorHAnsi"/>
          <w:lang w:eastAsia="en-US"/>
        </w:rPr>
        <w:lastRenderedPageBreak/>
        <w:t xml:space="preserve">Приложение 2 </w:t>
      </w:r>
    </w:p>
    <w:p>
      <w:pPr>
        <w:autoSpaceDE w:val="0"/>
        <w:autoSpaceDN w:val="0"/>
        <w:adjustRightInd w:val="0"/>
        <w:jc w:val="right"/>
        <w:rPr>
          <w:rFonts w:eastAsiaTheme="minorHAnsi"/>
          <w:lang w:eastAsia="en-US"/>
        </w:rPr>
      </w:pPr>
      <w:r>
        <w:rPr>
          <w:rFonts w:eastAsiaTheme="minorHAnsi"/>
          <w:lang w:eastAsia="en-US"/>
        </w:rPr>
        <w:t xml:space="preserve">к Положению о порядке </w:t>
      </w:r>
    </w:p>
    <w:p>
      <w:pPr>
        <w:autoSpaceDE w:val="0"/>
        <w:autoSpaceDN w:val="0"/>
        <w:adjustRightInd w:val="0"/>
        <w:jc w:val="right"/>
        <w:rPr>
          <w:rFonts w:eastAsiaTheme="minorHAnsi"/>
          <w:lang w:eastAsia="en-US"/>
        </w:rPr>
      </w:pPr>
      <w:r>
        <w:rPr>
          <w:rFonts w:eastAsiaTheme="minorHAnsi"/>
          <w:lang w:eastAsia="en-US"/>
        </w:rPr>
        <w:t xml:space="preserve">проведения конкурса по отбору кандидатур </w:t>
      </w:r>
    </w:p>
    <w:p>
      <w:pPr>
        <w:autoSpaceDE w:val="0"/>
        <w:autoSpaceDN w:val="0"/>
        <w:adjustRightInd w:val="0"/>
        <w:jc w:val="right"/>
        <w:rPr>
          <w:rFonts w:eastAsiaTheme="minorHAnsi"/>
          <w:lang w:eastAsia="en-US"/>
        </w:rPr>
      </w:pPr>
      <w:r>
        <w:rPr>
          <w:rFonts w:eastAsiaTheme="minorHAnsi"/>
          <w:lang w:eastAsia="en-US"/>
        </w:rPr>
        <w:t xml:space="preserve">на должность Главы </w:t>
      </w:r>
    </w:p>
    <w:p>
      <w:pPr>
        <w:autoSpaceDE w:val="0"/>
        <w:autoSpaceDN w:val="0"/>
        <w:adjustRightInd w:val="0"/>
        <w:jc w:val="right"/>
        <w:rPr>
          <w:rFonts w:eastAsiaTheme="minorHAnsi"/>
          <w:lang w:eastAsia="en-US"/>
        </w:rPr>
      </w:pPr>
      <w:r>
        <w:rPr>
          <w:rFonts w:eastAsiaTheme="minorHAnsi"/>
          <w:lang w:eastAsia="en-US"/>
        </w:rPr>
        <w:t xml:space="preserve">города-курорта Кисловодска </w:t>
      </w:r>
    </w:p>
    <w:p>
      <w:pPr>
        <w:autoSpaceDE w:val="0"/>
        <w:autoSpaceDN w:val="0"/>
        <w:adjustRightInd w:val="0"/>
        <w:jc w:val="right"/>
        <w:rPr>
          <w:rFonts w:eastAsiaTheme="minorHAnsi"/>
          <w:lang w:eastAsia="en-US"/>
        </w:rPr>
      </w:pPr>
    </w:p>
    <w:p>
      <w:pPr>
        <w:autoSpaceDE w:val="0"/>
        <w:autoSpaceDN w:val="0"/>
        <w:adjustRightInd w:val="0"/>
        <w:jc w:val="both"/>
        <w:rPr>
          <w:rFonts w:eastAsiaTheme="minorHAnsi"/>
          <w:lang w:eastAsia="en-US"/>
        </w:rPr>
      </w:pPr>
    </w:p>
    <w:p>
      <w:pPr>
        <w:pStyle w:val="1"/>
        <w:keepNext w:val="0"/>
        <w:autoSpaceDE w:val="0"/>
        <w:autoSpaceDN w:val="0"/>
        <w:adjustRightInd w:val="0"/>
        <w:rPr>
          <w:rFonts w:eastAsiaTheme="minorHAnsi"/>
          <w:b w:val="0"/>
          <w:bCs/>
          <w:sz w:val="24"/>
          <w:szCs w:val="24"/>
          <w:lang w:eastAsia="en-US"/>
        </w:rPr>
      </w:pPr>
      <w:r>
        <w:rPr>
          <w:rFonts w:eastAsiaTheme="minorHAnsi"/>
          <w:b w:val="0"/>
          <w:bCs/>
          <w:sz w:val="24"/>
          <w:szCs w:val="24"/>
          <w:lang w:eastAsia="en-US"/>
        </w:rPr>
        <w:t>БЮЛЛЕТЕНЬ</w:t>
      </w:r>
    </w:p>
    <w:p>
      <w:pPr>
        <w:pStyle w:val="1"/>
        <w:keepNext w:val="0"/>
        <w:autoSpaceDE w:val="0"/>
        <w:autoSpaceDN w:val="0"/>
        <w:adjustRightInd w:val="0"/>
        <w:spacing w:before="0" w:beforeAutospacing="0" w:after="0" w:afterAutospacing="0"/>
        <w:ind w:right="0"/>
        <w:rPr>
          <w:rFonts w:eastAsiaTheme="minorHAnsi"/>
          <w:b w:val="0"/>
          <w:bCs/>
          <w:sz w:val="24"/>
          <w:szCs w:val="24"/>
          <w:lang w:eastAsia="en-US"/>
        </w:rPr>
      </w:pPr>
      <w:r>
        <w:rPr>
          <w:rFonts w:eastAsiaTheme="minorHAnsi"/>
          <w:b w:val="0"/>
          <w:bCs/>
          <w:sz w:val="24"/>
          <w:szCs w:val="24"/>
          <w:lang w:eastAsia="en-US"/>
        </w:rPr>
        <w:t>для голосования по участникам конкурса</w:t>
      </w:r>
    </w:p>
    <w:p>
      <w:pPr>
        <w:pStyle w:val="1"/>
        <w:keepNext w:val="0"/>
        <w:autoSpaceDE w:val="0"/>
        <w:autoSpaceDN w:val="0"/>
        <w:adjustRightInd w:val="0"/>
        <w:spacing w:before="0" w:beforeAutospacing="0" w:after="0" w:afterAutospacing="0"/>
        <w:ind w:right="0"/>
        <w:rPr>
          <w:rFonts w:eastAsiaTheme="minorHAnsi"/>
          <w:b w:val="0"/>
          <w:bCs/>
          <w:sz w:val="24"/>
          <w:szCs w:val="24"/>
          <w:lang w:eastAsia="en-US"/>
        </w:rPr>
      </w:pPr>
      <w:r>
        <w:rPr>
          <w:rFonts w:eastAsiaTheme="minorHAnsi"/>
          <w:b w:val="0"/>
          <w:bCs/>
          <w:sz w:val="24"/>
          <w:szCs w:val="24"/>
          <w:lang w:eastAsia="en-US"/>
        </w:rPr>
        <w:t>на должность главы города-курорта Кисловодска</w:t>
      </w:r>
    </w:p>
    <w:p>
      <w:pPr>
        <w:pStyle w:val="1"/>
        <w:keepNext w:val="0"/>
        <w:autoSpaceDE w:val="0"/>
        <w:autoSpaceDN w:val="0"/>
        <w:adjustRightInd w:val="0"/>
        <w:spacing w:before="0" w:beforeAutospacing="0" w:after="0" w:afterAutospacing="0"/>
        <w:ind w:right="0"/>
        <w:rPr>
          <w:rFonts w:eastAsiaTheme="minorHAnsi"/>
          <w:b w:val="0"/>
          <w:bCs/>
          <w:sz w:val="24"/>
          <w:szCs w:val="24"/>
          <w:lang w:eastAsia="en-US"/>
        </w:rPr>
      </w:pPr>
      <w:r>
        <w:rPr>
          <w:rFonts w:eastAsiaTheme="minorHAnsi"/>
          <w:b w:val="0"/>
          <w:bCs/>
          <w:sz w:val="24"/>
          <w:szCs w:val="24"/>
          <w:lang w:eastAsia="en-US"/>
        </w:rPr>
        <w:t>___________________________________________</w:t>
      </w:r>
    </w:p>
    <w:p>
      <w:pPr>
        <w:pStyle w:val="1"/>
        <w:keepNext w:val="0"/>
        <w:autoSpaceDE w:val="0"/>
        <w:autoSpaceDN w:val="0"/>
        <w:adjustRightInd w:val="0"/>
        <w:spacing w:before="0" w:beforeAutospacing="0" w:after="0" w:afterAutospacing="0"/>
        <w:ind w:right="0"/>
        <w:rPr>
          <w:rFonts w:eastAsiaTheme="minorHAnsi"/>
          <w:b w:val="0"/>
          <w:bCs/>
          <w:sz w:val="24"/>
          <w:szCs w:val="24"/>
          <w:lang w:eastAsia="en-US"/>
        </w:rPr>
      </w:pPr>
      <w:r>
        <w:rPr>
          <w:rFonts w:eastAsiaTheme="minorHAnsi"/>
          <w:b w:val="0"/>
          <w:bCs/>
          <w:sz w:val="24"/>
          <w:szCs w:val="24"/>
          <w:lang w:eastAsia="en-US"/>
        </w:rPr>
        <w:t>(Ф.И.О. члена конкурсной комиссии)</w:t>
      </w:r>
    </w:p>
    <w:p>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1587"/>
      </w:tblGrid>
      <w:tr>
        <w:tc>
          <w:tcPr>
            <w:tcW w:w="6066" w:type="dxa"/>
            <w:vMerge w:val="restart"/>
            <w:tcBorders>
              <w:top w:val="single" w:sz="4" w:space="0" w:color="auto"/>
              <w:left w:val="single" w:sz="4" w:space="0" w:color="auto"/>
              <w:bottom w:val="single" w:sz="4" w:space="0" w:color="auto"/>
              <w:right w:val="single" w:sz="4" w:space="0" w:color="auto"/>
            </w:tcBorders>
            <w:vAlign w:val="bottom"/>
          </w:tcPr>
          <w:p>
            <w:pPr>
              <w:autoSpaceDE w:val="0"/>
              <w:autoSpaceDN w:val="0"/>
              <w:adjustRightInd w:val="0"/>
              <w:spacing w:line="276" w:lineRule="auto"/>
              <w:rPr>
                <w:rFonts w:eastAsiaTheme="minorHAnsi"/>
                <w:lang w:eastAsia="en-US"/>
              </w:rPr>
            </w:pPr>
          </w:p>
          <w:p>
            <w:pPr>
              <w:autoSpaceDE w:val="0"/>
              <w:autoSpaceDN w:val="0"/>
              <w:adjustRightInd w:val="0"/>
              <w:spacing w:line="276" w:lineRule="auto"/>
              <w:jc w:val="center"/>
              <w:rPr>
                <w:rFonts w:eastAsiaTheme="minorHAnsi"/>
                <w:lang w:eastAsia="en-US"/>
              </w:rPr>
            </w:pPr>
            <w:r>
              <w:rPr>
                <w:rFonts w:eastAsiaTheme="minorHAnsi"/>
                <w:lang w:eastAsia="en-US"/>
              </w:rPr>
              <w:t>___________________________________</w:t>
            </w:r>
          </w:p>
          <w:p>
            <w:pPr>
              <w:autoSpaceDE w:val="0"/>
              <w:autoSpaceDN w:val="0"/>
              <w:adjustRightInd w:val="0"/>
              <w:spacing w:line="276" w:lineRule="auto"/>
              <w:jc w:val="center"/>
              <w:rPr>
                <w:rFonts w:eastAsiaTheme="minorHAnsi"/>
                <w:lang w:eastAsia="en-US"/>
              </w:rPr>
            </w:pPr>
            <w:r>
              <w:rPr>
                <w:rFonts w:eastAsiaTheme="minorHAnsi"/>
                <w:lang w:eastAsia="en-US"/>
              </w:rPr>
              <w:t>Ф.И.О. участника конкурса</w:t>
            </w:r>
          </w:p>
        </w:tc>
        <w:tc>
          <w:tcPr>
            <w:tcW w:w="158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line="276" w:lineRule="auto"/>
              <w:rPr>
                <w:rFonts w:eastAsiaTheme="minorHAnsi"/>
                <w:lang w:eastAsia="en-US"/>
              </w:rPr>
            </w:pPr>
          </w:p>
        </w:tc>
      </w:tr>
      <w:tr>
        <w:tc>
          <w:tcPr>
            <w:tcW w:w="6066" w:type="dxa"/>
            <w:vMerge/>
            <w:tcBorders>
              <w:top w:val="single" w:sz="4" w:space="0" w:color="auto"/>
              <w:left w:val="single" w:sz="4" w:space="0" w:color="auto"/>
              <w:bottom w:val="single" w:sz="4" w:space="0" w:color="auto"/>
              <w:right w:val="single" w:sz="4" w:space="0" w:color="auto"/>
            </w:tcBorders>
            <w:vAlign w:val="center"/>
            <w:hideMark/>
          </w:tcPr>
          <w:p>
            <w:pPr>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276" w:lineRule="auto"/>
              <w:jc w:val="center"/>
              <w:rPr>
                <w:rFonts w:eastAsiaTheme="minorHAnsi"/>
                <w:lang w:eastAsia="en-US"/>
              </w:rPr>
            </w:pPr>
            <w:r>
              <w:rPr>
                <w:rFonts w:eastAsiaTheme="minorHAnsi"/>
                <w:lang w:eastAsia="en-US"/>
              </w:rPr>
              <w:t>БАЛЛ</w:t>
            </w:r>
          </w:p>
        </w:tc>
      </w:tr>
      <w:tr>
        <w:tc>
          <w:tcPr>
            <w:tcW w:w="6066" w:type="dxa"/>
            <w:vMerge w:val="restart"/>
            <w:tcBorders>
              <w:top w:val="single" w:sz="4" w:space="0" w:color="auto"/>
              <w:left w:val="single" w:sz="4" w:space="0" w:color="auto"/>
              <w:bottom w:val="single" w:sz="4" w:space="0" w:color="auto"/>
              <w:right w:val="single" w:sz="4" w:space="0" w:color="auto"/>
            </w:tcBorders>
            <w:vAlign w:val="bottom"/>
          </w:tcPr>
          <w:p>
            <w:pPr>
              <w:autoSpaceDE w:val="0"/>
              <w:autoSpaceDN w:val="0"/>
              <w:adjustRightInd w:val="0"/>
              <w:spacing w:line="276" w:lineRule="auto"/>
              <w:rPr>
                <w:rFonts w:eastAsiaTheme="minorHAnsi"/>
                <w:lang w:eastAsia="en-US"/>
              </w:rPr>
            </w:pPr>
          </w:p>
          <w:p>
            <w:pPr>
              <w:autoSpaceDE w:val="0"/>
              <w:autoSpaceDN w:val="0"/>
              <w:adjustRightInd w:val="0"/>
              <w:spacing w:line="276" w:lineRule="auto"/>
              <w:jc w:val="center"/>
              <w:rPr>
                <w:rFonts w:eastAsiaTheme="minorHAnsi"/>
                <w:lang w:eastAsia="en-US"/>
              </w:rPr>
            </w:pPr>
            <w:r>
              <w:rPr>
                <w:rFonts w:eastAsiaTheme="minorHAnsi"/>
                <w:lang w:eastAsia="en-US"/>
              </w:rPr>
              <w:t>___________________________________</w:t>
            </w:r>
          </w:p>
          <w:p>
            <w:pPr>
              <w:autoSpaceDE w:val="0"/>
              <w:autoSpaceDN w:val="0"/>
              <w:adjustRightInd w:val="0"/>
              <w:spacing w:line="276" w:lineRule="auto"/>
              <w:jc w:val="center"/>
              <w:rPr>
                <w:rFonts w:eastAsiaTheme="minorHAnsi"/>
                <w:lang w:eastAsia="en-US"/>
              </w:rPr>
            </w:pPr>
            <w:r>
              <w:rPr>
                <w:rFonts w:eastAsiaTheme="minorHAnsi"/>
                <w:lang w:eastAsia="en-US"/>
              </w:rPr>
              <w:t>Ф.И.О. участника конкурса</w:t>
            </w:r>
          </w:p>
        </w:tc>
        <w:tc>
          <w:tcPr>
            <w:tcW w:w="158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line="276" w:lineRule="auto"/>
              <w:rPr>
                <w:rFonts w:eastAsiaTheme="minorHAnsi"/>
                <w:lang w:eastAsia="en-US"/>
              </w:rPr>
            </w:pPr>
          </w:p>
        </w:tc>
      </w:tr>
      <w:tr>
        <w:tc>
          <w:tcPr>
            <w:tcW w:w="6066" w:type="dxa"/>
            <w:vMerge/>
            <w:tcBorders>
              <w:top w:val="single" w:sz="4" w:space="0" w:color="auto"/>
              <w:left w:val="single" w:sz="4" w:space="0" w:color="auto"/>
              <w:bottom w:val="single" w:sz="4" w:space="0" w:color="auto"/>
              <w:right w:val="single" w:sz="4" w:space="0" w:color="auto"/>
            </w:tcBorders>
            <w:vAlign w:val="center"/>
            <w:hideMark/>
          </w:tcPr>
          <w:p>
            <w:pPr>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276" w:lineRule="auto"/>
              <w:jc w:val="center"/>
              <w:rPr>
                <w:rFonts w:eastAsiaTheme="minorHAnsi"/>
                <w:lang w:eastAsia="en-US"/>
              </w:rPr>
            </w:pPr>
            <w:r>
              <w:rPr>
                <w:rFonts w:eastAsiaTheme="minorHAnsi"/>
                <w:lang w:eastAsia="en-US"/>
              </w:rPr>
              <w:t>БАЛЛ</w:t>
            </w:r>
          </w:p>
        </w:tc>
      </w:tr>
      <w:tr>
        <w:tc>
          <w:tcPr>
            <w:tcW w:w="6066" w:type="dxa"/>
            <w:vMerge w:val="restart"/>
            <w:tcBorders>
              <w:top w:val="single" w:sz="4" w:space="0" w:color="auto"/>
              <w:left w:val="single" w:sz="4" w:space="0" w:color="auto"/>
              <w:bottom w:val="single" w:sz="4" w:space="0" w:color="auto"/>
              <w:right w:val="single" w:sz="4" w:space="0" w:color="auto"/>
            </w:tcBorders>
            <w:vAlign w:val="bottom"/>
          </w:tcPr>
          <w:p>
            <w:pPr>
              <w:autoSpaceDE w:val="0"/>
              <w:autoSpaceDN w:val="0"/>
              <w:adjustRightInd w:val="0"/>
              <w:spacing w:line="276" w:lineRule="auto"/>
              <w:rPr>
                <w:rFonts w:eastAsiaTheme="minorHAnsi"/>
                <w:lang w:eastAsia="en-US"/>
              </w:rPr>
            </w:pPr>
          </w:p>
          <w:p>
            <w:pPr>
              <w:autoSpaceDE w:val="0"/>
              <w:autoSpaceDN w:val="0"/>
              <w:adjustRightInd w:val="0"/>
              <w:spacing w:line="276" w:lineRule="auto"/>
              <w:jc w:val="center"/>
              <w:rPr>
                <w:rFonts w:eastAsiaTheme="minorHAnsi"/>
                <w:lang w:eastAsia="en-US"/>
              </w:rPr>
            </w:pPr>
            <w:r>
              <w:rPr>
                <w:rFonts w:eastAsiaTheme="minorHAnsi"/>
                <w:lang w:eastAsia="en-US"/>
              </w:rPr>
              <w:t>___________________________________</w:t>
            </w:r>
          </w:p>
          <w:p>
            <w:pPr>
              <w:autoSpaceDE w:val="0"/>
              <w:autoSpaceDN w:val="0"/>
              <w:adjustRightInd w:val="0"/>
              <w:spacing w:line="276" w:lineRule="auto"/>
              <w:jc w:val="center"/>
              <w:rPr>
                <w:rFonts w:eastAsiaTheme="minorHAnsi"/>
                <w:lang w:eastAsia="en-US"/>
              </w:rPr>
            </w:pPr>
            <w:r>
              <w:rPr>
                <w:rFonts w:eastAsiaTheme="minorHAnsi"/>
                <w:lang w:eastAsia="en-US"/>
              </w:rPr>
              <w:t>Ф.И.О. участника конкурса</w:t>
            </w:r>
          </w:p>
        </w:tc>
        <w:tc>
          <w:tcPr>
            <w:tcW w:w="158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line="276" w:lineRule="auto"/>
              <w:rPr>
                <w:rFonts w:eastAsiaTheme="minorHAnsi"/>
                <w:lang w:eastAsia="en-US"/>
              </w:rPr>
            </w:pPr>
          </w:p>
        </w:tc>
      </w:tr>
      <w:tr>
        <w:tc>
          <w:tcPr>
            <w:tcW w:w="6066" w:type="dxa"/>
            <w:vMerge/>
            <w:tcBorders>
              <w:top w:val="single" w:sz="4" w:space="0" w:color="auto"/>
              <w:left w:val="single" w:sz="4" w:space="0" w:color="auto"/>
              <w:bottom w:val="single" w:sz="4" w:space="0" w:color="auto"/>
              <w:right w:val="single" w:sz="4" w:space="0" w:color="auto"/>
            </w:tcBorders>
            <w:vAlign w:val="center"/>
            <w:hideMark/>
          </w:tcPr>
          <w:p>
            <w:pPr>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276" w:lineRule="auto"/>
              <w:jc w:val="center"/>
              <w:rPr>
                <w:rFonts w:eastAsiaTheme="minorHAnsi"/>
                <w:lang w:eastAsia="en-US"/>
              </w:rPr>
            </w:pPr>
            <w:r>
              <w:rPr>
                <w:rFonts w:eastAsiaTheme="minorHAnsi"/>
                <w:lang w:eastAsia="en-US"/>
              </w:rPr>
              <w:t>БАЛЛ</w:t>
            </w:r>
          </w:p>
        </w:tc>
      </w:tr>
      <w:tr>
        <w:tc>
          <w:tcPr>
            <w:tcW w:w="6066" w:type="dxa"/>
            <w:vMerge w:val="restart"/>
            <w:tcBorders>
              <w:top w:val="single" w:sz="4" w:space="0" w:color="auto"/>
              <w:left w:val="single" w:sz="4" w:space="0" w:color="auto"/>
              <w:bottom w:val="single" w:sz="4" w:space="0" w:color="auto"/>
              <w:right w:val="single" w:sz="4" w:space="0" w:color="auto"/>
            </w:tcBorders>
            <w:vAlign w:val="bottom"/>
          </w:tcPr>
          <w:p>
            <w:pPr>
              <w:autoSpaceDE w:val="0"/>
              <w:autoSpaceDN w:val="0"/>
              <w:adjustRightInd w:val="0"/>
              <w:spacing w:line="276" w:lineRule="auto"/>
              <w:rPr>
                <w:rFonts w:eastAsiaTheme="minorHAnsi"/>
                <w:lang w:eastAsia="en-US"/>
              </w:rPr>
            </w:pPr>
          </w:p>
          <w:p>
            <w:pPr>
              <w:autoSpaceDE w:val="0"/>
              <w:autoSpaceDN w:val="0"/>
              <w:adjustRightInd w:val="0"/>
              <w:spacing w:line="276" w:lineRule="auto"/>
              <w:jc w:val="center"/>
              <w:rPr>
                <w:rFonts w:eastAsiaTheme="minorHAnsi"/>
                <w:lang w:eastAsia="en-US"/>
              </w:rPr>
            </w:pPr>
            <w:r>
              <w:rPr>
                <w:rFonts w:eastAsiaTheme="minorHAnsi"/>
                <w:lang w:eastAsia="en-US"/>
              </w:rPr>
              <w:t>____________________________________</w:t>
            </w:r>
          </w:p>
          <w:p>
            <w:pPr>
              <w:autoSpaceDE w:val="0"/>
              <w:autoSpaceDN w:val="0"/>
              <w:adjustRightInd w:val="0"/>
              <w:spacing w:line="276" w:lineRule="auto"/>
              <w:jc w:val="center"/>
              <w:rPr>
                <w:rFonts w:eastAsiaTheme="minorHAnsi"/>
                <w:lang w:eastAsia="en-US"/>
              </w:rPr>
            </w:pPr>
            <w:r>
              <w:rPr>
                <w:rFonts w:eastAsiaTheme="minorHAnsi"/>
                <w:lang w:eastAsia="en-US"/>
              </w:rPr>
              <w:t>Ф.И.О. участника конкурса</w:t>
            </w:r>
          </w:p>
        </w:tc>
        <w:tc>
          <w:tcPr>
            <w:tcW w:w="158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line="276" w:lineRule="auto"/>
              <w:rPr>
                <w:rFonts w:eastAsiaTheme="minorHAnsi"/>
                <w:lang w:eastAsia="en-US"/>
              </w:rPr>
            </w:pPr>
          </w:p>
        </w:tc>
      </w:tr>
      <w:tr>
        <w:tc>
          <w:tcPr>
            <w:tcW w:w="6066" w:type="dxa"/>
            <w:vMerge/>
            <w:tcBorders>
              <w:top w:val="single" w:sz="4" w:space="0" w:color="auto"/>
              <w:left w:val="single" w:sz="4" w:space="0" w:color="auto"/>
              <w:bottom w:val="single" w:sz="4" w:space="0" w:color="auto"/>
              <w:right w:val="single" w:sz="4" w:space="0" w:color="auto"/>
            </w:tcBorders>
            <w:vAlign w:val="center"/>
            <w:hideMark/>
          </w:tcPr>
          <w:p>
            <w:pPr>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276" w:lineRule="auto"/>
              <w:jc w:val="center"/>
              <w:rPr>
                <w:rFonts w:eastAsiaTheme="minorHAnsi"/>
                <w:lang w:eastAsia="en-US"/>
              </w:rPr>
            </w:pPr>
            <w:r>
              <w:rPr>
                <w:rFonts w:eastAsiaTheme="minorHAnsi"/>
                <w:lang w:eastAsia="en-US"/>
              </w:rPr>
              <w:t>БАЛЛ</w:t>
            </w:r>
          </w:p>
        </w:tc>
      </w:tr>
    </w:tbl>
    <w:p>
      <w:pPr>
        <w:autoSpaceDE w:val="0"/>
        <w:autoSpaceDN w:val="0"/>
        <w:adjustRightInd w:val="0"/>
        <w:jc w:val="both"/>
        <w:rPr>
          <w:rFonts w:eastAsiaTheme="minorHAnsi"/>
          <w:lang w:eastAsia="en-US"/>
        </w:rPr>
      </w:pPr>
    </w:p>
    <w:p>
      <w:pPr>
        <w:pStyle w:val="1"/>
        <w:keepNext w:val="0"/>
        <w:autoSpaceDE w:val="0"/>
        <w:autoSpaceDN w:val="0"/>
        <w:adjustRightInd w:val="0"/>
        <w:spacing w:line="240" w:lineRule="exact"/>
        <w:ind w:right="0"/>
        <w:jc w:val="both"/>
        <w:rPr>
          <w:rFonts w:eastAsiaTheme="minorHAnsi"/>
          <w:b w:val="0"/>
          <w:bCs/>
          <w:sz w:val="24"/>
          <w:szCs w:val="24"/>
          <w:lang w:eastAsia="en-US"/>
        </w:rPr>
      </w:pPr>
      <w:r>
        <w:rPr>
          <w:rFonts w:eastAsiaTheme="minorHAnsi"/>
          <w:b w:val="0"/>
          <w:bCs/>
          <w:sz w:val="24"/>
          <w:szCs w:val="24"/>
          <w:lang w:eastAsia="en-US"/>
        </w:rPr>
        <w:t>____________________________________                       _______________</w:t>
      </w:r>
    </w:p>
    <w:p>
      <w:pPr>
        <w:pStyle w:val="1"/>
        <w:keepNext w:val="0"/>
        <w:autoSpaceDE w:val="0"/>
        <w:autoSpaceDN w:val="0"/>
        <w:adjustRightInd w:val="0"/>
        <w:spacing w:line="240" w:lineRule="exact"/>
        <w:ind w:right="0"/>
        <w:jc w:val="both"/>
        <w:rPr>
          <w:rFonts w:eastAsiaTheme="minorHAnsi"/>
          <w:b w:val="0"/>
          <w:bCs/>
          <w:sz w:val="24"/>
          <w:szCs w:val="24"/>
          <w:lang w:eastAsia="en-US"/>
        </w:rPr>
      </w:pPr>
      <w:r>
        <w:rPr>
          <w:rFonts w:eastAsiaTheme="minorHAnsi"/>
          <w:b w:val="0"/>
          <w:bCs/>
          <w:sz w:val="24"/>
          <w:szCs w:val="24"/>
          <w:lang w:eastAsia="en-US"/>
        </w:rPr>
        <w:t xml:space="preserve"> (Ф.И.О. члена конкурсной комиссии)                             (подпись)</w:t>
      </w:r>
    </w:p>
    <w:p>
      <w:pPr>
        <w:autoSpaceDE w:val="0"/>
        <w:autoSpaceDN w:val="0"/>
        <w:adjustRightInd w:val="0"/>
        <w:jc w:val="both"/>
        <w:rPr>
          <w:rFonts w:eastAsiaTheme="minorHAnsi"/>
          <w:lang w:eastAsia="en-US"/>
        </w:rPr>
      </w:pPr>
    </w:p>
    <w:p>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Председатель Думы города-</w:t>
      </w:r>
    </w:p>
    <w:p>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курорта Кисловодска                                                                                      </w:t>
      </w:r>
      <w:proofErr w:type="spellStart"/>
      <w:r>
        <w:rPr>
          <w:rFonts w:ascii="Times New Roman" w:hAnsi="Times New Roman" w:cs="Times New Roman"/>
          <w:sz w:val="24"/>
          <w:szCs w:val="24"/>
        </w:rPr>
        <w:t>Л.Н.Волошина</w:t>
      </w:r>
      <w:proofErr w:type="spellEnd"/>
    </w:p>
    <w:p>
      <w:pPr>
        <w:pStyle w:val="ConsPlusNormal"/>
        <w:spacing w:line="240" w:lineRule="exact"/>
        <w:jc w:val="both"/>
        <w:rPr>
          <w:rFonts w:ascii="Times New Roman" w:hAnsi="Times New Roman" w:cs="Times New Roman"/>
          <w:sz w:val="24"/>
          <w:szCs w:val="24"/>
        </w:rPr>
      </w:pPr>
    </w:p>
    <w:p>
      <w:pPr>
        <w:autoSpaceDE w:val="0"/>
        <w:autoSpaceDN w:val="0"/>
        <w:adjustRightInd w:val="0"/>
        <w:spacing w:line="240" w:lineRule="exact"/>
        <w:jc w:val="both"/>
        <w:rPr>
          <w:rFonts w:eastAsiaTheme="minorHAnsi"/>
          <w:lang w:eastAsia="en-US"/>
        </w:rPr>
      </w:pPr>
    </w:p>
    <w:p>
      <w:pPr>
        <w:autoSpaceDE w:val="0"/>
        <w:autoSpaceDN w:val="0"/>
        <w:adjustRightInd w:val="0"/>
        <w:jc w:val="right"/>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p>
    <w:p>
      <w:pPr>
        <w:autoSpaceDE w:val="0"/>
        <w:autoSpaceDN w:val="0"/>
        <w:adjustRightInd w:val="0"/>
        <w:spacing w:line="240" w:lineRule="exact"/>
        <w:jc w:val="both"/>
        <w:rPr>
          <w:rFonts w:eastAsiaTheme="minorHAnsi"/>
          <w:lang w:eastAsia="en-US"/>
        </w:rPr>
      </w:pPr>
      <w:r>
        <w:rPr>
          <w:rFonts w:eastAsiaTheme="minorHAnsi"/>
          <w:lang w:eastAsia="en-US"/>
        </w:rPr>
        <w:t>Визирует:</w:t>
      </w:r>
    </w:p>
    <w:p>
      <w:pPr>
        <w:spacing w:line="240" w:lineRule="exact"/>
        <w:jc w:val="both"/>
      </w:pPr>
      <w:r>
        <w:t>Заведующий организационно-</w:t>
      </w:r>
    </w:p>
    <w:p>
      <w:pPr>
        <w:spacing w:line="240" w:lineRule="exact"/>
        <w:jc w:val="both"/>
      </w:pPr>
      <w:r>
        <w:t>юридическим отделом Думы</w:t>
      </w:r>
    </w:p>
    <w:p>
      <w:pPr>
        <w:spacing w:line="240" w:lineRule="exact"/>
        <w:jc w:val="both"/>
      </w:pPr>
      <w:r>
        <w:t>города-курорта Кисловодска                                                                           Н.Н. Щербакова</w:t>
      </w:r>
    </w:p>
    <w:p>
      <w:pPr>
        <w:autoSpaceDE w:val="0"/>
        <w:autoSpaceDN w:val="0"/>
        <w:adjustRightInd w:val="0"/>
        <w:spacing w:line="240" w:lineRule="exact"/>
        <w:jc w:val="both"/>
        <w:rPr>
          <w:sz w:val="28"/>
          <w:szCs w:val="28"/>
        </w:rPr>
      </w:pPr>
      <w:r>
        <w:br w:type="page"/>
      </w:r>
    </w:p>
    <w:p>
      <w:pPr>
        <w:pStyle w:val="a4"/>
        <w:spacing w:line="240" w:lineRule="exact"/>
        <w:jc w:val="both"/>
        <w:rPr>
          <w:b w:val="0"/>
          <w:bCs w:val="0"/>
          <w:lang w:val="ru-RU"/>
        </w:rPr>
      </w:pPr>
      <w:r>
        <w:rPr>
          <w:b w:val="0"/>
          <w:bCs w:val="0"/>
          <w:lang w:val="ru-RU"/>
        </w:rPr>
        <w:lastRenderedPageBreak/>
        <w:tab/>
      </w:r>
      <w:r>
        <w:rPr>
          <w:b w:val="0"/>
          <w:bCs w:val="0"/>
          <w:lang w:val="ru-RU"/>
        </w:rPr>
        <w:tab/>
      </w:r>
      <w:r>
        <w:rPr>
          <w:b w:val="0"/>
          <w:bCs w:val="0"/>
          <w:lang w:val="ru-RU"/>
        </w:rPr>
        <w:tab/>
      </w:r>
      <w:r>
        <w:rPr>
          <w:b w:val="0"/>
          <w:bCs w:val="0"/>
          <w:lang w:val="ru-RU"/>
        </w:rPr>
        <w:tab/>
      </w:r>
      <w:r>
        <w:rPr>
          <w:b w:val="0"/>
          <w:bCs w:val="0"/>
          <w:lang w:val="ru-RU"/>
        </w:rPr>
        <w:tab/>
      </w:r>
      <w:r>
        <w:rPr>
          <w:b w:val="0"/>
          <w:bCs w:val="0"/>
          <w:lang w:val="ru-RU"/>
        </w:rPr>
        <w:tab/>
      </w:r>
      <w:r>
        <w:rPr>
          <w:b w:val="0"/>
          <w:bCs w:val="0"/>
          <w:lang w:val="ru-RU"/>
        </w:rPr>
        <w:tab/>
      </w:r>
      <w:r>
        <w:rPr>
          <w:b w:val="0"/>
          <w:bCs w:val="0"/>
          <w:lang w:val="ru-RU"/>
        </w:rPr>
        <w:tab/>
      </w:r>
      <w:r>
        <w:rPr>
          <w:b w:val="0"/>
          <w:bCs w:val="0"/>
          <w:lang w:val="ru-RU"/>
        </w:rPr>
        <w:tab/>
      </w:r>
      <w:r>
        <w:rPr>
          <w:b w:val="0"/>
          <w:bCs w:val="0"/>
          <w:lang w:val="ru-RU"/>
        </w:rPr>
        <w:tab/>
      </w:r>
      <w:r>
        <w:rPr>
          <w:b w:val="0"/>
          <w:bCs w:val="0"/>
          <w:lang w:val="ru-RU"/>
        </w:rPr>
        <w:tab/>
      </w:r>
      <w:r>
        <w:rPr>
          <w:b w:val="0"/>
          <w:bCs w:val="0"/>
          <w:lang w:val="ru-RU"/>
        </w:rPr>
        <w:tab/>
      </w:r>
      <w:r>
        <w:rPr>
          <w:b w:val="0"/>
          <w:bCs w:val="0"/>
          <w:lang w:val="ru-RU"/>
        </w:rPr>
        <w:tab/>
      </w:r>
      <w:r>
        <w:rPr>
          <w:b w:val="0"/>
          <w:bCs w:val="0"/>
          <w:lang w:val="ru-RU"/>
        </w:rPr>
        <w:tab/>
      </w:r>
      <w:r>
        <w:rPr>
          <w:b w:val="0"/>
          <w:bCs w:val="0"/>
          <w:lang w:val="ru-RU"/>
        </w:rPr>
        <w:tab/>
      </w:r>
      <w:r>
        <w:rPr>
          <w:b w:val="0"/>
          <w:bCs w:val="0"/>
          <w:lang w:val="ru-RU"/>
        </w:rPr>
        <w:tab/>
      </w:r>
      <w:r>
        <w:rPr>
          <w:b w:val="0"/>
          <w:bCs w:val="0"/>
          <w:lang w:val="ru-RU"/>
        </w:rPr>
        <w:tab/>
        <w:t>ПОЯСНИТЕЛЬНАЯ ЗАПИСКА</w:t>
      </w:r>
    </w:p>
    <w:p>
      <w:pPr>
        <w:autoSpaceDE w:val="0"/>
        <w:autoSpaceDN w:val="0"/>
        <w:adjustRightInd w:val="0"/>
        <w:spacing w:line="240" w:lineRule="exact"/>
        <w:jc w:val="both"/>
        <w:rPr>
          <w:sz w:val="28"/>
          <w:szCs w:val="28"/>
        </w:rPr>
      </w:pPr>
      <w:r>
        <w:rPr>
          <w:sz w:val="28"/>
          <w:szCs w:val="28"/>
        </w:rPr>
        <w:t>к проекту решения Думы города-курорта  Кисловодска «Об утверждении Положения о порядке проведения конкурса по отбору кандидатур  на должность Главы города-курорта Кисловодска»</w:t>
      </w:r>
    </w:p>
    <w:p>
      <w:pPr>
        <w:autoSpaceDE w:val="0"/>
        <w:autoSpaceDN w:val="0"/>
        <w:adjustRightInd w:val="0"/>
        <w:spacing w:line="240" w:lineRule="exact"/>
        <w:jc w:val="both"/>
        <w:rPr>
          <w:b/>
        </w:rPr>
      </w:pPr>
    </w:p>
    <w:p>
      <w:pPr>
        <w:autoSpaceDE w:val="0"/>
        <w:autoSpaceDN w:val="0"/>
        <w:adjustRightInd w:val="0"/>
        <w:jc w:val="both"/>
        <w:rPr>
          <w:sz w:val="28"/>
          <w:szCs w:val="28"/>
        </w:rPr>
      </w:pPr>
      <w:r>
        <w:rPr>
          <w:sz w:val="28"/>
          <w:szCs w:val="28"/>
        </w:rPr>
        <w:tab/>
      </w:r>
    </w:p>
    <w:p>
      <w:pPr>
        <w:autoSpaceDE w:val="0"/>
        <w:autoSpaceDN w:val="0"/>
        <w:adjustRightInd w:val="0"/>
        <w:jc w:val="both"/>
        <w:rPr>
          <w:sz w:val="28"/>
          <w:szCs w:val="28"/>
        </w:rPr>
      </w:pPr>
      <w:r>
        <w:rPr>
          <w:sz w:val="28"/>
          <w:szCs w:val="28"/>
        </w:rPr>
        <w:tab/>
      </w:r>
      <w:proofErr w:type="gramStart"/>
      <w:r>
        <w:rPr>
          <w:sz w:val="28"/>
          <w:szCs w:val="28"/>
        </w:rPr>
        <w:t xml:space="preserve">Проект   решения Думы города-курорта Кисловодска «Об утверждении Положения о порядке проведения конкурса по отбору кандидатур  на должность Главы города-курорта Кисловодска» подготовлен в соответствии с Федеральным </w:t>
      </w:r>
      <w:r>
        <w:rPr>
          <w:color w:val="000000" w:themeColor="text1"/>
          <w:sz w:val="28"/>
          <w:szCs w:val="28"/>
        </w:rPr>
        <w:t>законом Российской Федерации от 06.10.2003 № 131-ФЗ «Об общих принципах организации местного самоуправления в Российской Федерации» и  Законом Ставропольского края от 02.03.2005 № 12-кз «О местном самоуправлении в Ставропольском крае».</w:t>
      </w:r>
      <w:proofErr w:type="gramEnd"/>
    </w:p>
    <w:p>
      <w:pPr>
        <w:autoSpaceDE w:val="0"/>
        <w:autoSpaceDN w:val="0"/>
        <w:adjustRightInd w:val="0"/>
        <w:jc w:val="both"/>
        <w:rPr>
          <w:sz w:val="28"/>
          <w:szCs w:val="28"/>
        </w:rPr>
      </w:pPr>
      <w:r>
        <w:rPr>
          <w:sz w:val="28"/>
          <w:szCs w:val="28"/>
        </w:rPr>
        <w:tab/>
        <w:t>Проектом решения предлагается утвердить Положение о порядке проведения конкурса по отбору кандидатур на должность Главы города-курорта Кисловодска в новой редакции (далее по тексту – Положение).</w:t>
      </w:r>
    </w:p>
    <w:p>
      <w:pPr>
        <w:autoSpaceDE w:val="0"/>
        <w:autoSpaceDN w:val="0"/>
        <w:adjustRightInd w:val="0"/>
        <w:ind w:firstLine="709"/>
        <w:jc w:val="both"/>
        <w:rPr>
          <w:rFonts w:eastAsiaTheme="minorHAnsi"/>
          <w:color w:val="000000" w:themeColor="text1"/>
          <w:sz w:val="28"/>
          <w:szCs w:val="28"/>
          <w:lang w:eastAsia="en-US"/>
        </w:rPr>
      </w:pPr>
      <w:r>
        <w:rPr>
          <w:sz w:val="28"/>
          <w:szCs w:val="28"/>
        </w:rPr>
        <w:t xml:space="preserve"> Положение определяет цели проведения конкурса, предпочтительные требования к претендентам на должность Главы города-курорта Кисловодска,  как для осуществления полномочий по решению вопросов местного значения, так и  </w:t>
      </w:r>
      <w:r>
        <w:rPr>
          <w:rFonts w:eastAsiaTheme="minorHAnsi"/>
          <w:color w:val="000000" w:themeColor="text1"/>
          <w:sz w:val="28"/>
          <w:szCs w:val="28"/>
          <w:lang w:eastAsia="en-US"/>
        </w:rPr>
        <w:t>осуществления отдельных государственных полномочий, переданных органам местного самоуправления, порядок формирования, состав и полномочия членов Конкурсной комиссии. Количественный состав членов Конкурсной комиссии составляет 8 человек, половина из которого назначается Думой города-курорта Кисловодска, другая половина – Губернатором Ставропольского края.</w:t>
      </w:r>
    </w:p>
    <w:p>
      <w:pPr>
        <w:autoSpaceDE w:val="0"/>
        <w:autoSpaceDN w:val="0"/>
        <w:adjustRightInd w:val="0"/>
        <w:jc w:val="both"/>
        <w:rPr>
          <w:sz w:val="28"/>
          <w:szCs w:val="28"/>
        </w:rPr>
      </w:pPr>
      <w:r>
        <w:rPr>
          <w:sz w:val="28"/>
          <w:szCs w:val="28"/>
        </w:rPr>
        <w:t xml:space="preserve">            Положением также установлен порядок назначения, организации и проведения Конкурса,  перечень документов для участия в Конкурсе, определена форма проведения Конкурса – собеседование. По окончании собеседования каждый из членов комиссии оценивает участников Конкурса путем бальной оценки (от 0 до 10) в бюллетене для голосования.</w:t>
      </w:r>
    </w:p>
    <w:p>
      <w:pPr>
        <w:autoSpaceDE w:val="0"/>
        <w:autoSpaceDN w:val="0"/>
        <w:adjustRightInd w:val="0"/>
        <w:jc w:val="both"/>
        <w:rPr>
          <w:sz w:val="28"/>
          <w:szCs w:val="28"/>
        </w:rPr>
      </w:pPr>
      <w:r>
        <w:rPr>
          <w:sz w:val="28"/>
          <w:szCs w:val="28"/>
        </w:rPr>
        <w:t xml:space="preserve">            К Положению прилагаются: согласие на обработку персональных данных (приложение 1), бюллетень для голосования (приложение 2).</w:t>
      </w: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r>
        <w:rPr>
          <w:sz w:val="28"/>
          <w:szCs w:val="28"/>
        </w:rPr>
        <w:t xml:space="preserve">Заведующий юридическим отделом         </w:t>
      </w:r>
    </w:p>
    <w:p>
      <w:pPr>
        <w:autoSpaceDE w:val="0"/>
        <w:autoSpaceDN w:val="0"/>
        <w:adjustRightInd w:val="0"/>
        <w:outlineLvl w:val="2"/>
        <w:rPr>
          <w:sz w:val="28"/>
          <w:szCs w:val="28"/>
        </w:rPr>
      </w:pPr>
      <w:r>
        <w:rPr>
          <w:sz w:val="28"/>
          <w:szCs w:val="28"/>
        </w:rPr>
        <w:t xml:space="preserve">Думы города-курорта Кисловодска                                            </w:t>
      </w:r>
      <w:proofErr w:type="spellStart"/>
      <w:r>
        <w:rPr>
          <w:sz w:val="28"/>
          <w:szCs w:val="28"/>
        </w:rPr>
        <w:t>Н.Н.Щербакова</w:t>
      </w:r>
      <w:proofErr w:type="spellEnd"/>
      <w:r>
        <w:rPr>
          <w:sz w:val="28"/>
          <w:szCs w:val="28"/>
        </w:rPr>
        <w:t xml:space="preserve"> </w:t>
      </w:r>
    </w:p>
    <w:p>
      <w:bookmarkStart w:id="8" w:name="_GoBack"/>
      <w:bookmarkEnd w:id="8"/>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tabs>
        <w:tab w:val="left" w:pos="8647"/>
        <w:tab w:val="left" w:pos="8789"/>
        <w:tab w:val="left" w:pos="9214"/>
      </w:tabs>
      <w:spacing w:before="100" w:beforeAutospacing="1" w:after="100" w:afterAutospacing="1"/>
      <w:ind w:right="-1"/>
      <w:jc w:val="center"/>
      <w:outlineLvl w:val="0"/>
    </w:pPr>
    <w:rPr>
      <w:rFonts w:eastAsia="Calibri"/>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Calibri" w:hAnsi="Times New Roman" w:cs="Times New Roman"/>
      <w:b/>
      <w:sz w:val="36"/>
      <w:szCs w:val="28"/>
      <w:lang w:eastAsia="ru-RU"/>
    </w:rPr>
  </w:style>
  <w:style w:type="character" w:styleId="a3">
    <w:name w:val="Hyperlink"/>
    <w:basedOn w:val="a0"/>
    <w:uiPriority w:val="99"/>
    <w:semiHidden/>
    <w:unhideWhenUsed/>
    <w:rPr>
      <w:color w:val="0000FF" w:themeColor="hyperlink"/>
      <w:u w:val="single"/>
    </w:rPr>
  </w:style>
  <w:style w:type="paragraph" w:styleId="a4">
    <w:name w:val="Title"/>
    <w:basedOn w:val="a"/>
    <w:link w:val="a5"/>
    <w:qFormat/>
    <w:pPr>
      <w:widowControl w:val="0"/>
      <w:autoSpaceDE w:val="0"/>
      <w:autoSpaceDN w:val="0"/>
      <w:adjustRightInd w:val="0"/>
      <w:jc w:val="center"/>
    </w:pPr>
    <w:rPr>
      <w:b/>
      <w:bCs/>
      <w:sz w:val="28"/>
      <w:szCs w:val="28"/>
      <w:lang w:val="en-US"/>
    </w:rPr>
  </w:style>
  <w:style w:type="character" w:customStyle="1" w:styleId="a5">
    <w:name w:val="Название Знак"/>
    <w:basedOn w:val="a0"/>
    <w:link w:val="a4"/>
    <w:rPr>
      <w:rFonts w:ascii="Times New Roman" w:eastAsia="Times New Roman" w:hAnsi="Times New Roman" w:cs="Times New Roman"/>
      <w:b/>
      <w:bCs/>
      <w:sz w:val="28"/>
      <w:szCs w:val="28"/>
      <w:lang w:val="en-US" w:eastAsia="ru-RU"/>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tabs>
        <w:tab w:val="left" w:pos="8647"/>
        <w:tab w:val="left" w:pos="8789"/>
        <w:tab w:val="left" w:pos="9214"/>
      </w:tabs>
      <w:spacing w:before="100" w:beforeAutospacing="1" w:after="100" w:afterAutospacing="1"/>
      <w:ind w:right="-1"/>
      <w:jc w:val="center"/>
      <w:outlineLvl w:val="0"/>
    </w:pPr>
    <w:rPr>
      <w:rFonts w:eastAsia="Calibri"/>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Calibri" w:hAnsi="Times New Roman" w:cs="Times New Roman"/>
      <w:b/>
      <w:sz w:val="36"/>
      <w:szCs w:val="28"/>
      <w:lang w:eastAsia="ru-RU"/>
    </w:rPr>
  </w:style>
  <w:style w:type="character" w:styleId="a3">
    <w:name w:val="Hyperlink"/>
    <w:basedOn w:val="a0"/>
    <w:uiPriority w:val="99"/>
    <w:semiHidden/>
    <w:unhideWhenUsed/>
    <w:rPr>
      <w:color w:val="0000FF" w:themeColor="hyperlink"/>
      <w:u w:val="single"/>
    </w:rPr>
  </w:style>
  <w:style w:type="paragraph" w:styleId="a4">
    <w:name w:val="Title"/>
    <w:basedOn w:val="a"/>
    <w:link w:val="a5"/>
    <w:qFormat/>
    <w:pPr>
      <w:widowControl w:val="0"/>
      <w:autoSpaceDE w:val="0"/>
      <w:autoSpaceDN w:val="0"/>
      <w:adjustRightInd w:val="0"/>
      <w:jc w:val="center"/>
    </w:pPr>
    <w:rPr>
      <w:b/>
      <w:bCs/>
      <w:sz w:val="28"/>
      <w:szCs w:val="28"/>
      <w:lang w:val="en-US"/>
    </w:rPr>
  </w:style>
  <w:style w:type="character" w:customStyle="1" w:styleId="a5">
    <w:name w:val="Название Знак"/>
    <w:basedOn w:val="a0"/>
    <w:link w:val="a4"/>
    <w:rPr>
      <w:rFonts w:ascii="Times New Roman" w:eastAsia="Times New Roman" w:hAnsi="Times New Roman" w:cs="Times New Roman"/>
      <w:b/>
      <w:bCs/>
      <w:sz w:val="28"/>
      <w:szCs w:val="28"/>
      <w:lang w:val="en-US" w:eastAsia="ru-RU"/>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CBBEC388826FA80B6DBE9AC2C46B81DF5BDD85211542E8DA78886587DD873B1C5462CF39A11693614836F8536Bq1I" TargetMode="External"/><Relationship Id="rId13" Type="http://schemas.openxmlformats.org/officeDocument/2006/relationships/hyperlink" Target="consultantplus://offline/ref=9BB2233CAF0584D5BE1F58EC6A7FE99B1B03A9F6A312CB4ADC73E5AE254B863650CBAC521FF6F204A348DFEB435FD6099CAF0174C8710FEBMDz5H" TargetMode="External"/><Relationship Id="rId18" Type="http://schemas.openxmlformats.org/officeDocument/2006/relationships/hyperlink" Target="consultantplus://offline/ref=86E27660A3054007CBA89B3AB17E222E0B9F621E50CF76E22930D619E4E3B0C466ABDBFBDCCF3333F7023832AE509C268C84A078254D3BAAD5737CB5Y5s0H" TargetMode="External"/><Relationship Id="rId26" Type="http://schemas.openxmlformats.org/officeDocument/2006/relationships/hyperlink" Target="consultantplus://offline/ref=4E10F13B1BFDAA86D9EED3A2B632447AF508EBA7FCE1B28571717852191214C41F91905775BFD57936B41614EE69D811FDFF0F43080222B2w8NDK" TargetMode="External"/><Relationship Id="rId3" Type="http://schemas.openxmlformats.org/officeDocument/2006/relationships/settings" Target="settings.xml"/><Relationship Id="rId21" Type="http://schemas.openxmlformats.org/officeDocument/2006/relationships/hyperlink" Target="consultantplus://offline/ref=86E27660A3054007CBA89B3AB17E222E0B9F621E50CA75EC2933D619E4E3B0C466ABDBFBDCCF3333F7023835A9509C268C84A078254D3BAAD5737CB5Y5s0H" TargetMode="External"/><Relationship Id="rId7" Type="http://schemas.openxmlformats.org/officeDocument/2006/relationships/hyperlink" Target="consultantplus://offline/ref=9BB2233CAF0584D5BE1F46E17C13B7911D0AF7FFA413C7148620E3F97A1B8063108BAA075CB2FF06AA428BB90E018F5AD9E40C73D76D0FECCBACADBAMFz6H" TargetMode="External"/><Relationship Id="rId12" Type="http://schemas.openxmlformats.org/officeDocument/2006/relationships/hyperlink" Target="consultantplus://offline/ref=9BB2233CAF0584D5BE1F58EC6A7FE99B1903AAF1A514CB4ADC73E5AE254B863650CBAC521FF6F003AF48DFEB435FD6099CAF0174C8710FEBMDz5H" TargetMode="External"/><Relationship Id="rId17" Type="http://schemas.openxmlformats.org/officeDocument/2006/relationships/hyperlink" Target="file:///D:\&#1054;&#1073;&#1084;&#1077;&#1085;&#1085;&#1080;&#1082;_SERV\&#1048;&#1070;&#1051;&#1068;%202020\&#1056;&#1077;&#1096;&#1077;&#1085;&#1080;&#1077;%20&#1044;&#1091;&#1084;&#1099;%20&#1050;&#1086;&#1085;&#1082;&#1091;&#1088;&#1089;%20&#1043;&#1083;&#1072;&#1074;&#1072;\&#1056;&#1077;&#1096;&#1077;&#1085;&#1080;&#1077;%20&#1044;&#1091;&#1084;&#1099;%20&#1055;&#1086;&#1083;&#1086;&#1078;&#1077;&#1085;&#1080;&#1077;%20&#1082;&#1086;&#1085;&#1082;&#1091;&#1088;&#1089;%20&#1043;&#1083;&#1072;&#1074;&#1072;.docx" TargetMode="External"/><Relationship Id="rId25" Type="http://schemas.openxmlformats.org/officeDocument/2006/relationships/hyperlink" Target="consultantplus://offline/ref=4E10F13B1BFDAA86D9EED3A2B632447AF508EBA7FCE1B28571717852191214C41F91905775BFD57D3FB41614EE69D811FDFF0F43080222B2w8NDK" TargetMode="External"/><Relationship Id="rId2" Type="http://schemas.microsoft.com/office/2007/relationships/stylesWithEffects" Target="stylesWithEffects.xml"/><Relationship Id="rId16" Type="http://schemas.openxmlformats.org/officeDocument/2006/relationships/hyperlink" Target="consultantplus://offline/ref=9BB2233CAF0584D5BE1F58EC6A7FE99B1809AEF7AE479C488D26EBAB2D1BDC264682A35201F6F719A84389MBzAH" TargetMode="External"/><Relationship Id="rId20" Type="http://schemas.openxmlformats.org/officeDocument/2006/relationships/hyperlink" Target="consultantplus://offline/ref=86E27660A3054007CBA88537A7127C240F90351258C778BC7663D04EBBB3B69134EB85A29D892032F21C3A37A8Y5sB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BB2233CAF0584D5BE1F46E17C13B7911D0AF7FFA414C6198125E3F97A1B8063108BAA075CB2FF06AA438DBE02018F5AD9E40C73D76D0FECCBACADBAMFz6H" TargetMode="External"/><Relationship Id="rId11" Type="http://schemas.openxmlformats.org/officeDocument/2006/relationships/hyperlink" Target="consultantplus://offline/ref=E3BA7526B3BA491F697FA326F6D448EB6F10B97338CCCB90D66DAE47C61055380D8851179289417C4F7C21DA214354D69BBEG7K" TargetMode="External"/><Relationship Id="rId24" Type="http://schemas.openxmlformats.org/officeDocument/2006/relationships/hyperlink" Target="consultantplus://offline/ref=4E10F13B1BFDAA86D9EED3A2B632447AF508EBA7FCE1B28571717852191214C41F91905775BFD5793EB41614EE69D811FDFF0F43080222B2w8NDK" TargetMode="External"/><Relationship Id="rId5" Type="http://schemas.openxmlformats.org/officeDocument/2006/relationships/hyperlink" Target="consultantplus://offline/ref=9BB2233CAF0584D5BE1F58EC6A7FE99B1904A8F0A315CB4ADC73E5AE254B863650CBAC551DF2F953FB07DEB7050BC50B98AF0371D4M7z3H" TargetMode="External"/><Relationship Id="rId15" Type="http://schemas.openxmlformats.org/officeDocument/2006/relationships/hyperlink" Target="file:///D:\&#1054;&#1073;&#1084;&#1077;&#1085;&#1085;&#1080;&#1082;_SERV\&#1048;&#1070;&#1051;&#1068;%202020\&#1056;&#1077;&#1096;&#1077;&#1085;&#1080;&#1077;%20&#1044;&#1091;&#1084;&#1099;%20&#1050;&#1086;&#1085;&#1082;&#1091;&#1088;&#1089;%20&#1043;&#1083;&#1072;&#1074;&#1072;\&#1056;&#1077;&#1096;&#1077;&#1085;&#1080;&#1077;%20&#1044;&#1091;&#1084;&#1099;%20&#1055;&#1086;&#1083;&#1086;&#1078;&#1077;&#1085;&#1080;&#1077;%20&#1082;&#1086;&#1085;&#1082;&#1091;&#1088;&#1089;%20&#1043;&#1083;&#1072;&#1074;&#1072;.docx" TargetMode="External"/><Relationship Id="rId23" Type="http://schemas.openxmlformats.org/officeDocument/2006/relationships/hyperlink" Target="file:///D:\&#1054;&#1073;&#1084;&#1077;&#1085;&#1085;&#1080;&#1082;_SERV\&#1048;&#1070;&#1051;&#1068;%202020\&#1056;&#1077;&#1096;&#1077;&#1085;&#1080;&#1077;%20&#1044;&#1091;&#1084;&#1099;%20&#1050;&#1086;&#1085;&#1082;&#1091;&#1088;&#1089;%20&#1043;&#1083;&#1072;&#1074;&#1072;\&#1056;&#1077;&#1096;&#1077;&#1085;&#1080;&#1077;%20&#1044;&#1091;&#1084;&#1099;%20&#1055;&#1086;&#1083;&#1086;&#1078;&#1077;&#1085;&#1080;&#1077;%20&#1082;&#1086;&#1085;&#1082;&#1091;&#1088;&#1089;%20&#1043;&#1083;&#1072;&#1074;&#1072;.docx" TargetMode="External"/><Relationship Id="rId28" Type="http://schemas.openxmlformats.org/officeDocument/2006/relationships/fontTable" Target="fontTable.xml"/><Relationship Id="rId10" Type="http://schemas.openxmlformats.org/officeDocument/2006/relationships/hyperlink" Target="consultantplus://offline/ref=E3BA7526B3BA491F697FA326F6D448EB6F10B97338CCCA92D66CAE47C61055380D8851179289417C4F7C21DA214354D69BBEG7K" TargetMode="External"/><Relationship Id="rId19" Type="http://schemas.openxmlformats.org/officeDocument/2006/relationships/hyperlink" Target="consultantplus://offline/ref=86E27660A3054007CBA88537A7127C240F913D1157CB78BC7663D04EBBB3B69134EB85A29D892032F21C3A37A8Y5sBH" TargetMode="External"/><Relationship Id="rId4" Type="http://schemas.openxmlformats.org/officeDocument/2006/relationships/webSettings" Target="webSettings.xml"/><Relationship Id="rId9" Type="http://schemas.openxmlformats.org/officeDocument/2006/relationships/hyperlink" Target="consultantplus://offline/ref=E3BA7526B3BA491F697FBD2BE0B816E16A13E07B329F90C7DB64A6159110097D5B815842DDCD116F4F7D3DBDGAK" TargetMode="External"/><Relationship Id="rId14" Type="http://schemas.openxmlformats.org/officeDocument/2006/relationships/hyperlink" Target="consultantplus://offline/ref=F9E3A160F1D79E5CEDDC3D5757FBB0314254B72BD0379CFF4CB1B2DF3097868709BAC412D91F6BB76B58169F1C588CBC9AD0CAEC38075F01g2PDM" TargetMode="External"/><Relationship Id="rId22" Type="http://schemas.openxmlformats.org/officeDocument/2006/relationships/hyperlink" Target="consultantplus://offline/ref=13EF94D309656130FC974CB355C96B032937E4CD1913CC7FCC5C235EA812EDCD7DC3C7BBA8EB646490BDC5ADF8F827F17872F968E4C2BCF21AECEB0CZ4E3K" TargetMode="External"/><Relationship Id="rId27" Type="http://schemas.openxmlformats.org/officeDocument/2006/relationships/hyperlink" Target="consultantplus://offline/ref=4E10F13B1BFDAA86D9EED3A2B632447AF508EBA7FCE1B28571717852191214C41F91905775BFD57636B41614EE69D811FDFF0F43080222B2w8N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5568</Words>
  <Characters>31742</Characters>
  <Application>Microsoft Office Word</Application>
  <DocSecurity>0</DocSecurity>
  <Lines>264</Lines>
  <Paragraphs>74</Paragraphs>
  <ScaleCrop>false</ScaleCrop>
  <Company/>
  <LinksUpToDate>false</LinksUpToDate>
  <CharactersWithSpaces>37236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2020-07-13T11:15:00Z</dcterms:created>
  <dcterms:modified xsi:type="dcterms:W3CDTF">2020-07-13T11:15:00Z</dcterms:modified>
</cp:coreProperties>
</file>