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02" w:rsidRPr="005801FF" w:rsidRDefault="00B60402" w:rsidP="00B60402">
      <w:pPr>
        <w:shd w:val="clear" w:color="auto" w:fill="FFFFFF"/>
        <w:spacing w:after="0" w:line="240" w:lineRule="auto"/>
        <w:ind w:firstLine="5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B60402" w:rsidRPr="005801FF" w:rsidRDefault="00B60402" w:rsidP="00B60402">
      <w:pPr>
        <w:shd w:val="clear" w:color="auto" w:fill="FFFFFF"/>
        <w:spacing w:after="0" w:line="240" w:lineRule="auto"/>
        <w:ind w:firstLine="5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</w:p>
    <w:p w:rsidR="00B60402" w:rsidRPr="005801FF" w:rsidRDefault="00B60402" w:rsidP="00B60402">
      <w:pPr>
        <w:shd w:val="clear" w:color="auto" w:fill="FFFFFF"/>
        <w:spacing w:after="0" w:line="240" w:lineRule="auto"/>
        <w:ind w:firstLine="5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города-курорта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Кисловодска</w:t>
      </w:r>
    </w:p>
    <w:p w:rsidR="00B60402" w:rsidRPr="005801FF" w:rsidRDefault="00B60402" w:rsidP="00B60402">
      <w:pPr>
        <w:shd w:val="clear" w:color="auto" w:fill="FFFFFF"/>
        <w:spacing w:after="0" w:line="240" w:lineRule="auto"/>
        <w:ind w:firstLine="5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1F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Pr="005801FF">
        <w:rPr>
          <w:rFonts w:ascii="Times New Roman" w:eastAsia="Times New Roman" w:hAnsi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B60402" w:rsidRPr="005801FF" w:rsidRDefault="00B60402" w:rsidP="00B60402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0402" w:rsidRDefault="00B60402" w:rsidP="00B60402">
      <w:pPr>
        <w:tabs>
          <w:tab w:val="center" w:pos="4705"/>
          <w:tab w:val="left" w:pos="610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02" w:rsidRPr="00D15C7C" w:rsidRDefault="00B60402" w:rsidP="00B60402">
      <w:pPr>
        <w:tabs>
          <w:tab w:val="center" w:pos="4705"/>
          <w:tab w:val="left" w:pos="610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 w:rsidRPr="00D15C7C">
        <w:rPr>
          <w:rFonts w:ascii="Times New Roman" w:eastAsia="Lucida Sans Unicode" w:hAnsi="Times New Roman"/>
          <w:b/>
          <w:bCs/>
          <w:sz w:val="28"/>
          <w:szCs w:val="28"/>
        </w:rPr>
        <w:t>ПОРЯДОК</w:t>
      </w:r>
    </w:p>
    <w:p w:rsidR="00B60402" w:rsidRPr="00D15C7C" w:rsidRDefault="00B60402" w:rsidP="00B60402">
      <w:pPr>
        <w:tabs>
          <w:tab w:val="center" w:pos="4705"/>
          <w:tab w:val="left" w:pos="610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 w:rsidRPr="00D15C7C">
        <w:rPr>
          <w:rFonts w:ascii="Times New Roman" w:hAnsi="Times New Roman"/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города-курорта Кисловодска</w:t>
      </w:r>
    </w:p>
    <w:p w:rsidR="00B60402" w:rsidRPr="00FE0944" w:rsidRDefault="00B60402" w:rsidP="00B60402">
      <w:pPr>
        <w:tabs>
          <w:tab w:val="center" w:pos="4705"/>
          <w:tab w:val="left" w:pos="610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Lucida Sans Unicode" w:hAnsi="Times New Roman"/>
          <w:bCs/>
          <w:sz w:val="28"/>
          <w:szCs w:val="28"/>
        </w:rPr>
      </w:pPr>
    </w:p>
    <w:p w:rsidR="00B60402" w:rsidRPr="0080313F" w:rsidRDefault="00B60402" w:rsidP="00B60402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652" w:right="-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80313F">
        <w:rPr>
          <w:rFonts w:ascii="Times New Roman" w:hAnsi="Times New Roman"/>
          <w:bCs/>
          <w:sz w:val="28"/>
          <w:szCs w:val="28"/>
        </w:rPr>
        <w:t>Общие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13F">
        <w:rPr>
          <w:rFonts w:ascii="Times New Roman" w:hAnsi="Times New Roman"/>
          <w:bCs/>
          <w:sz w:val="28"/>
          <w:szCs w:val="28"/>
        </w:rPr>
        <w:t>положения</w:t>
      </w:r>
    </w:p>
    <w:p w:rsidR="00B60402" w:rsidRPr="00BC2DDA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bCs/>
        </w:rPr>
      </w:pPr>
    </w:p>
    <w:p w:rsidR="00B60402" w:rsidRPr="00743177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города-курорта Кисловодска Ставропольского края (далее - Порядок) разработан в соответствии с Градостроительным </w:t>
      </w:r>
      <w:hyperlink r:id="rId7" w:history="1">
        <w:r w:rsidRPr="00743177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4317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4317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7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7431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77564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77564">
        <w:rPr>
          <w:rFonts w:ascii="Times New Roman" w:hAnsi="Times New Roman"/>
          <w:sz w:val="28"/>
          <w:szCs w:val="28"/>
        </w:rPr>
        <w:t>города-курорта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64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64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64">
        <w:rPr>
          <w:rFonts w:ascii="Times New Roman" w:hAnsi="Times New Roman"/>
          <w:sz w:val="28"/>
          <w:szCs w:val="28"/>
        </w:rPr>
        <w:t>края.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</w:t>
      </w:r>
      <w:r w:rsidRPr="004A1F14">
        <w:rPr>
          <w:rFonts w:ascii="Times New Roman" w:hAnsi="Times New Roman"/>
          <w:sz w:val="28"/>
          <w:szCs w:val="28"/>
        </w:rPr>
        <w:t>обязанности должностных лиц управление архитектуры и градостроительство города-курорта Кисловодска (далее – У</w:t>
      </w:r>
      <w:r>
        <w:rPr>
          <w:rFonts w:ascii="Times New Roman" w:hAnsi="Times New Roman"/>
          <w:sz w:val="28"/>
          <w:szCs w:val="28"/>
        </w:rPr>
        <w:t>АиГ</w:t>
      </w:r>
      <w:r w:rsidRPr="004A1F14">
        <w:rPr>
          <w:rFonts w:ascii="Times New Roman" w:hAnsi="Times New Roman"/>
          <w:sz w:val="28"/>
          <w:szCs w:val="28"/>
        </w:rPr>
        <w:t xml:space="preserve">) </w:t>
      </w:r>
      <w:r w:rsidRPr="007533C8">
        <w:rPr>
          <w:rFonts w:ascii="Times New Roman" w:hAnsi="Times New Roman"/>
          <w:sz w:val="28"/>
          <w:szCs w:val="28"/>
        </w:rPr>
        <w:t>при проведении осмотра зданий</w:t>
      </w:r>
      <w:r>
        <w:rPr>
          <w:rFonts w:ascii="Times New Roman" w:hAnsi="Times New Roman"/>
          <w:sz w:val="28"/>
          <w:szCs w:val="28"/>
        </w:rPr>
        <w:t>, сооружений, особенности осуществления контроля за соблюдением Порядка.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center"/>
        <w:rPr>
          <w:rFonts w:ascii="Times New Roman" w:hAnsi="Times New Roman"/>
          <w:bCs/>
          <w:sz w:val="28"/>
          <w:szCs w:val="28"/>
        </w:rPr>
      </w:pPr>
      <w:r w:rsidRPr="0080313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13F">
        <w:rPr>
          <w:rFonts w:ascii="Times New Roman" w:hAnsi="Times New Roman"/>
          <w:bCs/>
          <w:sz w:val="28"/>
          <w:szCs w:val="28"/>
        </w:rPr>
        <w:t>Организация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13F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13F">
        <w:rPr>
          <w:rFonts w:ascii="Times New Roman" w:hAnsi="Times New Roman"/>
          <w:bCs/>
          <w:sz w:val="28"/>
          <w:szCs w:val="28"/>
        </w:rPr>
        <w:t>проведение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13F">
        <w:rPr>
          <w:rFonts w:ascii="Times New Roman" w:hAnsi="Times New Roman"/>
          <w:bCs/>
          <w:sz w:val="28"/>
          <w:szCs w:val="28"/>
        </w:rPr>
        <w:t>осмотра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13F">
        <w:rPr>
          <w:rFonts w:ascii="Times New Roman" w:hAnsi="Times New Roman"/>
          <w:bCs/>
          <w:sz w:val="28"/>
          <w:szCs w:val="28"/>
        </w:rPr>
        <w:t>зданий,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13F">
        <w:rPr>
          <w:rFonts w:ascii="Times New Roman" w:hAnsi="Times New Roman"/>
          <w:bCs/>
          <w:sz w:val="28"/>
          <w:szCs w:val="28"/>
        </w:rPr>
        <w:t>сооружений</w:t>
      </w:r>
    </w:p>
    <w:p w:rsidR="00B60402" w:rsidRPr="0080313F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0" w:history="1">
        <w:r w:rsidRPr="00743177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A1F14">
        <w:rPr>
          <w:rFonts w:ascii="Times New Roman" w:hAnsi="Times New Roman"/>
          <w:sz w:val="28"/>
          <w:szCs w:val="28"/>
        </w:rPr>
        <w:t>от имени администрации города-курорта Кисловодска Ставропольского края осуществляется У</w:t>
      </w:r>
      <w:r>
        <w:rPr>
          <w:rFonts w:ascii="Times New Roman" w:hAnsi="Times New Roman"/>
          <w:sz w:val="28"/>
          <w:szCs w:val="28"/>
        </w:rPr>
        <w:t>АиГ</w:t>
      </w:r>
      <w:r w:rsidRPr="004A1F14">
        <w:rPr>
          <w:rFonts w:ascii="Times New Roman" w:hAnsi="Times New Roman"/>
          <w:sz w:val="28"/>
          <w:szCs w:val="28"/>
        </w:rPr>
        <w:t xml:space="preserve"> </w:t>
      </w:r>
      <w:r w:rsidRPr="007533C8">
        <w:rPr>
          <w:rFonts w:ascii="Times New Roman" w:hAnsi="Times New Roman"/>
          <w:sz w:val="28"/>
          <w:szCs w:val="28"/>
        </w:rPr>
        <w:t>по осмотру зданий,</w:t>
      </w:r>
      <w:r>
        <w:rPr>
          <w:rFonts w:ascii="Times New Roman" w:hAnsi="Times New Roman"/>
          <w:sz w:val="28"/>
          <w:szCs w:val="28"/>
        </w:rPr>
        <w:t xml:space="preserve">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</w:t>
      </w:r>
      <w:r>
        <w:rPr>
          <w:rFonts w:ascii="Times New Roman" w:hAnsi="Times New Roman"/>
          <w:sz w:val="28"/>
          <w:szCs w:val="28"/>
        </w:rPr>
        <w:lastRenderedPageBreak/>
        <w:t>проектной документации указанных объектов (далее - Комиссия), образуемых а</w:t>
      </w:r>
      <w:r w:rsidRPr="004A1F14">
        <w:rPr>
          <w:rFonts w:ascii="Times New Roman" w:hAnsi="Times New Roman"/>
          <w:sz w:val="28"/>
          <w:szCs w:val="28"/>
        </w:rPr>
        <w:t>дминистрацией города-курорта Кисловодска</w:t>
      </w:r>
      <w:r>
        <w:rPr>
          <w:rFonts w:ascii="Times New Roman" w:hAnsi="Times New Roman"/>
          <w:sz w:val="28"/>
          <w:szCs w:val="28"/>
        </w:rPr>
        <w:t>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Состав, положению о Комиссии утверждается правовым актом </w:t>
      </w:r>
      <w:r w:rsidRPr="00E4500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города-курорта Кисловодска, в каждом случае возникновения необходимости проведения осмотра.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4A3FAD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В случае, 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аккредитованных организаций. В таком случае, состав Комиссии определяется специально.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Основанием проведения осмотра зданий, сооружений является распоряжение администрации города-курорта Кисловодска о создании Комиссии (далее - распоряжение).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Распоряжение должно быть принято: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9F425D">
        <w:rPr>
          <w:rFonts w:ascii="Times New Roman" w:hAnsi="Times New Roman"/>
          <w:sz w:val="28"/>
          <w:szCs w:val="28"/>
        </w:rPr>
        <w:t>в течение пяти рабочих</w:t>
      </w:r>
      <w:r>
        <w:rPr>
          <w:rFonts w:ascii="Times New Roman" w:hAnsi="Times New Roman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9F425D">
        <w:rPr>
          <w:rFonts w:ascii="Times New Roman" w:hAnsi="Times New Roman"/>
          <w:sz w:val="28"/>
          <w:szCs w:val="28"/>
        </w:rPr>
        <w:t>в течение одного рабочего</w:t>
      </w:r>
      <w:r>
        <w:rPr>
          <w:rFonts w:ascii="Times New Roman" w:hAnsi="Times New Roman"/>
          <w:sz w:val="28"/>
          <w:szCs w:val="28"/>
        </w:rPr>
        <w:t xml:space="preserve"> дня, следующего за днем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Распоряжение должно содержать следующие сведения: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(заголовок);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правовые основания проведения осмотра здания, сооружения;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персональный состав Комиссии;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место нахождения осматриваемого здания, сооружения;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предмет осмотра здания, сооружения;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срок проведения осмотра здания, сооружения.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уведомляются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Комиссией о проведении осмотра зданий, сооружений не позднее </w:t>
      </w:r>
      <w:r w:rsidRPr="009F425D">
        <w:rPr>
          <w:rFonts w:ascii="Times New Roman" w:hAnsi="Times New Roman"/>
          <w:sz w:val="28"/>
          <w:szCs w:val="28"/>
        </w:rPr>
        <w:t>чем за три рабочих дня</w:t>
      </w:r>
      <w:r>
        <w:rPr>
          <w:rFonts w:ascii="Times New Roman" w:hAnsi="Times New Roman"/>
          <w:sz w:val="28"/>
          <w:szCs w:val="28"/>
        </w:rPr>
        <w:t xml:space="preserve"> до дня проведения осмотра зданий, сооружений посредством направления копии распоряжения заказным почтовым отправлением с уведомлением о вручении либо иным способом, обеспечивающим фиксацию факта и даты получения копии распоряжения.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Комиссией о проведении осмотра зданий, сооружений незамедлительно с момента принятия распоряжения любым доступным способом.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При осмотре зданий, сооружений проводится визуальное обследование конструкций (с </w:t>
      </w:r>
      <w:proofErr w:type="spellStart"/>
      <w:r>
        <w:rPr>
          <w:rFonts w:ascii="Times New Roman" w:hAnsi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rFonts w:ascii="Times New Roman" w:hAnsi="Times New Roman"/>
          <w:sz w:val="28"/>
          <w:szCs w:val="28"/>
        </w:rPr>
        <w:t>обмерочные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Срок проведения осмотра зданий, сооружений составляет не более 20 рабочих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в день принятия распоряжения.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По результатам осмотра составляется акт осмотра зданий, сооружений </w:t>
      </w:r>
      <w:r w:rsidRPr="00E450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- акт осмотра), по форме</w:t>
      </w:r>
      <w:r w:rsidR="00AA2B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акту осмотра прикладываются материалы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Акт осмотра подписывается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Копия акта осмотра направляется,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</w:t>
      </w:r>
      <w:r>
        <w:rPr>
          <w:rFonts w:ascii="Times New Roman" w:hAnsi="Times New Roman"/>
          <w:sz w:val="28"/>
          <w:szCs w:val="28"/>
        </w:rPr>
        <w:lastRenderedPageBreak/>
        <w:t>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в течение трех дней со дня его утверждения 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Сведения о проведенном осмотре зданий, сооружений вносятся в журнал учета осмотров зданий, сооружений, который ведется по форме</w:t>
      </w:r>
      <w:r w:rsidR="00AA2B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A2B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Порядку, включающий: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проведения осмотра зданий, сооружений;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осматриваемых зданий, сооружений;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отметку о выявлении (</w:t>
      </w:r>
      <w:proofErr w:type="spellStart"/>
      <w:r>
        <w:rPr>
          <w:rFonts w:ascii="Times New Roman" w:hAnsi="Times New Roman"/>
          <w:sz w:val="28"/>
          <w:szCs w:val="28"/>
        </w:rPr>
        <w:t>невыявлении</w:t>
      </w:r>
      <w:proofErr w:type="spellEnd"/>
      <w:r>
        <w:rPr>
          <w:rFonts w:ascii="Times New Roman" w:hAnsi="Times New Roman"/>
          <w:sz w:val="28"/>
          <w:szCs w:val="28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7533C8">
        <w:rPr>
          <w:rFonts w:ascii="Times New Roman" w:hAnsi="Times New Roman"/>
          <w:sz w:val="28"/>
          <w:szCs w:val="28"/>
        </w:rPr>
        <w:t xml:space="preserve">2.18. </w:t>
      </w:r>
      <w:r w:rsidRPr="00DC1134">
        <w:rPr>
          <w:rFonts w:ascii="Times New Roman" w:hAnsi="Times New Roman"/>
          <w:sz w:val="28"/>
          <w:szCs w:val="28"/>
        </w:rPr>
        <w:t>Комиссия ведет учет проведенных осмотров в Журнале учета осмотров зданий и сооружений</w:t>
      </w:r>
      <w:r w:rsidRPr="007533C8">
        <w:rPr>
          <w:rFonts w:ascii="Times New Roman" w:hAnsi="Times New Roman"/>
          <w:sz w:val="28"/>
          <w:szCs w:val="28"/>
        </w:rPr>
        <w:t>, журнал должен быть прошит, пронумерован</w:t>
      </w:r>
      <w:r w:rsidRPr="004A3FAD">
        <w:rPr>
          <w:rFonts w:ascii="Times New Roman" w:hAnsi="Times New Roman"/>
          <w:sz w:val="28"/>
          <w:szCs w:val="28"/>
        </w:rPr>
        <w:t>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журналу учета осмотров зданий, сооружений приобщаются акты осмотра.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60402" w:rsidRPr="004A3FAD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</w:t>
      </w:r>
      <w:r w:rsidRPr="004A3F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AD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AD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AD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AD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A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A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AD">
        <w:rPr>
          <w:rFonts w:ascii="Times New Roman" w:hAnsi="Times New Roman"/>
          <w:sz w:val="28"/>
          <w:szCs w:val="28"/>
        </w:rPr>
        <w:t>регистрации.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9B7937">
        <w:rPr>
          <w:rFonts w:ascii="Times New Roman" w:hAnsi="Times New Roman"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B60402" w:rsidRPr="007D1703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7D1703">
        <w:rPr>
          <w:rFonts w:ascii="Times New Roman" w:hAnsi="Times New Roman"/>
          <w:sz w:val="28"/>
          <w:szCs w:val="28"/>
        </w:rPr>
        <w:t>Лица, ответственные за эксплуатацию зданий, сооружений, имеют право:</w:t>
      </w:r>
    </w:p>
    <w:p w:rsidR="00B60402" w:rsidRPr="007D1703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7D1703">
        <w:rPr>
          <w:rFonts w:ascii="Times New Roman" w:hAnsi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B60402" w:rsidRPr="007D1703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7D1703">
        <w:rPr>
          <w:rFonts w:ascii="Times New Roman" w:hAnsi="Times New Roman"/>
          <w:sz w:val="28"/>
          <w:szCs w:val="28"/>
        </w:rPr>
        <w:lastRenderedPageBreak/>
        <w:t>получать от уполномоченного органа, его должностных лиц информацию и документы, которые относятся к предмету осмотра и предоставление которых предусмотрено законодательством;</w:t>
      </w:r>
    </w:p>
    <w:p w:rsidR="00B60402" w:rsidRPr="007D1703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7D1703">
        <w:rPr>
          <w:rFonts w:ascii="Times New Roman" w:hAnsi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B60402" w:rsidRPr="007D1703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7D1703">
        <w:rPr>
          <w:rFonts w:ascii="Times New Roman" w:hAnsi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60402" w:rsidRPr="007D1703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</w:t>
      </w:r>
      <w:r w:rsidRPr="007D1703">
        <w:rPr>
          <w:rFonts w:ascii="Times New Roman" w:hAnsi="Times New Roman"/>
          <w:sz w:val="28"/>
          <w:szCs w:val="28"/>
        </w:rPr>
        <w:t xml:space="preserve">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center"/>
        <w:rPr>
          <w:rFonts w:ascii="Times New Roman" w:hAnsi="Times New Roman"/>
          <w:bCs/>
          <w:sz w:val="28"/>
          <w:szCs w:val="28"/>
        </w:rPr>
      </w:pPr>
      <w:r w:rsidRPr="003245DE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5DE">
        <w:rPr>
          <w:rFonts w:ascii="Times New Roman" w:hAnsi="Times New Roman"/>
          <w:bCs/>
          <w:sz w:val="28"/>
          <w:szCs w:val="28"/>
        </w:rPr>
        <w:t>Обязанности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5DE"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5DE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5DE">
        <w:rPr>
          <w:rFonts w:ascii="Times New Roman" w:hAnsi="Times New Roman"/>
          <w:bCs/>
          <w:sz w:val="28"/>
          <w:szCs w:val="28"/>
        </w:rPr>
        <w:t>проведении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5DE">
        <w:rPr>
          <w:rFonts w:ascii="Times New Roman" w:hAnsi="Times New Roman"/>
          <w:bCs/>
          <w:sz w:val="28"/>
          <w:szCs w:val="28"/>
        </w:rPr>
        <w:t>осмотра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5DE">
        <w:rPr>
          <w:rFonts w:ascii="Times New Roman" w:hAnsi="Times New Roman"/>
          <w:bCs/>
          <w:sz w:val="28"/>
          <w:szCs w:val="28"/>
        </w:rPr>
        <w:t>зданий,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245DE">
        <w:rPr>
          <w:rFonts w:ascii="Times New Roman" w:hAnsi="Times New Roman"/>
          <w:bCs/>
          <w:sz w:val="28"/>
          <w:szCs w:val="28"/>
        </w:rPr>
        <w:t>ооружений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Члены Комиссии при проведении осмотра зданий, сооружений обязаны: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законодательство, муниципальные правовые акты города-курорта Кисловодска Ставропольского края, права и законные интересы физических и юридических лиц;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рассматривать поступившие заявления в установленный срок;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проводить осмотр только на основании приказа;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B60402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B60402" w:rsidRPr="00D33C82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D33C82">
        <w:rPr>
          <w:rFonts w:ascii="Times New Roman" w:hAnsi="Times New Roman"/>
          <w:sz w:val="28"/>
          <w:szCs w:val="28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</w:t>
      </w:r>
      <w:r w:rsidRPr="00D33C82">
        <w:rPr>
          <w:rFonts w:ascii="Times New Roman" w:hAnsi="Times New Roman"/>
          <w:sz w:val="28"/>
          <w:szCs w:val="28"/>
        </w:rPr>
        <w:lastRenderedPageBreak/>
        <w:t>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D33C82">
        <w:rPr>
          <w:rFonts w:ascii="Times New Roman" w:hAnsi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60402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 xml:space="preserve">составлять по результатам осмотров акты осмотра и выдавать рекомендации </w:t>
      </w:r>
      <w:r w:rsidR="00EF0C61">
        <w:rPr>
          <w:rFonts w:ascii="Times New Roman" w:hAnsi="Times New Roman"/>
          <w:sz w:val="28"/>
          <w:szCs w:val="28"/>
        </w:rPr>
        <w:t xml:space="preserve">по форме, согласно приложению </w:t>
      </w:r>
      <w:r w:rsidR="001026E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EF0C61">
        <w:rPr>
          <w:rFonts w:ascii="Times New Roman" w:hAnsi="Times New Roman"/>
          <w:sz w:val="28"/>
          <w:szCs w:val="28"/>
        </w:rPr>
        <w:t xml:space="preserve"> к настоящему Порядку, </w:t>
      </w:r>
      <w:r w:rsidRPr="00FD5A7F">
        <w:rPr>
          <w:rFonts w:ascii="Times New Roman" w:hAnsi="Times New Roman"/>
          <w:sz w:val="28"/>
          <w:szCs w:val="28"/>
        </w:rPr>
        <w:t>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осуществлять мониторинг исполнения рекомендаций;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осуществлять запись о проведенных осмотрах в журнале учета осмотров зданий, сооружений, находящихся в эксплуатации на территории города-курорта Кисловодска Ставропольского края.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Ч</w:t>
      </w:r>
      <w:r w:rsidRPr="00FD5A7F">
        <w:rPr>
          <w:rFonts w:ascii="Times New Roman" w:hAnsi="Times New Roman"/>
          <w:sz w:val="28"/>
          <w:szCs w:val="28"/>
        </w:rPr>
        <w:t>лены комиссии несут ответственность: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за неправомерные действия (бездействие), связанные с выполнением должностных обязанностей;</w:t>
      </w:r>
    </w:p>
    <w:p w:rsidR="00B60402" w:rsidRPr="00FD5A7F" w:rsidRDefault="00B60402" w:rsidP="00B60402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FD5A7F">
        <w:rPr>
          <w:rFonts w:ascii="Times New Roman" w:hAnsi="Times New Roman"/>
          <w:sz w:val="28"/>
          <w:szCs w:val="28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B60402" w:rsidRDefault="00B60402" w:rsidP="00B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402" w:rsidRDefault="00B60402" w:rsidP="00AA2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402" w:rsidRDefault="00B60402" w:rsidP="00B60402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B60402" w:rsidRDefault="00B60402" w:rsidP="00B60402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                                                            Л.Н. Волошина</w:t>
      </w:r>
    </w:p>
    <w:p w:rsidR="00B60402" w:rsidRDefault="00B60402" w:rsidP="00B60402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60402" w:rsidRDefault="00B60402" w:rsidP="00B604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F0C61" w:rsidRDefault="00EF0C61" w:rsidP="00B604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0402" w:rsidRDefault="00EF0C61" w:rsidP="00B604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Визируе</w:t>
      </w:r>
      <w:r w:rsidR="00AA2B01">
        <w:rPr>
          <w:rFonts w:ascii="Times New Roman" w:hAnsi="Times New Roman"/>
          <w:sz w:val="28"/>
          <w:szCs w:val="28"/>
        </w:rPr>
        <w:t xml:space="preserve">т: </w:t>
      </w:r>
    </w:p>
    <w:p w:rsidR="00AA2B01" w:rsidRDefault="00AA2B01" w:rsidP="00B604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0402" w:rsidRDefault="00B60402" w:rsidP="00B604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И.о.начальника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архитектуры и </w:t>
      </w:r>
    </w:p>
    <w:p w:rsidR="00B60402" w:rsidRDefault="00B60402" w:rsidP="00B604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376786" w:rsidRPr="00B60402" w:rsidRDefault="00B60402" w:rsidP="00B604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Г.Е.Сидоров</w:t>
      </w:r>
      <w:proofErr w:type="spellEnd"/>
    </w:p>
    <w:sectPr w:rsidR="00376786" w:rsidRPr="00B60402" w:rsidSect="00AA2B01">
      <w:headerReference w:type="default" r:id="rId11"/>
      <w:pgSz w:w="11906" w:h="16838"/>
      <w:pgMar w:top="851" w:right="567" w:bottom="1134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7E" w:rsidRDefault="00A9357E" w:rsidP="00AA2B01">
      <w:pPr>
        <w:spacing w:after="0" w:line="240" w:lineRule="auto"/>
      </w:pPr>
      <w:r>
        <w:separator/>
      </w:r>
    </w:p>
  </w:endnote>
  <w:endnote w:type="continuationSeparator" w:id="0">
    <w:p w:rsidR="00A9357E" w:rsidRDefault="00A9357E" w:rsidP="00AA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7E" w:rsidRDefault="00A9357E" w:rsidP="00AA2B01">
      <w:pPr>
        <w:spacing w:after="0" w:line="240" w:lineRule="auto"/>
      </w:pPr>
      <w:r>
        <w:separator/>
      </w:r>
    </w:p>
  </w:footnote>
  <w:footnote w:type="continuationSeparator" w:id="0">
    <w:p w:rsidR="00A9357E" w:rsidRDefault="00A9357E" w:rsidP="00AA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505575"/>
      <w:docPartObj>
        <w:docPartGallery w:val="Page Numbers (Top of Page)"/>
        <w:docPartUnique/>
      </w:docPartObj>
    </w:sdtPr>
    <w:sdtEndPr/>
    <w:sdtContent>
      <w:p w:rsidR="00E90459" w:rsidRDefault="00AA2B01" w:rsidP="00AA2B0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E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A57"/>
    <w:multiLevelType w:val="hybridMultilevel"/>
    <w:tmpl w:val="BB9A7DC0"/>
    <w:lvl w:ilvl="0" w:tplc="F0163FA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3F153B67"/>
    <w:multiLevelType w:val="hybridMultilevel"/>
    <w:tmpl w:val="5D8664DA"/>
    <w:lvl w:ilvl="0" w:tplc="4986F5E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5D47BD"/>
    <w:multiLevelType w:val="hybridMultilevel"/>
    <w:tmpl w:val="FF561156"/>
    <w:lvl w:ilvl="0" w:tplc="A5565E0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2"/>
    <w:rsid w:val="001026E1"/>
    <w:rsid w:val="00376786"/>
    <w:rsid w:val="005F6FBF"/>
    <w:rsid w:val="00A9357E"/>
    <w:rsid w:val="00AA2B01"/>
    <w:rsid w:val="00B60402"/>
    <w:rsid w:val="00E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9FE9-F734-491F-B266-44DB778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0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040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402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B6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402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60402"/>
    <w:pPr>
      <w:ind w:left="720"/>
      <w:contextualSpacing/>
    </w:pPr>
  </w:style>
  <w:style w:type="paragraph" w:customStyle="1" w:styleId="10">
    <w:name w:val="заголовок 1"/>
    <w:basedOn w:val="1"/>
    <w:next w:val="1"/>
    <w:rsid w:val="00B60402"/>
    <w:pPr>
      <w:keepNext/>
      <w:jc w:val="center"/>
    </w:pPr>
    <w:rPr>
      <w:b/>
      <w:snapToGrid/>
      <w:sz w:val="28"/>
    </w:rPr>
  </w:style>
  <w:style w:type="paragraph" w:customStyle="1" w:styleId="2">
    <w:name w:val="заголовок 2"/>
    <w:basedOn w:val="1"/>
    <w:next w:val="1"/>
    <w:rsid w:val="00B60402"/>
    <w:pPr>
      <w:keepNext/>
      <w:jc w:val="center"/>
    </w:pPr>
    <w:rPr>
      <w:rFonts w:ascii="Courier" w:hAnsi="Courier"/>
      <w:snapToGrid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6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40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rsid w:val="00B6040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0402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26F58DCEA92AEEE0F8E1B23ECE48CD51401096200186F1F9F1FA3B956458DB015A8EC1X5p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7904A38D1505B1D3A26F58DCEA92AEEE0F8E1B239CE48CD51401096200186F1F9F1FA3B956458DB015A8EC1X5p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A7904A38D1505B1D3A26F58DCEA92AEEE0F8E1B239CE48CD51401096200186F1F9F1FA3B956458DB015A8EC1X5p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904A38D1505B1D3A26E38EA2F720EAEFA4ECB03CC01C970C4647C97007D3A3B9AFA379D37759D91F588FC054AEA5FEB27FB276A47B8FC64190AAX8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УАиГ</cp:lastModifiedBy>
  <cp:revision>4</cp:revision>
  <cp:lastPrinted>2020-07-16T07:56:00Z</cp:lastPrinted>
  <dcterms:created xsi:type="dcterms:W3CDTF">2020-07-16T07:38:00Z</dcterms:created>
  <dcterms:modified xsi:type="dcterms:W3CDTF">2020-07-16T07:56:00Z</dcterms:modified>
</cp:coreProperties>
</file>