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</w:t>
      </w:r>
    </w:p>
    <w:p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 xml:space="preserve">2018 г.№ </w:t>
      </w:r>
      <w:r>
        <w:rPr>
          <w:sz w:val="28"/>
          <w:szCs w:val="28"/>
          <w:u w:val="single"/>
        </w:rPr>
        <w:t>08-518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6"/>
      <w:bookmarkEnd w:id="0"/>
      <w:r>
        <w:rPr>
          <w:b/>
          <w:bCs/>
          <w:sz w:val="28"/>
          <w:szCs w:val="28"/>
        </w:rPr>
        <w:t>ПОЛОЖЕНИЕ</w:t>
      </w:r>
    </w:p>
    <w:p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проверке достоверности и полноты сведений, </w:t>
      </w:r>
      <w:r>
        <w:rPr>
          <w:sz w:val="28"/>
          <w:szCs w:val="28"/>
        </w:rPr>
        <w:t xml:space="preserve">представляемых гражданами Российской Федерации, претендующими на замещение муниципальных должностей на постоянной основе, лицами, замещающими муниципальные должности на постоянной основе в городском округе города-курорта </w:t>
      </w:r>
      <w:r>
        <w:rPr>
          <w:bCs/>
          <w:sz w:val="28"/>
          <w:szCs w:val="28"/>
        </w:rPr>
        <w:t xml:space="preserve"> Кисловодска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1.Настоящее Положение разработано в соответствии с Федеральным законом от 25.12.2008 № 273-ФЗ «О противодействии коррупции», Указом Президента Российской Федерации от 21.09.2009 № 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Законом Ставропольского края от 20.07.2017 № 92-кз «О порядке предоставления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крае, и порядке осуществления проверки достоверности и полноты представляемых сведений», решением Думы города-курорта Кисловодска от 22.07.2011 № 78-411 «Об утверждении Положения об отдельных вопросах муниципальной службы в городе-курорте Кисловодске» и определяет порядок осуществления проверки: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достоверности и полноты персональных данных и сведений (в части касающейся профилактики коррупционных правонарушений), представленных гражданами при назначении на муниципальные должности в соответствии с нормативными правовыми актами Ставропольского края (далее - персональные данные);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соблюдения лицами, замещающими муниципальные должности,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</w:t>
      </w:r>
      <w:r>
        <w:rPr>
          <w:sz w:val="28"/>
          <w:szCs w:val="28"/>
        </w:rPr>
        <w:lastRenderedPageBreak/>
        <w:t>установленных Федеральным законом «О противодействии коррупции», другими федеральными законами (далее - установленные ограничения).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2.Проверка достоверности и полноты сведений (в части касающейся профилактики коррупционных правонарушений), представляемых гражданами и лицами, замещающими муниципальные должности, а также персональных данных и соблюдения лицами, замещающими муниципальные должности, установленных ограничений (далее - проверка), осуществляется кадровой службой Думы города-курорта Кисловодска на основании решения Председателя города-курорта Кисловодска, принимаемого в отношении каждого гражданина или лица, замещающего муниципальную должность, оформленного распоряжением Председателя Думы города-курорта Кисловодска (далее - решение о проведении проверки).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должностными лицами органов местного самоуправления города-курорта Кисловодска, ответственными за работу по профилактике коррупционных и иных правонарушений;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Общественной палатой Российской Федерации, Общественной палатой Ставропольского края;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общероссийскими, региональными средствами массовой информации;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Центральным банком Российской Федерации, его должностными лицами, кредитными организациями, другими российскими организациями, а также иностранными банками и международными организациями в части соблюдения лицами, замещающими муниципальные должности, их супругами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7"/>
      <w:bookmarkEnd w:id="1"/>
      <w:r>
        <w:rPr>
          <w:sz w:val="28"/>
          <w:szCs w:val="28"/>
        </w:rPr>
        <w:t>4. Информация анонимного характера не может служить основанием для проведения проверки.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Проверка осуществляется в срок, не превышающий 60 дней со дня принятия решения о ее проведении. Указанный срок проведения проверки </w:t>
      </w:r>
      <w:r>
        <w:rPr>
          <w:sz w:val="28"/>
          <w:szCs w:val="28"/>
        </w:rPr>
        <w:lastRenderedPageBreak/>
        <w:t>может быть продлен до 90 дней Председателем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осуществлении проверки работники кадровой службы вправе: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согласованию с Председателем Думы города-курорта Кисловодска проводить собеседование с гражданином или лицом, замещающим муниципальную должность;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изучать представленные гражданином или лицом, замещающим муниципальную должность,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получать от гражданина или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направлять в установленном порядке запросы (кроме запросов в кредитные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-достоверности и полноте персональных данных;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-соблюдении лицом, замещающим муниципальную должность, установленных ограничений;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запросе указываются: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руководителя органа или организации, в которые направляется запрос;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ссылка на нормативный правовой акт, на основании которого направляется запрос;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гражданина, представившего персональные данные,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идентификационный номер налогоплательщика (в случае направления запроса в налоговые органы);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содержание и объем сведений, указанных в подпункте 3 пункта 7 настоящего Положения (далее - запрашиваемые сведения);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срок представления запрашиваемых сведений;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фамилия, инициалы и номер телефона должностного лица, подготовившего запрос;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другие необходимые сведения.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Кадровая служба Думы города-курорта Кисловодска обеспечивает: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уведомление в письменной форме гражданина или лица, замещающего муниципальную должность, о начале в отношении его проверки - в течение 2 рабочих дней со дня получения решения о проведении проверки;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5"/>
      <w:bookmarkEnd w:id="2"/>
      <w:r>
        <w:rPr>
          <w:sz w:val="28"/>
          <w:szCs w:val="28"/>
        </w:rPr>
        <w:t>2) проведение беседы с гражданином или лицом, замещающим муниципальную должность, в случае поступления от него ходатайства, в ходе которого он должен быть проинформирован о том, какие сведения, представляемые им, и соблюдение каких установленных ограничений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гражданином или лицом, замещающим муниципальную должность.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 окончании проверки кадровая служба Думы города-курорта Кисловодска обязана ознакомить гражданина или лицо, замещающее муниципальную должность, с результатами проверки с соблюдением требований законодательства Российской Федерации о государственной тайне.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77"/>
      <w:bookmarkEnd w:id="3"/>
      <w:r>
        <w:rPr>
          <w:sz w:val="28"/>
          <w:szCs w:val="28"/>
        </w:rPr>
        <w:t>10. Гражданин или лицо, замещающее муниципальную должность, в отношении которого проводится проверка, вправе: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давать пояснения в письменной форме по вопросам, возникающим в ходе проведения проверки, беседы, а также по результатам проверки;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дополнительные материалы, которые приобщаются к материалам проверки, и давать по ним пояснения в письменной форме;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кадровую службу с подлежащим удовлетворению ходатайством о проведении беседы с ним по вопросам, указанным в подпункте 2 пункта 8  настоящего Положения.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Пояснения, указанные в пункте 10 настоящего Положения, приобщаются к материалам проверки.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Председателем Думы города-курорта Кисловодска лицо, замещающее муниципальную должность, на период проведения проверки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Председателем Думы города-курорта Кисловодска до 90 дней.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4"/>
      <w:bookmarkEnd w:id="4"/>
      <w:r>
        <w:rPr>
          <w:sz w:val="28"/>
          <w:szCs w:val="28"/>
        </w:rPr>
        <w:lastRenderedPageBreak/>
        <w:t>13. Кадровая служба Думы города-курорта Кисловодска представляет Председателю Думы города-курорта Кисловодска доклад о результатах проверки.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докладе должно содержаться одно из следующих предложений: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отсутствии оснований для применения к лицу, замещающему муниципальную должность, мер юридической ответственности;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применении к лицу, замещающему муниципальную должность, мер юридической ответственности;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 представлении материалов проверки в комиссию, рассматривающую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Думе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Сведения о результатах проверки с письменного согласия Председателя Думы города-курорта Кисловодска представляются кадровой службой Думы города-курорта Кисловодска с одновременным уведомлением об этом гражданина или лица, замещающего муниципальную должность,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подпунктом 4 пункта 6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Председатель Думы  города-курорта Кисловодска, рассмотрев доклад и соответствующее предложение, указанное  в пункте 13 настоящего Положения, принимает одно из следующих решений: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применить к лицу, замещающему муниципальную должность, меры юридической ответственности;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представить материалы проверки в комиссию, рассматривающую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Думе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Материалы по результатам проверки, проведенной в отношении лица, замещающего муниципальную должность, приобщаются к его личному делу.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курорта Кисловодска                                                                Л.Н.Волошина</w:t>
      </w: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</w:t>
      </w:r>
    </w:p>
    <w:p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 xml:space="preserve">2018 г.№ </w:t>
      </w:r>
      <w:r>
        <w:rPr>
          <w:sz w:val="28"/>
          <w:szCs w:val="28"/>
          <w:u w:val="single"/>
        </w:rPr>
        <w:t>08-518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ar115"/>
      <w:bookmarkEnd w:id="5"/>
      <w:r>
        <w:rPr>
          <w:b/>
          <w:sz w:val="28"/>
          <w:szCs w:val="28"/>
        </w:rPr>
        <w:t>ПОЛОЖЕНИЕ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города-курорта Кисловодска, и муниципальными служащими органов местного самоуправления города-курорта Кисловодска  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соответствии с Федеральным законом от 25.12.2008 № 273-ФЗ «О противодействии коррупции»,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постановлением Губернатора Ставропольского края от 09.04.2010 № 145 «О проверке достоверности и полноты сведений, представляемых гражданами Российской Федерации, претендующими 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поведению», решением Думы города-курорта Кисловодска от 22.07.2011 № 78-411 «Об утверждении Положения об отдельных вопросах муниципальной службы в городе-курорте Кисловодске» и определяет порядок осуществления проверки: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27"/>
      <w:bookmarkEnd w:id="6"/>
      <w:r>
        <w:rPr>
          <w:sz w:val="28"/>
          <w:szCs w:val="28"/>
        </w:rPr>
        <w:t xml:space="preserve">1.1. Достоверности и полноты сведений о доходах, об имуществе и обязательствах имущественного характера, представляемых гражданами </w:t>
      </w:r>
      <w:r>
        <w:rPr>
          <w:sz w:val="28"/>
          <w:szCs w:val="28"/>
        </w:rPr>
        <w:lastRenderedPageBreak/>
        <w:t>Российской Федерации, претендующими на замещение должностей муниципальной службы в органах местного самоуправления города-курорта Кисловодска, - на отчетную дату (далее - граждане).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28"/>
      <w:bookmarkEnd w:id="7"/>
      <w:r>
        <w:rPr>
          <w:sz w:val="28"/>
          <w:szCs w:val="28"/>
        </w:rPr>
        <w:t>1.2.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муниципальной службы органов местного самоуправления города-курорта Кисловодска, за отчетный период и за 2 года, предшествующие отчетному периоду, в соответствии с нормативными правовыми актами Ставропольского края (далее - муниципальные служащие).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29"/>
      <w:bookmarkEnd w:id="8"/>
      <w:r>
        <w:rPr>
          <w:sz w:val="28"/>
          <w:szCs w:val="28"/>
        </w:rPr>
        <w:t>1.3. Достоверности и полноты сведений (в части, касающейся профилактики коррупционных правонарушений), представляемых гражданами и муниципальными служащими в соответствии с нормативными правовыми актами Российской Федерации.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30"/>
      <w:bookmarkEnd w:id="9"/>
      <w:r>
        <w:rPr>
          <w:sz w:val="28"/>
          <w:szCs w:val="28"/>
        </w:rPr>
        <w:t>1.4.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ограничений, запретов и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другими федеральными законами.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Проверка, предусмотренная подпунктами 1.3 и 1.4 пункта 1 настоящего Положения, осуществляется соответственно в отношении граждан, претендующих на замещение любой должности муниципальной службы в органах местного самоуправления города-курорта Кисловодска и муниципальных служащих, замещающих любую должность муниципальной службы в органах местного самоуправления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соответствующим органом местного самоуправления, и претендующим на замещение иной должности муниципальной службы, осуществляется в порядке, установленном настоящим Положением.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Проверка достоверности и полноты сведений о доходах, расходах, об имуществе и обязательствах имущественного характера, а также сведений (в части, касающейся профилактики коррупционных правонарушений),  представляемых гражданами и муниципальными служащими в соответствии с нормативными правовыми актами Российской Федерации, и соблюдения муниципальными служащими требований к служебному поведению осуществляется кадровыми службами (отделами кадров) органов местного самоуправления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36"/>
      <w:bookmarkEnd w:id="10"/>
      <w:r>
        <w:rPr>
          <w:sz w:val="28"/>
          <w:szCs w:val="28"/>
        </w:rPr>
        <w:lastRenderedPageBreak/>
        <w:t>4. Основанием для осуществления проверки является достаточная информация, представленная в письменном виде в установленном порядке о предоставлении гражданином или муниципальным служащим недостоверных или неполных сведений, представляемых им в соответствии с подпунктами 1.1 и 1.2 пункта 1 настоящего Положения.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Информация, предусмотренная пунктом 4 настоящего Положения, может быть представлена: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Правоохранительными органами, иными государственными органами, органами местного самоуправления и их должностными лицами.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Общественной палатой Российской Федерации.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Общероссийскими средствами массовой информации.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Работниками подразделений кадровых служб органов местного самоуправления, ответственными за работу по профилактике коррупционных и иных правонарушений.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Центральным банком Российской Федерации, его должностными лицами, кредитными организациями, другими российскими организациями, а также иностранными банками и международными организациями в части соблюдения лицами, замещающими муниципальные должности, их супругами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Информация анонимного характера не может служить основанием для проверки.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Указанный срок проверки может быть продлен до 90 дней лицом, принявшим решение о ее проведении.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Кадровые службы (отделы кадров) органов местного самоуправления города-курорта Кисловодска осуществляют проверку: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48"/>
      <w:bookmarkEnd w:id="11"/>
      <w:r>
        <w:rPr>
          <w:sz w:val="28"/>
          <w:szCs w:val="28"/>
        </w:rPr>
        <w:t>а) самостоятельно;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путем направления запроса в федеральные органы исполнительной власти, уполномоченные на осуществление оперативно-розыскной деятельности в соответствии с пунктом 7 части 2 статьи 7 Федерального закона от 12.08.1995 № 144-ФЗ «Об оперативно-розыскной деятельности».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При осуществлении проверки, предусмотренной подпунктом «а» пункта 8 настоящего Положения, должностные лица кадровых служб (отделов кадров) органов местного самоуправления города-курорта Кисловодска вправе: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По согласованию с руководителем органа местного самоуправления проводить беседу с гражданином или муниципальным служащим.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 к материалам проверки.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54"/>
      <w:bookmarkEnd w:id="12"/>
      <w:r>
        <w:rPr>
          <w:sz w:val="28"/>
          <w:szCs w:val="28"/>
        </w:rPr>
        <w:t>9.4. Направлять в установленном порядке запросы (кроме запросов в кредитные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доходах, расходах,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достоверности и полноте персональных данных;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соблюдении лицом, замещающим муниципальную должность, установленных ограничений (далее - запрос).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Наводить справки у физических лиц и получить от них информацию с их согласия.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Осуществлять анализ сведений (в части, касающейся профилактики коррупционных правонарушений), представленных гражданином или муниципальным служащим, в соответствии с законодательством Российской Федерации о противодействии коррупции.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Запросы в кредитные организации, налоговые органы и органы, осуществляющие государственную регистрацию прав на недвижимое имущество и сделок с ним, вправе направлять Председатель Думы города-курорта Кисловодска и Глава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61"/>
      <w:bookmarkEnd w:id="13"/>
      <w:r>
        <w:rPr>
          <w:sz w:val="28"/>
          <w:szCs w:val="28"/>
        </w:rPr>
        <w:lastRenderedPageBreak/>
        <w:t>10. В запросе, предусмотренном подпунктом 9.4 пункта 9 настоящего Положения, указываются: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вид и реквизиты документа, удостоверяющего личность гражданина или муниципального служащего, должность и место работы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поведению, идентификационный номер налогоплательщика (в случае направления запроса в налоговые органы);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срок представления запрашиваемых сведений;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другие необходимые сведения.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запросе о проведении оперативно-розыскных мероприятий помимо сведений, перечисленных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пункт 7 части второй статьи 7 Федерального закона от 12.08.1995 № 144-ФЗ «Об оперативно-розыскной деятельности».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Руководители кадровых служб (отделов кадров) органов местного самоуправления города-курорта Кисловодска обеспечивают: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в письменной форме гражданина или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72"/>
      <w:bookmarkEnd w:id="14"/>
      <w:r>
        <w:rPr>
          <w:sz w:val="28"/>
          <w:szCs w:val="28"/>
        </w:rPr>
        <w:t>б) проведение беседы с гражданином или муниципальным служащим в случае поступления соответствующего ходатайства от них, в ходе которой они должны быть проинформированы о том, какие сведения, представляемые им, и соблюдение каких требований к служебному поведению подлежат проверке в соответствии с настоящим Положением, - в течение семи рабочих дней со дня поступления вышеуказанного ходатайства, а при наличии уважительных причин - в срок, согласованный с гражданином или муниципальным служащим.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окончании проверки кадровые службы (отделы кадров) органов местного самоуправления города-курорта Кисловодска обязаны ознакомить </w:t>
      </w:r>
      <w:r>
        <w:rPr>
          <w:sz w:val="28"/>
          <w:szCs w:val="28"/>
        </w:rPr>
        <w:lastRenderedPageBreak/>
        <w:t>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74"/>
      <w:bookmarkEnd w:id="15"/>
      <w:r>
        <w:rPr>
          <w:sz w:val="28"/>
          <w:szCs w:val="28"/>
        </w:rPr>
        <w:t>14. Гражданин или муниципальный служащий вправе: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давать пояснения в письменной форме: в ходе проверки; по вопросам, указанным в подпункте "б" пункта 12 настоящего Положения; по результатам проверки;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обращаться с ходатайством о проведении беседы с ним по вопросам, указанным в подпункте "б" пункта 12 настоящего Положения.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Пояснения, указанные в пункте 14 настоящего Положения, приобщаются к материалам проверки.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 период проведения проверки муниципальный служащий может быть отстранен от занимаемой должности муниципальной службы на срок, не превышающий 60 дней со дня принятия решения о ее проведении.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срок может быть продлен до 90 дней лицом, принявшим решение о проведении проверки.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Руководители кадровых служб (отделов кадров) органов местного самоуправления города-курорта Кисловодска представляют лицу, принявшему решение о проведении проверки, доклад о ее результатах.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Лицо, принявшее решение о проведении проверки, информирует о ее результатах должностное лицо, уполномоченное назначить (представлять к назначению) гражданина на муниципальную должность муниципальной службы или назначившее муниципального служащего на муниципальную службу.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183"/>
      <w:bookmarkEnd w:id="16"/>
      <w:r>
        <w:rPr>
          <w:sz w:val="28"/>
          <w:szCs w:val="28"/>
        </w:rPr>
        <w:t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назначении гражданина на должность муниципальной службы;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 отказе гражданину в назначении на должность муниципальной службы;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применении к муниципальному служащему мер юридической ответственности;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 Сведения о результатах проверки с письменного согласия лица, принявшего решение о ее проведении, представляются работниками кадровых служб (отделов кадров) органов местного самоуправления города-курорта Кисловодска с одновременным уведомлением об этом гражданина или муниципального служащего, в отношении которых проводилась проверка, правоохранительными органами, иными государственными органами, органами местного самоуправления и их должностными лицами;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Федерации; общероссийскими средствами массовой информации,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19 настоящего Положения, принимает одно из следующих решений: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назначить гражданина на должность муниципальной службы;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назначении на должность муниципальной службы;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применить к муниципальному служащему меры юридической ответственности;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 Материалы проверки хранятся в кадровых службах (отделах кадров) органов местного самоуправления города-курорта Кисловодска в течение трех лет со дня ее окончания, после чего передаются в архив.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r>
        <w:rPr>
          <w:sz w:val="28"/>
          <w:szCs w:val="28"/>
        </w:rPr>
        <w:t>города-курорта Кисловодска                                               Л.Н.Волошина</w:t>
      </w:r>
      <w:bookmarkStart w:id="17" w:name="_GoBack"/>
      <w:bookmarkEnd w:id="17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4518</Words>
  <Characters>25753</Characters>
  <Application>Microsoft Office Word</Application>
  <DocSecurity>0</DocSecurity>
  <Lines>214</Lines>
  <Paragraphs>60</Paragraphs>
  <ScaleCrop>false</ScaleCrop>
  <Company/>
  <LinksUpToDate>false</LinksUpToDate>
  <CharactersWithSpaces>30211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2018-02-02T12:27:00Z</dcterms:created>
  <dcterms:modified xsi:type="dcterms:W3CDTF">2018-02-02T12:28:00Z</dcterms:modified>
</cp:coreProperties>
</file>