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CD" w:rsidRDefault="001D02CD" w:rsidP="001D02CD">
      <w:pPr>
        <w:jc w:val="center"/>
      </w:pPr>
      <w:r>
        <w:rPr>
          <w:noProof/>
        </w:rPr>
        <w:drawing>
          <wp:inline distT="0" distB="0" distL="0" distR="0" wp14:anchorId="46234DF2" wp14:editId="53720991">
            <wp:extent cx="527050" cy="7048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704850"/>
                    </a:xfrm>
                    <a:prstGeom prst="rect">
                      <a:avLst/>
                    </a:prstGeom>
                    <a:noFill/>
                    <a:ln>
                      <a:noFill/>
                    </a:ln>
                  </pic:spPr>
                </pic:pic>
              </a:graphicData>
            </a:graphic>
          </wp:inline>
        </w:drawing>
      </w:r>
    </w:p>
    <w:p w:rsidR="001D02CD" w:rsidRDefault="001D02CD" w:rsidP="001D02CD">
      <w:pPr>
        <w:jc w:val="center"/>
      </w:pPr>
    </w:p>
    <w:p w:rsidR="001D02CD" w:rsidRPr="00AD1FA9" w:rsidRDefault="001D02CD" w:rsidP="001D02CD">
      <w:pPr>
        <w:jc w:val="center"/>
        <w:rPr>
          <w:b/>
          <w:sz w:val="28"/>
          <w:szCs w:val="28"/>
        </w:rPr>
      </w:pPr>
      <w:r w:rsidRPr="00AD1FA9">
        <w:rPr>
          <w:b/>
          <w:sz w:val="28"/>
          <w:szCs w:val="28"/>
        </w:rPr>
        <w:t>РАСПОРЯЖЕНИЕ</w:t>
      </w:r>
    </w:p>
    <w:p w:rsidR="001D02CD" w:rsidRDefault="001D02CD" w:rsidP="001D02CD">
      <w:pPr>
        <w:jc w:val="center"/>
        <w:rPr>
          <w:b/>
          <w:sz w:val="28"/>
          <w:szCs w:val="28"/>
        </w:rPr>
      </w:pPr>
      <w:r>
        <w:rPr>
          <w:b/>
          <w:sz w:val="28"/>
          <w:szCs w:val="28"/>
        </w:rPr>
        <w:t>ПРЕДСЕДАТЕЛЯ ДУМЫ ГОРОДА-КУРОРТА КИСЛОВОДСКА</w:t>
      </w:r>
    </w:p>
    <w:p w:rsidR="001D02CD" w:rsidRDefault="00975E55" w:rsidP="001D02CD">
      <w:pPr>
        <w:jc w:val="center"/>
        <w:rPr>
          <w:b/>
          <w:sz w:val="28"/>
          <w:szCs w:val="28"/>
        </w:rPr>
      </w:pPr>
      <w:r>
        <w:rPr>
          <w:b/>
          <w:sz w:val="28"/>
          <w:szCs w:val="28"/>
        </w:rPr>
        <w:t>СТАВРОПОЛЬСКОГО КРАЯ</w:t>
      </w:r>
    </w:p>
    <w:p w:rsidR="001D02CD" w:rsidRDefault="001D02CD" w:rsidP="001D02CD">
      <w:pPr>
        <w:rPr>
          <w:b/>
          <w:sz w:val="28"/>
          <w:szCs w:val="28"/>
        </w:rPr>
      </w:pPr>
    </w:p>
    <w:p w:rsidR="001D02CD" w:rsidRDefault="00975E55" w:rsidP="001D02CD">
      <w:pPr>
        <w:rPr>
          <w:sz w:val="28"/>
          <w:szCs w:val="28"/>
        </w:rPr>
      </w:pPr>
      <w:r>
        <w:rPr>
          <w:sz w:val="28"/>
          <w:szCs w:val="28"/>
        </w:rPr>
        <w:t>19</w:t>
      </w:r>
      <w:r w:rsidR="001D02CD">
        <w:rPr>
          <w:sz w:val="28"/>
          <w:szCs w:val="28"/>
        </w:rPr>
        <w:t xml:space="preserve"> </w:t>
      </w:r>
      <w:r>
        <w:rPr>
          <w:sz w:val="28"/>
          <w:szCs w:val="28"/>
        </w:rPr>
        <w:t xml:space="preserve">декабря </w:t>
      </w:r>
      <w:r w:rsidR="001D02CD">
        <w:rPr>
          <w:sz w:val="28"/>
          <w:szCs w:val="28"/>
        </w:rPr>
        <w:t>201</w:t>
      </w:r>
      <w:r>
        <w:rPr>
          <w:sz w:val="28"/>
          <w:szCs w:val="28"/>
        </w:rPr>
        <w:t>6</w:t>
      </w:r>
      <w:r w:rsidR="001D02CD">
        <w:rPr>
          <w:sz w:val="28"/>
          <w:szCs w:val="28"/>
        </w:rPr>
        <w:t xml:space="preserve"> г.                 город-курорт Кисловодск                         №    </w:t>
      </w:r>
      <w:r w:rsidR="00CE50A9">
        <w:rPr>
          <w:sz w:val="28"/>
          <w:szCs w:val="28"/>
        </w:rPr>
        <w:t>10-р</w:t>
      </w:r>
    </w:p>
    <w:p w:rsidR="001D02CD" w:rsidRDefault="001D02CD" w:rsidP="001D02CD">
      <w:pPr>
        <w:rPr>
          <w:sz w:val="28"/>
          <w:szCs w:val="28"/>
        </w:rPr>
      </w:pPr>
    </w:p>
    <w:p w:rsidR="001D02CD" w:rsidRPr="001D02CD" w:rsidRDefault="001D02CD" w:rsidP="001D02CD">
      <w:pPr>
        <w:spacing w:line="240" w:lineRule="exact"/>
        <w:jc w:val="both"/>
        <w:rPr>
          <w:sz w:val="28"/>
          <w:szCs w:val="28"/>
        </w:rPr>
      </w:pPr>
      <w:r w:rsidRPr="001D02CD">
        <w:rPr>
          <w:sz w:val="28"/>
          <w:szCs w:val="28"/>
        </w:rPr>
        <w:t xml:space="preserve">Об утверждении </w:t>
      </w:r>
      <w:r>
        <w:rPr>
          <w:sz w:val="28"/>
          <w:szCs w:val="28"/>
        </w:rPr>
        <w:t>Информационной памятки</w:t>
      </w:r>
      <w:r w:rsidRPr="001D02CD">
        <w:rPr>
          <w:sz w:val="28"/>
          <w:szCs w:val="28"/>
        </w:rPr>
        <w:t xml:space="preserve">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1D02CD" w:rsidRPr="001D02CD" w:rsidRDefault="001D02CD" w:rsidP="001D02CD">
      <w:pPr>
        <w:spacing w:line="240" w:lineRule="exact"/>
        <w:jc w:val="both"/>
        <w:rPr>
          <w:sz w:val="28"/>
          <w:szCs w:val="28"/>
        </w:rPr>
      </w:pPr>
      <w:bookmarkStart w:id="0" w:name="_GoBack"/>
      <w:bookmarkEnd w:id="0"/>
    </w:p>
    <w:p w:rsidR="0019141C" w:rsidRPr="0019141C" w:rsidRDefault="001D02CD" w:rsidP="00D8633A">
      <w:pPr>
        <w:ind w:firstLine="708"/>
        <w:jc w:val="both"/>
        <w:rPr>
          <w:sz w:val="28"/>
          <w:szCs w:val="28"/>
        </w:rPr>
      </w:pPr>
      <w:r>
        <w:rPr>
          <w:sz w:val="28"/>
          <w:szCs w:val="28"/>
        </w:rPr>
        <w:t>Руководствуясь</w:t>
      </w:r>
      <w:r w:rsidRPr="00C15108">
        <w:rPr>
          <w:sz w:val="28"/>
          <w:szCs w:val="28"/>
        </w:rPr>
        <w:t xml:space="preserve"> </w:t>
      </w:r>
      <w:r>
        <w:rPr>
          <w:sz w:val="28"/>
          <w:szCs w:val="28"/>
        </w:rPr>
        <w:t xml:space="preserve">Федеральными законами Российской Федерации </w:t>
      </w:r>
      <w:r w:rsidRPr="00C15108">
        <w:rPr>
          <w:sz w:val="28"/>
          <w:szCs w:val="28"/>
        </w:rPr>
        <w:t xml:space="preserve">от </w:t>
      </w:r>
      <w:r>
        <w:rPr>
          <w:sz w:val="28"/>
          <w:szCs w:val="28"/>
        </w:rPr>
        <w:t>0</w:t>
      </w:r>
      <w:r w:rsidRPr="00C15108">
        <w:rPr>
          <w:sz w:val="28"/>
          <w:szCs w:val="28"/>
        </w:rPr>
        <w:t>2</w:t>
      </w:r>
      <w:r>
        <w:rPr>
          <w:sz w:val="28"/>
          <w:szCs w:val="28"/>
        </w:rPr>
        <w:t>.03.</w:t>
      </w:r>
      <w:r w:rsidRPr="00C15108">
        <w:rPr>
          <w:sz w:val="28"/>
          <w:szCs w:val="28"/>
        </w:rPr>
        <w:t>2007 № 25-ФЗ «О муниципальной службе в Российской Федерации», от 25</w:t>
      </w:r>
      <w:r>
        <w:rPr>
          <w:sz w:val="28"/>
          <w:szCs w:val="28"/>
        </w:rPr>
        <w:t>.12.</w:t>
      </w:r>
      <w:r w:rsidRPr="00C15108">
        <w:rPr>
          <w:sz w:val="28"/>
          <w:szCs w:val="28"/>
        </w:rPr>
        <w:t xml:space="preserve"> 2008 №273-ФЗ «О противодействии коррупции»</w:t>
      </w:r>
      <w:r>
        <w:rPr>
          <w:sz w:val="28"/>
          <w:szCs w:val="28"/>
        </w:rPr>
        <w:t>, от 06.10.2003 № 131-ФЗ «Об общих принципах организации местного самоуправления в Российской Федерации», Законом Ставропольского края от 02.03.2005 № 12-кз «О местном самоуправлении в Ставропольском крае»</w:t>
      </w:r>
      <w:r w:rsidRPr="00BA321A">
        <w:rPr>
          <w:sz w:val="28"/>
          <w:szCs w:val="28"/>
        </w:rPr>
        <w:t xml:space="preserve">, </w:t>
      </w:r>
      <w:r>
        <w:rPr>
          <w:sz w:val="28"/>
          <w:szCs w:val="28"/>
        </w:rPr>
        <w:t>Уставом городского округа города</w:t>
      </w:r>
      <w:r w:rsidRPr="0019141C">
        <w:rPr>
          <w:sz w:val="28"/>
          <w:szCs w:val="28"/>
        </w:rPr>
        <w:t xml:space="preserve">-курорта Кисловодска, </w:t>
      </w:r>
    </w:p>
    <w:p w:rsidR="0019141C" w:rsidRDefault="0019141C" w:rsidP="0019141C">
      <w:pPr>
        <w:jc w:val="both"/>
      </w:pPr>
    </w:p>
    <w:p w:rsidR="0019141C" w:rsidRDefault="0019141C" w:rsidP="0019141C">
      <w:pPr>
        <w:ind w:firstLine="709"/>
        <w:jc w:val="both"/>
        <w:rPr>
          <w:sz w:val="28"/>
          <w:szCs w:val="28"/>
        </w:rPr>
      </w:pPr>
      <w:r>
        <w:rPr>
          <w:sz w:val="28"/>
          <w:szCs w:val="28"/>
        </w:rPr>
        <w:t xml:space="preserve">1.Утвердить Информационную памятку для </w:t>
      </w:r>
      <w:r w:rsidR="00975E55">
        <w:rPr>
          <w:sz w:val="28"/>
          <w:szCs w:val="28"/>
        </w:rPr>
        <w:t>муниципальных служащих</w:t>
      </w:r>
      <w:r>
        <w:rPr>
          <w:sz w:val="28"/>
          <w:szCs w:val="28"/>
        </w:rPr>
        <w:t xml:space="preserve">, замещающих </w:t>
      </w:r>
      <w:r w:rsidR="00975E55">
        <w:rPr>
          <w:sz w:val="28"/>
          <w:szCs w:val="28"/>
        </w:rPr>
        <w:t>должности муниципальной</w:t>
      </w:r>
      <w:r>
        <w:rPr>
          <w:sz w:val="28"/>
          <w:szCs w:val="28"/>
        </w:rPr>
        <w:t xml:space="preserve"> службы в Думе города-курорта </w:t>
      </w:r>
      <w:r w:rsidR="00975E55">
        <w:rPr>
          <w:sz w:val="28"/>
          <w:szCs w:val="28"/>
        </w:rPr>
        <w:t xml:space="preserve">Кисловодска, </w:t>
      </w:r>
      <w:r w:rsidR="00975E55" w:rsidRPr="001D02CD">
        <w:rPr>
          <w:sz w:val="28"/>
          <w:szCs w:val="28"/>
        </w:rPr>
        <w:t>об</w:t>
      </w:r>
      <w:r w:rsidRPr="001D02CD">
        <w:rPr>
          <w:sz w:val="28"/>
          <w:szCs w:val="28"/>
        </w:rPr>
        <w:t xml:space="preserve"> уголовной ответственности за получение и дачу взятки и мерах административной ответственности за незаконное вознагражд</w:t>
      </w:r>
      <w:r>
        <w:rPr>
          <w:sz w:val="28"/>
          <w:szCs w:val="28"/>
        </w:rPr>
        <w:t>ение от имени юридического лица согласно приложению.</w:t>
      </w:r>
    </w:p>
    <w:p w:rsidR="00D8633A" w:rsidRDefault="0019141C" w:rsidP="00E708EE">
      <w:pPr>
        <w:ind w:firstLine="709"/>
        <w:jc w:val="both"/>
        <w:rPr>
          <w:sz w:val="28"/>
          <w:szCs w:val="28"/>
        </w:rPr>
      </w:pPr>
      <w:r w:rsidRPr="00E708EE">
        <w:rPr>
          <w:sz w:val="28"/>
          <w:szCs w:val="28"/>
        </w:rPr>
        <w:t xml:space="preserve">2.Кадровой службе </w:t>
      </w:r>
      <w:r w:rsidR="00975E55" w:rsidRPr="00E708EE">
        <w:rPr>
          <w:sz w:val="28"/>
          <w:szCs w:val="28"/>
        </w:rPr>
        <w:t>Думы города</w:t>
      </w:r>
      <w:r w:rsidRPr="00E708EE">
        <w:rPr>
          <w:sz w:val="28"/>
          <w:szCs w:val="28"/>
        </w:rPr>
        <w:t>-курорта Кисловодска</w:t>
      </w:r>
      <w:r w:rsidR="00D8633A">
        <w:rPr>
          <w:sz w:val="28"/>
          <w:szCs w:val="28"/>
        </w:rPr>
        <w:t>:</w:t>
      </w:r>
    </w:p>
    <w:p w:rsidR="00497105" w:rsidRDefault="00497105" w:rsidP="00E708EE">
      <w:pPr>
        <w:ind w:firstLine="709"/>
        <w:jc w:val="both"/>
        <w:rPr>
          <w:sz w:val="28"/>
          <w:szCs w:val="28"/>
        </w:rPr>
      </w:pPr>
      <w:r>
        <w:rPr>
          <w:sz w:val="28"/>
          <w:szCs w:val="28"/>
        </w:rPr>
        <w:t xml:space="preserve">2.1.ознакомить муниципальных служащих, замещающих </w:t>
      </w:r>
      <w:r w:rsidR="00975E55">
        <w:rPr>
          <w:sz w:val="28"/>
          <w:szCs w:val="28"/>
        </w:rPr>
        <w:t>должности муниципальной</w:t>
      </w:r>
      <w:r>
        <w:rPr>
          <w:sz w:val="28"/>
          <w:szCs w:val="28"/>
        </w:rPr>
        <w:t xml:space="preserve"> службы в Думе города-курорта Кисловодска, с информационной </w:t>
      </w:r>
      <w:r w:rsidR="00975E55">
        <w:rPr>
          <w:sz w:val="28"/>
          <w:szCs w:val="28"/>
        </w:rPr>
        <w:t xml:space="preserve">памяткой </w:t>
      </w:r>
      <w:r w:rsidR="00975E55" w:rsidRPr="001D02CD">
        <w:rPr>
          <w:sz w:val="28"/>
          <w:szCs w:val="28"/>
        </w:rPr>
        <w:t>об</w:t>
      </w:r>
      <w:r w:rsidRPr="001D02CD">
        <w:rPr>
          <w:sz w:val="28"/>
          <w:szCs w:val="28"/>
        </w:rPr>
        <w:t xml:space="preserve"> уголовной ответственности за получение и дачу взятки и мерах административной ответственности за незаконное вознагражд</w:t>
      </w:r>
      <w:r>
        <w:rPr>
          <w:sz w:val="28"/>
          <w:szCs w:val="28"/>
        </w:rPr>
        <w:t>ение от имени юридического лица;</w:t>
      </w:r>
    </w:p>
    <w:p w:rsidR="00D8633A" w:rsidRPr="00D8633A" w:rsidRDefault="00D8633A" w:rsidP="00E708EE">
      <w:pPr>
        <w:ind w:firstLine="709"/>
        <w:jc w:val="both"/>
        <w:rPr>
          <w:sz w:val="28"/>
          <w:szCs w:val="28"/>
        </w:rPr>
      </w:pPr>
      <w:r>
        <w:rPr>
          <w:sz w:val="28"/>
          <w:szCs w:val="28"/>
        </w:rPr>
        <w:t>2.</w:t>
      </w:r>
      <w:r w:rsidR="00497105">
        <w:rPr>
          <w:sz w:val="28"/>
          <w:szCs w:val="28"/>
        </w:rPr>
        <w:t>2</w:t>
      </w:r>
      <w:r>
        <w:rPr>
          <w:sz w:val="28"/>
          <w:szCs w:val="28"/>
        </w:rPr>
        <w:t>.в срок</w:t>
      </w:r>
      <w:r w:rsidR="0019141C" w:rsidRPr="00E708EE">
        <w:rPr>
          <w:sz w:val="28"/>
          <w:szCs w:val="28"/>
        </w:rPr>
        <w:t xml:space="preserve"> до </w:t>
      </w:r>
      <w:r w:rsidR="00975E55">
        <w:rPr>
          <w:sz w:val="28"/>
          <w:szCs w:val="28"/>
        </w:rPr>
        <w:t>2</w:t>
      </w:r>
      <w:r w:rsidR="0019141C" w:rsidRPr="00E708EE">
        <w:rPr>
          <w:sz w:val="28"/>
          <w:szCs w:val="28"/>
        </w:rPr>
        <w:t>0.</w:t>
      </w:r>
      <w:r w:rsidR="00975E55">
        <w:rPr>
          <w:sz w:val="28"/>
          <w:szCs w:val="28"/>
        </w:rPr>
        <w:t>01</w:t>
      </w:r>
      <w:r w:rsidR="0019141C" w:rsidRPr="00E708EE">
        <w:rPr>
          <w:sz w:val="28"/>
          <w:szCs w:val="28"/>
        </w:rPr>
        <w:t>.201</w:t>
      </w:r>
      <w:r w:rsidR="00975E55">
        <w:rPr>
          <w:sz w:val="28"/>
          <w:szCs w:val="28"/>
        </w:rPr>
        <w:t>7</w:t>
      </w:r>
      <w:r w:rsidR="0019141C" w:rsidRPr="00E708EE">
        <w:rPr>
          <w:sz w:val="28"/>
          <w:szCs w:val="28"/>
        </w:rPr>
        <w:t xml:space="preserve"> г.</w:t>
      </w:r>
      <w:r w:rsidR="00BE6E98" w:rsidRPr="00E708EE">
        <w:rPr>
          <w:sz w:val="28"/>
          <w:szCs w:val="28"/>
        </w:rPr>
        <w:t xml:space="preserve"> провести с муниципальными с</w:t>
      </w:r>
      <w:r>
        <w:rPr>
          <w:sz w:val="28"/>
          <w:szCs w:val="28"/>
        </w:rPr>
        <w:t xml:space="preserve">лужащими, замещающими должности муниципальной службы в Думе </w:t>
      </w:r>
      <w:r w:rsidR="00BE6E98" w:rsidRPr="00E708EE">
        <w:rPr>
          <w:sz w:val="28"/>
          <w:szCs w:val="28"/>
        </w:rPr>
        <w:t>города-курорта Кисловодска</w:t>
      </w:r>
      <w:r w:rsidR="00E708EE">
        <w:rPr>
          <w:sz w:val="28"/>
          <w:szCs w:val="28"/>
        </w:rPr>
        <w:t xml:space="preserve"> беседы с р</w:t>
      </w:r>
      <w:r w:rsidR="00BE6E98" w:rsidRPr="00E708EE">
        <w:rPr>
          <w:sz w:val="28"/>
          <w:szCs w:val="28"/>
        </w:rPr>
        <w:t>азъяснение</w:t>
      </w:r>
      <w:r w:rsidR="00E708EE">
        <w:rPr>
          <w:sz w:val="28"/>
          <w:szCs w:val="28"/>
        </w:rPr>
        <w:t>м</w:t>
      </w:r>
      <w:r w:rsidR="00BE6E98" w:rsidRPr="00E708EE">
        <w:rPr>
          <w:sz w:val="28"/>
          <w:szCs w:val="28"/>
        </w:rPr>
        <w:t xml:space="preserve">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w:t>
      </w:r>
      <w:r w:rsidR="00BE6E98" w:rsidRPr="00D8633A">
        <w:rPr>
          <w:sz w:val="28"/>
          <w:szCs w:val="28"/>
        </w:rPr>
        <w:t xml:space="preserve">работодателя) об обращениях в целях склонения к совершению коррупционных правонарушений, иных обязанностей, установленных в </w:t>
      </w:r>
      <w:r w:rsidRPr="00D8633A">
        <w:rPr>
          <w:sz w:val="28"/>
          <w:szCs w:val="28"/>
        </w:rPr>
        <w:t>целях противодействия коррупции;</w:t>
      </w:r>
    </w:p>
    <w:p w:rsidR="00D8633A" w:rsidRPr="00E708EE" w:rsidRDefault="00D8633A" w:rsidP="00E708EE">
      <w:pPr>
        <w:ind w:firstLine="709"/>
        <w:jc w:val="both"/>
        <w:rPr>
          <w:sz w:val="28"/>
          <w:szCs w:val="28"/>
        </w:rPr>
      </w:pPr>
      <w:r>
        <w:rPr>
          <w:sz w:val="28"/>
          <w:szCs w:val="28"/>
        </w:rPr>
        <w:t xml:space="preserve">3.Контроль </w:t>
      </w:r>
      <w:r w:rsidR="00975E55">
        <w:rPr>
          <w:sz w:val="28"/>
          <w:szCs w:val="28"/>
        </w:rPr>
        <w:t>исполнения настоящего</w:t>
      </w:r>
      <w:r>
        <w:rPr>
          <w:sz w:val="28"/>
          <w:szCs w:val="28"/>
        </w:rPr>
        <w:t xml:space="preserve"> р</w:t>
      </w:r>
      <w:r w:rsidR="00100137">
        <w:rPr>
          <w:sz w:val="28"/>
          <w:szCs w:val="28"/>
        </w:rPr>
        <w:t>аспоряжения</w:t>
      </w:r>
      <w:r>
        <w:rPr>
          <w:sz w:val="28"/>
          <w:szCs w:val="28"/>
        </w:rPr>
        <w:t xml:space="preserve"> оставляю за собой.</w:t>
      </w:r>
    </w:p>
    <w:p w:rsidR="00302047" w:rsidRDefault="00302047" w:rsidP="001D02CD">
      <w:pPr>
        <w:ind w:firstLine="708"/>
        <w:jc w:val="both"/>
        <w:rPr>
          <w:sz w:val="28"/>
          <w:szCs w:val="28"/>
        </w:rPr>
      </w:pPr>
    </w:p>
    <w:p w:rsidR="00975E55" w:rsidRDefault="00D8633A" w:rsidP="00D8633A">
      <w:pPr>
        <w:jc w:val="both"/>
        <w:rPr>
          <w:sz w:val="28"/>
          <w:szCs w:val="28"/>
        </w:rPr>
      </w:pPr>
      <w:r>
        <w:rPr>
          <w:sz w:val="28"/>
          <w:szCs w:val="28"/>
        </w:rPr>
        <w:t>Председател</w:t>
      </w:r>
      <w:r w:rsidR="00975E55">
        <w:rPr>
          <w:sz w:val="28"/>
          <w:szCs w:val="28"/>
        </w:rPr>
        <w:t>ь</w:t>
      </w:r>
      <w:r>
        <w:rPr>
          <w:sz w:val="28"/>
          <w:szCs w:val="28"/>
        </w:rPr>
        <w:t xml:space="preserve"> </w:t>
      </w:r>
      <w:r w:rsidR="00975E55">
        <w:rPr>
          <w:sz w:val="28"/>
          <w:szCs w:val="28"/>
        </w:rPr>
        <w:t xml:space="preserve">Думы </w:t>
      </w:r>
    </w:p>
    <w:p w:rsidR="00D8633A" w:rsidRDefault="00975E55" w:rsidP="00D8633A">
      <w:pPr>
        <w:jc w:val="both"/>
        <w:rPr>
          <w:sz w:val="28"/>
          <w:szCs w:val="28"/>
        </w:rPr>
      </w:pPr>
      <w:r>
        <w:rPr>
          <w:sz w:val="28"/>
          <w:szCs w:val="28"/>
        </w:rPr>
        <w:t>города</w:t>
      </w:r>
      <w:r w:rsidR="00D8633A">
        <w:rPr>
          <w:sz w:val="28"/>
          <w:szCs w:val="28"/>
        </w:rPr>
        <w:t xml:space="preserve">-курорта Кисловодска </w:t>
      </w:r>
      <w:r w:rsidR="00D8633A">
        <w:rPr>
          <w:sz w:val="28"/>
          <w:szCs w:val="28"/>
        </w:rPr>
        <w:tab/>
      </w:r>
      <w:r w:rsidR="00D8633A">
        <w:rPr>
          <w:sz w:val="28"/>
          <w:szCs w:val="28"/>
        </w:rPr>
        <w:tab/>
      </w:r>
      <w:r w:rsidR="00D8633A">
        <w:rPr>
          <w:sz w:val="28"/>
          <w:szCs w:val="28"/>
        </w:rPr>
        <w:tab/>
      </w:r>
      <w:r w:rsidR="00D8633A">
        <w:rPr>
          <w:sz w:val="28"/>
          <w:szCs w:val="28"/>
        </w:rPr>
        <w:tab/>
      </w:r>
      <w:r>
        <w:rPr>
          <w:sz w:val="28"/>
          <w:szCs w:val="28"/>
        </w:rPr>
        <w:t xml:space="preserve">                   </w:t>
      </w:r>
      <w:r w:rsidR="00100137">
        <w:rPr>
          <w:sz w:val="28"/>
          <w:szCs w:val="28"/>
        </w:rPr>
        <w:t xml:space="preserve">    </w:t>
      </w:r>
      <w:r>
        <w:rPr>
          <w:sz w:val="28"/>
          <w:szCs w:val="28"/>
        </w:rPr>
        <w:t>Л.Н. Волошина</w:t>
      </w:r>
      <w:r w:rsidR="00D8633A">
        <w:rPr>
          <w:sz w:val="28"/>
          <w:szCs w:val="28"/>
        </w:rPr>
        <w:t xml:space="preserve"> </w:t>
      </w:r>
    </w:p>
    <w:p w:rsidR="00100137" w:rsidRDefault="00100137" w:rsidP="00100137">
      <w:pPr>
        <w:jc w:val="both"/>
        <w:rPr>
          <w:sz w:val="28"/>
          <w:szCs w:val="28"/>
        </w:rPr>
      </w:pPr>
    </w:p>
    <w:p w:rsidR="00100137" w:rsidRDefault="00100137" w:rsidP="00100137">
      <w:pPr>
        <w:jc w:val="both"/>
        <w:rPr>
          <w:sz w:val="28"/>
          <w:szCs w:val="28"/>
        </w:rPr>
      </w:pPr>
    </w:p>
    <w:p w:rsidR="00100137" w:rsidRDefault="00100137" w:rsidP="00100137">
      <w:pPr>
        <w:jc w:val="both"/>
        <w:rPr>
          <w:sz w:val="28"/>
          <w:szCs w:val="28"/>
        </w:rPr>
      </w:pPr>
      <w:r>
        <w:rPr>
          <w:sz w:val="28"/>
          <w:szCs w:val="28"/>
        </w:rPr>
        <w:t>Заведующий юридическим отделом</w:t>
      </w:r>
    </w:p>
    <w:p w:rsidR="00D8633A" w:rsidRPr="005E11F9" w:rsidRDefault="00100137" w:rsidP="00100137">
      <w:pPr>
        <w:jc w:val="both"/>
        <w:rPr>
          <w:sz w:val="28"/>
          <w:szCs w:val="28"/>
        </w:rPr>
      </w:pPr>
      <w:r>
        <w:rPr>
          <w:sz w:val="28"/>
          <w:szCs w:val="28"/>
        </w:rPr>
        <w:t xml:space="preserve">Думы города-курорта Кисловодска  </w:t>
      </w:r>
      <w:r>
        <w:rPr>
          <w:sz w:val="28"/>
          <w:szCs w:val="28"/>
        </w:rPr>
        <w:t xml:space="preserve">                           </w:t>
      </w:r>
      <w:r>
        <w:rPr>
          <w:sz w:val="28"/>
          <w:szCs w:val="28"/>
        </w:rPr>
        <w:t xml:space="preserve">             Н.Н. Щербакова</w:t>
      </w:r>
    </w:p>
    <w:p w:rsidR="001D02CD" w:rsidRDefault="001D02CD" w:rsidP="001D02CD"/>
    <w:p w:rsidR="00100137" w:rsidRDefault="00100137" w:rsidP="00ED409C">
      <w:pPr>
        <w:spacing w:line="240" w:lineRule="exact"/>
        <w:jc w:val="right"/>
        <w:rPr>
          <w:sz w:val="28"/>
          <w:szCs w:val="28"/>
        </w:rPr>
      </w:pPr>
    </w:p>
    <w:p w:rsidR="00D8633A" w:rsidRPr="00C15108" w:rsidRDefault="00D8633A" w:rsidP="00ED409C">
      <w:pPr>
        <w:spacing w:line="240" w:lineRule="exact"/>
        <w:jc w:val="right"/>
        <w:rPr>
          <w:sz w:val="28"/>
          <w:szCs w:val="28"/>
        </w:rPr>
      </w:pPr>
      <w:r w:rsidRPr="00C15108">
        <w:rPr>
          <w:sz w:val="28"/>
          <w:szCs w:val="28"/>
        </w:rPr>
        <w:t xml:space="preserve">Приложение  </w:t>
      </w:r>
    </w:p>
    <w:p w:rsidR="00D8633A" w:rsidRPr="00C15108" w:rsidRDefault="00D8633A" w:rsidP="00D8633A">
      <w:pPr>
        <w:spacing w:line="240" w:lineRule="exact"/>
        <w:jc w:val="right"/>
        <w:rPr>
          <w:sz w:val="28"/>
          <w:szCs w:val="28"/>
        </w:rPr>
      </w:pPr>
      <w:r w:rsidRPr="00C15108">
        <w:rPr>
          <w:sz w:val="28"/>
          <w:szCs w:val="28"/>
        </w:rPr>
        <w:t xml:space="preserve">к распоряжению Председателя Думы </w:t>
      </w:r>
    </w:p>
    <w:p w:rsidR="00D8633A" w:rsidRPr="00C15108" w:rsidRDefault="00D8633A" w:rsidP="00D8633A">
      <w:pPr>
        <w:spacing w:line="240" w:lineRule="exact"/>
        <w:jc w:val="right"/>
        <w:rPr>
          <w:sz w:val="28"/>
          <w:szCs w:val="28"/>
        </w:rPr>
      </w:pPr>
      <w:r w:rsidRPr="00C15108">
        <w:rPr>
          <w:sz w:val="28"/>
          <w:szCs w:val="28"/>
        </w:rPr>
        <w:t xml:space="preserve">от </w:t>
      </w:r>
      <w:r w:rsidR="00975E55">
        <w:rPr>
          <w:sz w:val="28"/>
          <w:szCs w:val="28"/>
        </w:rPr>
        <w:t>19</w:t>
      </w:r>
      <w:r w:rsidR="00497105">
        <w:rPr>
          <w:sz w:val="28"/>
          <w:szCs w:val="28"/>
        </w:rPr>
        <w:t xml:space="preserve"> </w:t>
      </w:r>
      <w:r w:rsidR="00975E55">
        <w:rPr>
          <w:sz w:val="28"/>
          <w:szCs w:val="28"/>
        </w:rPr>
        <w:t>декабр</w:t>
      </w:r>
      <w:r w:rsidR="00497105">
        <w:rPr>
          <w:sz w:val="28"/>
          <w:szCs w:val="28"/>
        </w:rPr>
        <w:t>я 201</w:t>
      </w:r>
      <w:r w:rsidR="00975E55">
        <w:rPr>
          <w:sz w:val="28"/>
          <w:szCs w:val="28"/>
        </w:rPr>
        <w:t>6</w:t>
      </w:r>
      <w:r w:rsidR="00497105">
        <w:rPr>
          <w:sz w:val="28"/>
          <w:szCs w:val="28"/>
        </w:rPr>
        <w:t xml:space="preserve"> № </w:t>
      </w:r>
      <w:r w:rsidR="00CE50A9">
        <w:rPr>
          <w:sz w:val="28"/>
          <w:szCs w:val="28"/>
        </w:rPr>
        <w:t>10-р</w:t>
      </w:r>
    </w:p>
    <w:p w:rsidR="00D8633A" w:rsidRPr="00C15108" w:rsidRDefault="00D8633A" w:rsidP="00D8633A">
      <w:pPr>
        <w:rPr>
          <w:sz w:val="28"/>
          <w:szCs w:val="28"/>
        </w:rPr>
      </w:pPr>
    </w:p>
    <w:p w:rsidR="00497105" w:rsidRDefault="00497105" w:rsidP="00497105">
      <w:pPr>
        <w:jc w:val="center"/>
        <w:rPr>
          <w:b/>
          <w:sz w:val="28"/>
          <w:szCs w:val="28"/>
        </w:rPr>
      </w:pPr>
    </w:p>
    <w:p w:rsidR="00497105" w:rsidRPr="00497105" w:rsidRDefault="00497105" w:rsidP="00497105">
      <w:pPr>
        <w:jc w:val="center"/>
        <w:rPr>
          <w:sz w:val="28"/>
          <w:szCs w:val="28"/>
        </w:rPr>
      </w:pPr>
      <w:r w:rsidRPr="00497105">
        <w:rPr>
          <w:sz w:val="28"/>
          <w:szCs w:val="28"/>
        </w:rPr>
        <w:t xml:space="preserve">Информационная памятка </w:t>
      </w:r>
    </w:p>
    <w:p w:rsidR="00497105" w:rsidRPr="00497105" w:rsidRDefault="00497105" w:rsidP="00497105">
      <w:pPr>
        <w:jc w:val="center"/>
        <w:rPr>
          <w:sz w:val="28"/>
          <w:szCs w:val="28"/>
        </w:rPr>
      </w:pPr>
      <w:r>
        <w:rPr>
          <w:sz w:val="28"/>
          <w:szCs w:val="28"/>
        </w:rPr>
        <w:t xml:space="preserve">для </w:t>
      </w:r>
      <w:r w:rsidR="00975E55">
        <w:rPr>
          <w:sz w:val="28"/>
          <w:szCs w:val="28"/>
        </w:rPr>
        <w:t>муниципальных служащих</w:t>
      </w:r>
      <w:r>
        <w:rPr>
          <w:sz w:val="28"/>
          <w:szCs w:val="28"/>
        </w:rPr>
        <w:t xml:space="preserve">, замещающих </w:t>
      </w:r>
      <w:r w:rsidR="00975E55">
        <w:rPr>
          <w:sz w:val="28"/>
          <w:szCs w:val="28"/>
        </w:rPr>
        <w:t>должности муниципальной</w:t>
      </w:r>
      <w:r>
        <w:rPr>
          <w:sz w:val="28"/>
          <w:szCs w:val="28"/>
        </w:rPr>
        <w:t xml:space="preserve"> службы в Думе города-курорта Кисловодска </w:t>
      </w:r>
      <w:r w:rsidRPr="00497105">
        <w:rPr>
          <w:sz w:val="28"/>
          <w:szCs w:val="28"/>
        </w:rPr>
        <w:t>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497105" w:rsidRPr="00497105" w:rsidRDefault="00497105" w:rsidP="00497105">
      <w:pPr>
        <w:ind w:firstLine="708"/>
        <w:jc w:val="both"/>
        <w:rPr>
          <w:sz w:val="28"/>
          <w:szCs w:val="28"/>
        </w:rPr>
      </w:pPr>
    </w:p>
    <w:p w:rsidR="00497105" w:rsidRPr="00497105" w:rsidRDefault="00497105" w:rsidP="00497105">
      <w:pPr>
        <w:ind w:firstLine="708"/>
        <w:jc w:val="both"/>
        <w:rPr>
          <w:sz w:val="28"/>
          <w:szCs w:val="28"/>
        </w:rPr>
      </w:pPr>
      <w:r w:rsidRPr="00497105">
        <w:rPr>
          <w:sz w:val="28"/>
          <w:szCs w:val="28"/>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497105" w:rsidRPr="00497105" w:rsidRDefault="00497105" w:rsidP="00497105">
      <w:pPr>
        <w:ind w:firstLine="708"/>
        <w:jc w:val="both"/>
        <w:rPr>
          <w:sz w:val="28"/>
          <w:szCs w:val="28"/>
        </w:rPr>
      </w:pPr>
      <w:r w:rsidRPr="00497105">
        <w:rPr>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497105" w:rsidRPr="00497105" w:rsidRDefault="00497105" w:rsidP="00497105">
      <w:pPr>
        <w:ind w:firstLine="708"/>
        <w:jc w:val="both"/>
        <w:rPr>
          <w:sz w:val="28"/>
          <w:szCs w:val="28"/>
        </w:rPr>
      </w:pPr>
      <w:r w:rsidRPr="00497105">
        <w:rPr>
          <w:sz w:val="28"/>
          <w:szCs w:val="28"/>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497105">
        <w:rPr>
          <w:sz w:val="28"/>
          <w:szCs w:val="28"/>
        </w:rPr>
        <w:t>испрашивание</w:t>
      </w:r>
      <w:proofErr w:type="spellEnd"/>
      <w:r w:rsidRPr="00497105">
        <w:rPr>
          <w:sz w:val="28"/>
          <w:szCs w:val="28"/>
        </w:rP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497105" w:rsidRPr="00497105" w:rsidRDefault="00497105" w:rsidP="00497105">
      <w:pPr>
        <w:ind w:firstLine="708"/>
        <w:jc w:val="both"/>
        <w:rPr>
          <w:sz w:val="28"/>
          <w:szCs w:val="28"/>
        </w:rPr>
      </w:pPr>
      <w:r w:rsidRPr="00497105">
        <w:rPr>
          <w:sz w:val="28"/>
          <w:szCs w:val="28"/>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rsidR="00497105" w:rsidRPr="00497105" w:rsidRDefault="00497105" w:rsidP="00497105">
      <w:pPr>
        <w:ind w:firstLine="708"/>
        <w:jc w:val="both"/>
        <w:rPr>
          <w:sz w:val="28"/>
          <w:szCs w:val="28"/>
        </w:rPr>
      </w:pPr>
      <w:r w:rsidRPr="00497105">
        <w:rPr>
          <w:sz w:val="28"/>
          <w:szCs w:val="28"/>
        </w:rPr>
        <w:t xml:space="preserve">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w:t>
      </w:r>
      <w:r w:rsidRPr="00497105">
        <w:rPr>
          <w:sz w:val="28"/>
          <w:szCs w:val="28"/>
        </w:rPr>
        <w:lastRenderedPageBreak/>
        <w:t>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497105" w:rsidRPr="00497105" w:rsidRDefault="00497105" w:rsidP="00497105">
      <w:pPr>
        <w:ind w:firstLine="708"/>
        <w:jc w:val="both"/>
        <w:rPr>
          <w:sz w:val="28"/>
          <w:szCs w:val="28"/>
        </w:rPr>
      </w:pPr>
      <w:r w:rsidRPr="00497105">
        <w:rPr>
          <w:sz w:val="28"/>
          <w:szCs w:val="28"/>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497105" w:rsidRPr="00497105" w:rsidRDefault="00497105" w:rsidP="00497105">
      <w:pPr>
        <w:ind w:firstLine="708"/>
        <w:jc w:val="both"/>
        <w:rPr>
          <w:sz w:val="28"/>
          <w:szCs w:val="28"/>
        </w:rPr>
      </w:pPr>
      <w:r w:rsidRPr="00497105">
        <w:rPr>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497105" w:rsidRPr="00497105" w:rsidRDefault="00497105" w:rsidP="00497105">
      <w:pPr>
        <w:ind w:firstLine="708"/>
        <w:jc w:val="both"/>
        <w:rPr>
          <w:sz w:val="28"/>
          <w:szCs w:val="28"/>
        </w:rPr>
      </w:pPr>
      <w:r w:rsidRPr="00497105">
        <w:rPr>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497105" w:rsidRPr="00497105" w:rsidRDefault="00497105" w:rsidP="00497105">
      <w:pPr>
        <w:ind w:firstLine="708"/>
        <w:jc w:val="both"/>
        <w:rPr>
          <w:sz w:val="28"/>
          <w:szCs w:val="28"/>
        </w:rPr>
      </w:pPr>
      <w:r w:rsidRPr="00497105">
        <w:rPr>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497105" w:rsidRPr="00497105" w:rsidRDefault="00497105" w:rsidP="00497105">
      <w:pPr>
        <w:ind w:firstLine="708"/>
        <w:jc w:val="both"/>
        <w:rPr>
          <w:sz w:val="28"/>
          <w:szCs w:val="28"/>
        </w:rPr>
      </w:pPr>
      <w:r w:rsidRPr="00497105">
        <w:rPr>
          <w:sz w:val="28"/>
          <w:szCs w:val="28"/>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497105" w:rsidRPr="00497105" w:rsidRDefault="00497105" w:rsidP="00497105">
      <w:pPr>
        <w:ind w:firstLine="708"/>
        <w:jc w:val="both"/>
        <w:rPr>
          <w:sz w:val="28"/>
          <w:szCs w:val="28"/>
        </w:rPr>
      </w:pPr>
      <w:r w:rsidRPr="00497105">
        <w:rPr>
          <w:sz w:val="28"/>
          <w:szCs w:val="28"/>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497105" w:rsidRPr="00497105" w:rsidRDefault="00497105" w:rsidP="00497105">
      <w:pPr>
        <w:ind w:firstLine="708"/>
        <w:jc w:val="both"/>
        <w:rPr>
          <w:sz w:val="28"/>
          <w:szCs w:val="28"/>
        </w:rPr>
      </w:pPr>
      <w:r w:rsidRPr="00497105">
        <w:rPr>
          <w:sz w:val="28"/>
          <w:szCs w:val="28"/>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w:t>
      </w:r>
      <w:r w:rsidRPr="00497105">
        <w:rPr>
          <w:sz w:val="28"/>
          <w:szCs w:val="28"/>
        </w:rPr>
        <w:lastRenderedPageBreak/>
        <w:t>объективности и добросовестности, наносит ущерб репутации системы государственного управления в целом.</w:t>
      </w:r>
    </w:p>
    <w:p w:rsidR="00497105" w:rsidRPr="00497105" w:rsidRDefault="00497105" w:rsidP="00497105">
      <w:pPr>
        <w:ind w:firstLine="708"/>
        <w:jc w:val="both"/>
        <w:rPr>
          <w:sz w:val="28"/>
          <w:szCs w:val="28"/>
        </w:rPr>
      </w:pPr>
      <w:r w:rsidRPr="00497105">
        <w:rPr>
          <w:sz w:val="28"/>
          <w:szCs w:val="28"/>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97105" w:rsidRPr="00497105" w:rsidRDefault="00497105" w:rsidP="00497105">
      <w:pPr>
        <w:jc w:val="both"/>
        <w:rPr>
          <w:sz w:val="28"/>
          <w:szCs w:val="28"/>
        </w:rPr>
      </w:pPr>
    </w:p>
    <w:p w:rsidR="00497105" w:rsidRPr="00497105" w:rsidRDefault="00497105" w:rsidP="00497105">
      <w:pPr>
        <w:jc w:val="center"/>
        <w:rPr>
          <w:b/>
          <w:sz w:val="28"/>
          <w:szCs w:val="28"/>
        </w:rPr>
      </w:pPr>
      <w:r w:rsidRPr="00497105">
        <w:rPr>
          <w:b/>
          <w:sz w:val="28"/>
          <w:szCs w:val="28"/>
        </w:rPr>
        <w:t>Понятие</w:t>
      </w:r>
      <w:r w:rsidR="00100137">
        <w:rPr>
          <w:b/>
          <w:sz w:val="28"/>
          <w:szCs w:val="28"/>
        </w:rPr>
        <w:t xml:space="preserve"> взятки</w:t>
      </w:r>
    </w:p>
    <w:p w:rsidR="00497105" w:rsidRPr="00497105" w:rsidRDefault="00497105" w:rsidP="00497105">
      <w:pPr>
        <w:jc w:val="both"/>
        <w:rPr>
          <w:sz w:val="28"/>
          <w:szCs w:val="28"/>
        </w:rPr>
      </w:pPr>
    </w:p>
    <w:p w:rsidR="00497105" w:rsidRPr="00497105" w:rsidRDefault="00497105" w:rsidP="00497105">
      <w:pPr>
        <w:ind w:firstLine="708"/>
        <w:jc w:val="both"/>
        <w:rPr>
          <w:sz w:val="28"/>
          <w:szCs w:val="28"/>
        </w:rPr>
      </w:pPr>
      <w:r w:rsidRPr="00497105">
        <w:rPr>
          <w:sz w:val="28"/>
          <w:szCs w:val="28"/>
        </w:rPr>
        <w:t>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497105" w:rsidRPr="00497105" w:rsidRDefault="00497105" w:rsidP="00497105">
      <w:pPr>
        <w:jc w:val="both"/>
        <w:rPr>
          <w:sz w:val="28"/>
          <w:szCs w:val="28"/>
        </w:rPr>
      </w:pPr>
    </w:p>
    <w:p w:rsidR="00497105" w:rsidRPr="00497105" w:rsidRDefault="00497105" w:rsidP="00497105">
      <w:pPr>
        <w:jc w:val="center"/>
        <w:rPr>
          <w:b/>
          <w:sz w:val="28"/>
          <w:szCs w:val="28"/>
        </w:rPr>
      </w:pPr>
      <w:r w:rsidRPr="00497105">
        <w:rPr>
          <w:b/>
          <w:sz w:val="28"/>
          <w:szCs w:val="28"/>
        </w:rPr>
        <w:t>Пон</w:t>
      </w:r>
      <w:r w:rsidR="00100137">
        <w:rPr>
          <w:b/>
          <w:sz w:val="28"/>
          <w:szCs w:val="28"/>
        </w:rPr>
        <w:t>ятие незаконного вознаграждения</w:t>
      </w:r>
    </w:p>
    <w:p w:rsidR="00497105" w:rsidRPr="00497105" w:rsidRDefault="00497105" w:rsidP="00497105">
      <w:pPr>
        <w:jc w:val="both"/>
        <w:rPr>
          <w:b/>
          <w:sz w:val="28"/>
          <w:szCs w:val="28"/>
        </w:rPr>
      </w:pPr>
    </w:p>
    <w:p w:rsidR="00497105" w:rsidRPr="00497105" w:rsidRDefault="00497105" w:rsidP="00497105">
      <w:pPr>
        <w:ind w:firstLine="708"/>
        <w:jc w:val="both"/>
        <w:rPr>
          <w:sz w:val="28"/>
          <w:szCs w:val="28"/>
        </w:rPr>
      </w:pPr>
      <w:r w:rsidRPr="00497105">
        <w:rPr>
          <w:sz w:val="28"/>
          <w:szCs w:val="28"/>
        </w:rPr>
        <w:t>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497105" w:rsidRPr="00497105" w:rsidRDefault="00497105" w:rsidP="00497105">
      <w:pPr>
        <w:ind w:firstLine="708"/>
        <w:jc w:val="both"/>
        <w:rPr>
          <w:sz w:val="28"/>
          <w:szCs w:val="28"/>
        </w:rPr>
      </w:pPr>
      <w:r w:rsidRPr="00497105">
        <w:rPr>
          <w:sz w:val="28"/>
          <w:szCs w:val="28"/>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97105" w:rsidRPr="00497105" w:rsidRDefault="00497105" w:rsidP="00497105">
      <w:pPr>
        <w:ind w:firstLine="708"/>
        <w:jc w:val="both"/>
        <w:rPr>
          <w:sz w:val="28"/>
          <w:szCs w:val="28"/>
        </w:rPr>
      </w:pPr>
      <w:r w:rsidRPr="00497105">
        <w:rPr>
          <w:sz w:val="28"/>
          <w:szCs w:val="28"/>
        </w:rPr>
        <w:t xml:space="preserve">За совершение подобных действий к юридическому лицу применяются меры административной ответственности вплоть до штрафа в размере до </w:t>
      </w:r>
      <w:r w:rsidRPr="00497105">
        <w:rPr>
          <w:sz w:val="28"/>
          <w:szCs w:val="28"/>
        </w:rPr>
        <w:lastRenderedPageBreak/>
        <w:t>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97105" w:rsidRPr="00497105" w:rsidRDefault="00497105" w:rsidP="00497105">
      <w:pPr>
        <w:jc w:val="both"/>
        <w:rPr>
          <w:sz w:val="28"/>
          <w:szCs w:val="28"/>
        </w:rPr>
      </w:pPr>
    </w:p>
    <w:p w:rsidR="00497105" w:rsidRPr="00497105" w:rsidRDefault="00497105" w:rsidP="00497105">
      <w:pPr>
        <w:jc w:val="center"/>
        <w:rPr>
          <w:b/>
          <w:sz w:val="28"/>
          <w:szCs w:val="28"/>
        </w:rPr>
      </w:pPr>
      <w:r w:rsidRPr="00497105">
        <w:rPr>
          <w:b/>
          <w:sz w:val="28"/>
          <w:szCs w:val="28"/>
        </w:rPr>
        <w:t>Поняти</w:t>
      </w:r>
      <w:r w:rsidR="00100137">
        <w:rPr>
          <w:b/>
          <w:sz w:val="28"/>
          <w:szCs w:val="28"/>
        </w:rPr>
        <w:t>е покушения на получение взятки</w:t>
      </w:r>
    </w:p>
    <w:p w:rsidR="00497105" w:rsidRPr="00497105" w:rsidRDefault="00497105" w:rsidP="00497105">
      <w:pPr>
        <w:jc w:val="both"/>
        <w:rPr>
          <w:sz w:val="28"/>
          <w:szCs w:val="28"/>
        </w:rPr>
      </w:pPr>
    </w:p>
    <w:p w:rsidR="00497105" w:rsidRPr="00497105" w:rsidRDefault="00497105" w:rsidP="00497105">
      <w:pPr>
        <w:ind w:firstLine="708"/>
        <w:jc w:val="both"/>
        <w:rPr>
          <w:sz w:val="28"/>
          <w:szCs w:val="28"/>
        </w:rPr>
      </w:pPr>
      <w:r w:rsidRPr="00497105">
        <w:rPr>
          <w:sz w:val="28"/>
          <w:szCs w:val="28"/>
        </w:rPr>
        <w:t>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302047" w:rsidRDefault="00302047" w:rsidP="00497105">
      <w:pPr>
        <w:jc w:val="center"/>
        <w:rPr>
          <w:b/>
          <w:sz w:val="28"/>
          <w:szCs w:val="28"/>
        </w:rPr>
      </w:pPr>
    </w:p>
    <w:p w:rsidR="00497105" w:rsidRPr="00497105" w:rsidRDefault="00497105" w:rsidP="00497105">
      <w:pPr>
        <w:jc w:val="center"/>
        <w:rPr>
          <w:b/>
          <w:sz w:val="28"/>
          <w:szCs w:val="28"/>
        </w:rPr>
      </w:pPr>
      <w:r w:rsidRPr="00497105">
        <w:rPr>
          <w:b/>
          <w:sz w:val="28"/>
          <w:szCs w:val="28"/>
        </w:rPr>
        <w:t>Участие р</w:t>
      </w:r>
      <w:r w:rsidR="00100137">
        <w:rPr>
          <w:b/>
          <w:sz w:val="28"/>
          <w:szCs w:val="28"/>
        </w:rPr>
        <w:t>одственников в получении взятки</w:t>
      </w:r>
    </w:p>
    <w:p w:rsidR="00497105" w:rsidRPr="00497105" w:rsidRDefault="00497105" w:rsidP="00497105">
      <w:pPr>
        <w:jc w:val="both"/>
        <w:rPr>
          <w:sz w:val="28"/>
          <w:szCs w:val="28"/>
        </w:rPr>
      </w:pPr>
    </w:p>
    <w:p w:rsidR="00497105" w:rsidRPr="00497105" w:rsidRDefault="00497105" w:rsidP="00497105">
      <w:pPr>
        <w:ind w:firstLine="708"/>
        <w:jc w:val="both"/>
        <w:rPr>
          <w:sz w:val="28"/>
          <w:szCs w:val="28"/>
        </w:rPr>
      </w:pPr>
      <w:r w:rsidRPr="00497105">
        <w:rPr>
          <w:sz w:val="28"/>
          <w:szCs w:val="28"/>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497105" w:rsidRPr="00497105" w:rsidRDefault="00497105" w:rsidP="00497105">
      <w:pPr>
        <w:ind w:firstLine="708"/>
        <w:jc w:val="both"/>
        <w:rPr>
          <w:sz w:val="28"/>
          <w:szCs w:val="28"/>
        </w:rPr>
      </w:pPr>
    </w:p>
    <w:p w:rsidR="00497105" w:rsidRPr="00497105" w:rsidRDefault="00100137" w:rsidP="00497105">
      <w:pPr>
        <w:jc w:val="center"/>
        <w:rPr>
          <w:b/>
          <w:sz w:val="28"/>
          <w:szCs w:val="28"/>
        </w:rPr>
      </w:pPr>
      <w:r>
        <w:rPr>
          <w:b/>
          <w:sz w:val="28"/>
          <w:szCs w:val="28"/>
        </w:rPr>
        <w:t>Понятие вымогательства взятки</w:t>
      </w:r>
    </w:p>
    <w:p w:rsidR="00497105" w:rsidRPr="00497105" w:rsidRDefault="00497105" w:rsidP="00497105">
      <w:pPr>
        <w:jc w:val="both"/>
        <w:rPr>
          <w:sz w:val="28"/>
          <w:szCs w:val="28"/>
        </w:rPr>
      </w:pPr>
    </w:p>
    <w:p w:rsidR="00497105" w:rsidRPr="00497105" w:rsidRDefault="00497105" w:rsidP="00497105">
      <w:pPr>
        <w:ind w:firstLine="708"/>
        <w:jc w:val="both"/>
        <w:rPr>
          <w:sz w:val="28"/>
          <w:szCs w:val="28"/>
        </w:rPr>
      </w:pPr>
      <w:r w:rsidRPr="00497105">
        <w:rPr>
          <w:sz w:val="28"/>
          <w:szCs w:val="28"/>
        </w:rPr>
        <w:t xml:space="preserve">Под вымогательством </w:t>
      </w:r>
      <w:r w:rsidR="00302047" w:rsidRPr="00497105">
        <w:rPr>
          <w:sz w:val="28"/>
          <w:szCs w:val="28"/>
        </w:rPr>
        <w:t>взятки понимается</w:t>
      </w:r>
      <w:r w:rsidRPr="00497105">
        <w:rPr>
          <w:sz w:val="28"/>
          <w:szCs w:val="28"/>
        </w:rPr>
        <w:t xml:space="preserve">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497105">
        <w:rPr>
          <w:sz w:val="28"/>
          <w:szCs w:val="28"/>
        </w:rPr>
        <w:t>правоохраняемых</w:t>
      </w:r>
      <w:proofErr w:type="spellEnd"/>
      <w:r w:rsidRPr="00497105">
        <w:rPr>
          <w:sz w:val="28"/>
          <w:szCs w:val="28"/>
        </w:rPr>
        <w:t xml:space="preserve"> интересов (пункт 15 Постановления Пленума ВС РФ № 6).</w:t>
      </w:r>
    </w:p>
    <w:p w:rsidR="00497105" w:rsidRPr="00497105" w:rsidRDefault="00497105" w:rsidP="00497105">
      <w:pPr>
        <w:ind w:firstLine="708"/>
        <w:jc w:val="both"/>
        <w:rPr>
          <w:sz w:val="28"/>
          <w:szCs w:val="28"/>
        </w:rPr>
      </w:pPr>
      <w:r w:rsidRPr="00497105">
        <w:rPr>
          <w:sz w:val="28"/>
          <w:szCs w:val="28"/>
        </w:rPr>
        <w:t xml:space="preserve">Как просьба (намек) о даче взятки могут быть восприняты слова, выражения и жесты.  К числу таких выражений относятся, </w:t>
      </w:r>
      <w:proofErr w:type="gramStart"/>
      <w:r w:rsidRPr="00497105">
        <w:rPr>
          <w:sz w:val="28"/>
          <w:szCs w:val="28"/>
        </w:rPr>
        <w:t>например</w:t>
      </w:r>
      <w:proofErr w:type="gramEnd"/>
      <w:r w:rsidRPr="00497105">
        <w:rPr>
          <w:sz w:val="28"/>
          <w:szCs w:val="28"/>
        </w:rPr>
        <w:t>: «вопрос решить трудно, но можно», «спасибо на хлеб не намажешь», «договоримся», «нужны более веские аргументы», «нужно обсудить параметры», «ну что делать будем?» и т.д. Недопустимо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97105" w:rsidRPr="00497105" w:rsidRDefault="00497105" w:rsidP="00497105">
      <w:pPr>
        <w:ind w:firstLine="708"/>
        <w:jc w:val="both"/>
        <w:rPr>
          <w:sz w:val="28"/>
          <w:szCs w:val="28"/>
        </w:rPr>
      </w:pPr>
      <w:r w:rsidRPr="00497105">
        <w:rPr>
          <w:sz w:val="28"/>
          <w:szCs w:val="28"/>
        </w:rPr>
        <w:t xml:space="preserve">К числу таких тем относятся, </w:t>
      </w:r>
      <w:proofErr w:type="gramStart"/>
      <w:r w:rsidRPr="00497105">
        <w:rPr>
          <w:sz w:val="28"/>
          <w:szCs w:val="28"/>
        </w:rPr>
        <w:t>например</w:t>
      </w:r>
      <w:proofErr w:type="gramEnd"/>
      <w:r w:rsidRPr="00497105">
        <w:rPr>
          <w:sz w:val="28"/>
          <w:szCs w:val="28"/>
        </w:rPr>
        <w:t>:</w:t>
      </w:r>
    </w:p>
    <w:p w:rsidR="00497105" w:rsidRPr="00497105" w:rsidRDefault="00497105" w:rsidP="00497105">
      <w:pPr>
        <w:ind w:firstLine="708"/>
        <w:jc w:val="both"/>
        <w:rPr>
          <w:sz w:val="28"/>
          <w:szCs w:val="28"/>
        </w:rPr>
      </w:pPr>
      <w:r w:rsidRPr="00497105">
        <w:rPr>
          <w:sz w:val="28"/>
          <w:szCs w:val="28"/>
        </w:rPr>
        <w:t>-низкий уровень заработной платы служащего, работника и нехватка денежных средств на реализацию тех или иных нужд;</w:t>
      </w:r>
    </w:p>
    <w:p w:rsidR="00497105" w:rsidRPr="00497105" w:rsidRDefault="00497105" w:rsidP="00497105">
      <w:pPr>
        <w:ind w:firstLine="708"/>
        <w:jc w:val="both"/>
        <w:rPr>
          <w:sz w:val="28"/>
          <w:szCs w:val="28"/>
        </w:rPr>
      </w:pPr>
      <w:r w:rsidRPr="00497105">
        <w:rPr>
          <w:sz w:val="28"/>
          <w:szCs w:val="28"/>
        </w:rPr>
        <w:t>-желание приобрести то или иное имущество, получить ту или иную услугу, отправиться в туристическую поездку;</w:t>
      </w:r>
    </w:p>
    <w:p w:rsidR="00497105" w:rsidRPr="00497105" w:rsidRDefault="00497105" w:rsidP="00497105">
      <w:pPr>
        <w:ind w:firstLine="708"/>
        <w:jc w:val="both"/>
        <w:rPr>
          <w:sz w:val="28"/>
          <w:szCs w:val="28"/>
        </w:rPr>
      </w:pPr>
      <w:r w:rsidRPr="00497105">
        <w:rPr>
          <w:sz w:val="28"/>
          <w:szCs w:val="28"/>
        </w:rPr>
        <w:t>-отсутствие работы у родственников служащего, работника;</w:t>
      </w:r>
    </w:p>
    <w:p w:rsidR="00497105" w:rsidRPr="00497105" w:rsidRDefault="00497105" w:rsidP="00497105">
      <w:pPr>
        <w:ind w:firstLine="708"/>
        <w:jc w:val="both"/>
        <w:rPr>
          <w:sz w:val="28"/>
          <w:szCs w:val="28"/>
        </w:rPr>
      </w:pPr>
      <w:r w:rsidRPr="00497105">
        <w:rPr>
          <w:sz w:val="28"/>
          <w:szCs w:val="28"/>
        </w:rPr>
        <w:t>-необходимость поступления детей служащего, работника в образовательные учреждения и т.д.</w:t>
      </w:r>
    </w:p>
    <w:p w:rsidR="00497105" w:rsidRPr="00497105" w:rsidRDefault="00497105" w:rsidP="00497105">
      <w:pPr>
        <w:ind w:firstLine="708"/>
        <w:jc w:val="both"/>
        <w:rPr>
          <w:sz w:val="28"/>
          <w:szCs w:val="28"/>
        </w:rPr>
      </w:pPr>
      <w:r w:rsidRPr="00497105">
        <w:rPr>
          <w:sz w:val="28"/>
          <w:szCs w:val="28"/>
        </w:rPr>
        <w:t xml:space="preserve">Как просьба (намек) о даче </w:t>
      </w:r>
      <w:r w:rsidR="00302047" w:rsidRPr="00497105">
        <w:rPr>
          <w:sz w:val="28"/>
          <w:szCs w:val="28"/>
        </w:rPr>
        <w:t>взятки могут восприниматься</w:t>
      </w:r>
      <w:r w:rsidRPr="00497105">
        <w:rPr>
          <w:sz w:val="28"/>
          <w:szCs w:val="28"/>
        </w:rPr>
        <w:t xml:space="preserve"> исходящие от </w:t>
      </w:r>
      <w:r w:rsidR="00302047" w:rsidRPr="00497105">
        <w:rPr>
          <w:sz w:val="28"/>
          <w:szCs w:val="28"/>
        </w:rPr>
        <w:t>муниципальных служащих</w:t>
      </w:r>
      <w:r w:rsidRPr="00497105">
        <w:rPr>
          <w:sz w:val="28"/>
          <w:szCs w:val="28"/>
        </w:rPr>
        <w:t xml:space="preserve"> предложения, особенно если они адресованы </w:t>
      </w:r>
      <w:r w:rsidRPr="00497105">
        <w:rPr>
          <w:sz w:val="28"/>
          <w:szCs w:val="28"/>
        </w:rPr>
        <w:lastRenderedPageBreak/>
        <w:t>представителям организаций и гражданам, чья выгода зависит от их решений и действий, могут восприниматься как просьба о даче взятки.</w:t>
      </w:r>
    </w:p>
    <w:p w:rsidR="00497105" w:rsidRPr="00497105" w:rsidRDefault="00497105" w:rsidP="00497105">
      <w:pPr>
        <w:ind w:firstLine="708"/>
        <w:jc w:val="both"/>
        <w:rPr>
          <w:sz w:val="28"/>
          <w:szCs w:val="28"/>
        </w:rPr>
      </w:pPr>
      <w:r w:rsidRPr="00497105">
        <w:rPr>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497105" w:rsidRPr="00497105" w:rsidRDefault="00497105" w:rsidP="00497105">
      <w:pPr>
        <w:ind w:firstLine="708"/>
        <w:jc w:val="both"/>
        <w:rPr>
          <w:sz w:val="28"/>
          <w:szCs w:val="28"/>
        </w:rPr>
      </w:pPr>
      <w:r w:rsidRPr="00497105">
        <w:rPr>
          <w:sz w:val="28"/>
          <w:szCs w:val="28"/>
        </w:rPr>
        <w:t xml:space="preserve">К числу таких предложений относятся, </w:t>
      </w:r>
      <w:r w:rsidR="00302047" w:rsidRPr="00497105">
        <w:rPr>
          <w:sz w:val="28"/>
          <w:szCs w:val="28"/>
        </w:rPr>
        <w:t>например,</w:t>
      </w:r>
      <w:r w:rsidRPr="00497105">
        <w:rPr>
          <w:sz w:val="28"/>
          <w:szCs w:val="28"/>
        </w:rPr>
        <w:t xml:space="preserve"> предложения:</w:t>
      </w:r>
    </w:p>
    <w:p w:rsidR="00497105" w:rsidRPr="00497105" w:rsidRDefault="00497105" w:rsidP="00497105">
      <w:pPr>
        <w:ind w:firstLine="708"/>
        <w:jc w:val="both"/>
        <w:rPr>
          <w:sz w:val="28"/>
          <w:szCs w:val="28"/>
        </w:rPr>
      </w:pPr>
      <w:r w:rsidRPr="00497105">
        <w:rPr>
          <w:sz w:val="28"/>
          <w:szCs w:val="28"/>
        </w:rPr>
        <w:t>-предоставить служащему, работнику и/или его родственникам скидку;</w:t>
      </w:r>
    </w:p>
    <w:p w:rsidR="00497105" w:rsidRPr="00497105" w:rsidRDefault="00497105" w:rsidP="00497105">
      <w:pPr>
        <w:jc w:val="both"/>
        <w:rPr>
          <w:sz w:val="28"/>
          <w:szCs w:val="28"/>
        </w:rPr>
      </w:pPr>
      <w:r w:rsidRPr="00497105">
        <w:rPr>
          <w:sz w:val="28"/>
          <w:szCs w:val="28"/>
        </w:rPr>
        <w:t xml:space="preserve">-воспользоваться услугами конкретной </w:t>
      </w:r>
      <w:r w:rsidR="00302047" w:rsidRPr="00497105">
        <w:rPr>
          <w:sz w:val="28"/>
          <w:szCs w:val="28"/>
        </w:rPr>
        <w:t>компании и</w:t>
      </w:r>
      <w:r w:rsidRPr="00497105">
        <w:rPr>
          <w:sz w:val="28"/>
          <w:szCs w:val="28"/>
        </w:rPr>
        <w:t xml:space="preserve"> (или) экспертов для устранения выявленных нарушений, выполнения работ в рамках муниципального контракта, подготовки необходимых документов;</w:t>
      </w:r>
    </w:p>
    <w:p w:rsidR="00497105" w:rsidRPr="00497105" w:rsidRDefault="00497105" w:rsidP="00497105">
      <w:pPr>
        <w:ind w:firstLine="708"/>
        <w:jc w:val="both"/>
        <w:rPr>
          <w:sz w:val="28"/>
          <w:szCs w:val="28"/>
        </w:rPr>
      </w:pPr>
      <w:r w:rsidRPr="00497105">
        <w:rPr>
          <w:sz w:val="28"/>
          <w:szCs w:val="28"/>
        </w:rPr>
        <w:t>-внести деньги в конкретный благотворительный фонд;</w:t>
      </w:r>
    </w:p>
    <w:p w:rsidR="00497105" w:rsidRPr="00497105" w:rsidRDefault="00497105" w:rsidP="00497105">
      <w:pPr>
        <w:ind w:firstLine="708"/>
        <w:jc w:val="both"/>
        <w:rPr>
          <w:sz w:val="28"/>
          <w:szCs w:val="28"/>
        </w:rPr>
      </w:pPr>
      <w:r w:rsidRPr="00497105">
        <w:rPr>
          <w:sz w:val="28"/>
          <w:szCs w:val="28"/>
        </w:rPr>
        <w:t>-поддержать конкретную спортивную команду и т.д.</w:t>
      </w:r>
    </w:p>
    <w:p w:rsidR="00497105" w:rsidRPr="00497105" w:rsidRDefault="00497105" w:rsidP="00497105">
      <w:pPr>
        <w:ind w:firstLine="708"/>
        <w:jc w:val="both"/>
        <w:rPr>
          <w:sz w:val="28"/>
          <w:szCs w:val="28"/>
        </w:rPr>
      </w:pPr>
      <w:r w:rsidRPr="00497105">
        <w:rPr>
          <w:sz w:val="28"/>
          <w:szCs w:val="28"/>
        </w:rPr>
        <w:t xml:space="preserve">Совершение </w:t>
      </w:r>
      <w:r w:rsidR="00302047" w:rsidRPr="00497105">
        <w:rPr>
          <w:sz w:val="28"/>
          <w:szCs w:val="28"/>
        </w:rPr>
        <w:t>муниципальными служащими</w:t>
      </w:r>
      <w:r w:rsidRPr="00497105">
        <w:rPr>
          <w:sz w:val="28"/>
          <w:szCs w:val="28"/>
        </w:rPr>
        <w:t xml:space="preserve"> определенных действий, может восприниматься как согласие принять взятку или просьба о даче взятки. К числу таких действий относятся, </w:t>
      </w:r>
      <w:proofErr w:type="gramStart"/>
      <w:r w:rsidRPr="00497105">
        <w:rPr>
          <w:sz w:val="28"/>
          <w:szCs w:val="28"/>
        </w:rPr>
        <w:t>например</w:t>
      </w:r>
      <w:proofErr w:type="gramEnd"/>
      <w:r w:rsidRPr="00497105">
        <w:rPr>
          <w:sz w:val="28"/>
          <w:szCs w:val="28"/>
        </w:rPr>
        <w:t>: регулярное получение подарков, даже стоимостью менее 3000 рублей;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497105" w:rsidRPr="00497105" w:rsidRDefault="00497105" w:rsidP="00497105">
      <w:pPr>
        <w:jc w:val="both"/>
        <w:rPr>
          <w:sz w:val="28"/>
          <w:szCs w:val="28"/>
        </w:rPr>
      </w:pPr>
    </w:p>
    <w:p w:rsidR="00497105" w:rsidRPr="00497105" w:rsidRDefault="00497105" w:rsidP="00497105">
      <w:pPr>
        <w:jc w:val="both"/>
        <w:rPr>
          <w:sz w:val="28"/>
          <w:szCs w:val="28"/>
        </w:rPr>
      </w:pPr>
    </w:p>
    <w:p w:rsidR="00302047" w:rsidRDefault="00497105" w:rsidP="00497105">
      <w:pPr>
        <w:jc w:val="both"/>
        <w:rPr>
          <w:sz w:val="28"/>
          <w:szCs w:val="28"/>
        </w:rPr>
      </w:pPr>
      <w:r>
        <w:rPr>
          <w:sz w:val="28"/>
          <w:szCs w:val="28"/>
        </w:rPr>
        <w:t>Председател</w:t>
      </w:r>
      <w:r w:rsidR="00302047">
        <w:rPr>
          <w:sz w:val="28"/>
          <w:szCs w:val="28"/>
        </w:rPr>
        <w:t xml:space="preserve">ь </w:t>
      </w:r>
      <w:r>
        <w:rPr>
          <w:sz w:val="28"/>
          <w:szCs w:val="28"/>
        </w:rPr>
        <w:t xml:space="preserve">Думы  </w:t>
      </w:r>
    </w:p>
    <w:p w:rsidR="00497105" w:rsidRDefault="00497105" w:rsidP="00497105">
      <w:pPr>
        <w:jc w:val="both"/>
        <w:rPr>
          <w:sz w:val="28"/>
          <w:szCs w:val="28"/>
        </w:rPr>
      </w:pPr>
      <w:r>
        <w:rPr>
          <w:sz w:val="28"/>
          <w:szCs w:val="28"/>
        </w:rPr>
        <w:t xml:space="preserve">города-курорта Кисловодска </w:t>
      </w:r>
      <w:r>
        <w:rPr>
          <w:sz w:val="28"/>
          <w:szCs w:val="28"/>
        </w:rPr>
        <w:tab/>
      </w:r>
      <w:r>
        <w:rPr>
          <w:sz w:val="28"/>
          <w:szCs w:val="28"/>
        </w:rPr>
        <w:tab/>
      </w:r>
      <w:r>
        <w:rPr>
          <w:sz w:val="28"/>
          <w:szCs w:val="28"/>
        </w:rPr>
        <w:tab/>
      </w:r>
      <w:r>
        <w:rPr>
          <w:sz w:val="28"/>
          <w:szCs w:val="28"/>
        </w:rPr>
        <w:tab/>
      </w:r>
      <w:r w:rsidR="00302047">
        <w:rPr>
          <w:sz w:val="28"/>
          <w:szCs w:val="28"/>
        </w:rPr>
        <w:t xml:space="preserve">                      </w:t>
      </w:r>
      <w:r>
        <w:rPr>
          <w:sz w:val="28"/>
          <w:szCs w:val="28"/>
        </w:rPr>
        <w:t xml:space="preserve">  </w:t>
      </w:r>
      <w:r w:rsidR="00302047">
        <w:rPr>
          <w:sz w:val="28"/>
          <w:szCs w:val="28"/>
        </w:rPr>
        <w:t>Л.Н. Волошина</w:t>
      </w:r>
      <w:r>
        <w:rPr>
          <w:sz w:val="28"/>
          <w:szCs w:val="28"/>
        </w:rPr>
        <w:t xml:space="preserve"> </w:t>
      </w:r>
    </w:p>
    <w:p w:rsidR="00497105" w:rsidRDefault="00497105" w:rsidP="00497105">
      <w:pPr>
        <w:jc w:val="both"/>
        <w:rPr>
          <w:sz w:val="28"/>
          <w:szCs w:val="28"/>
        </w:rPr>
      </w:pPr>
    </w:p>
    <w:p w:rsidR="00497105" w:rsidRPr="00497105" w:rsidRDefault="00497105" w:rsidP="00497105">
      <w:pPr>
        <w:jc w:val="both"/>
        <w:rPr>
          <w:sz w:val="28"/>
          <w:szCs w:val="28"/>
        </w:rPr>
      </w:pPr>
    </w:p>
    <w:p w:rsidR="00497105" w:rsidRPr="00524C00" w:rsidRDefault="00497105" w:rsidP="00497105">
      <w:pPr>
        <w:jc w:val="both"/>
        <w:rPr>
          <w:szCs w:val="24"/>
        </w:rPr>
      </w:pPr>
    </w:p>
    <w:p w:rsidR="00497105" w:rsidRPr="00524C00" w:rsidRDefault="00497105" w:rsidP="00497105">
      <w:pPr>
        <w:jc w:val="both"/>
        <w:rPr>
          <w:szCs w:val="24"/>
        </w:rPr>
      </w:pPr>
    </w:p>
    <w:p w:rsidR="00497105" w:rsidRPr="00524C00" w:rsidRDefault="00497105" w:rsidP="00497105">
      <w:pPr>
        <w:jc w:val="both"/>
        <w:rPr>
          <w:szCs w:val="24"/>
        </w:rPr>
      </w:pPr>
    </w:p>
    <w:p w:rsidR="00547473" w:rsidRDefault="00547473" w:rsidP="00D8633A">
      <w:pPr>
        <w:jc w:val="right"/>
      </w:pPr>
    </w:p>
    <w:sectPr w:rsidR="00547473" w:rsidSect="00D0226C">
      <w:pgSz w:w="11906" w:h="16838"/>
      <w:pgMar w:top="567" w:right="851" w:bottom="35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CD"/>
    <w:rsid w:val="00100137"/>
    <w:rsid w:val="0019141C"/>
    <w:rsid w:val="001D02CD"/>
    <w:rsid w:val="00302047"/>
    <w:rsid w:val="003E32D0"/>
    <w:rsid w:val="00497105"/>
    <w:rsid w:val="004B3B70"/>
    <w:rsid w:val="00547473"/>
    <w:rsid w:val="00572A15"/>
    <w:rsid w:val="00691F4F"/>
    <w:rsid w:val="00975E55"/>
    <w:rsid w:val="00AD6695"/>
    <w:rsid w:val="00BE6E98"/>
    <w:rsid w:val="00CE50A9"/>
    <w:rsid w:val="00D8633A"/>
    <w:rsid w:val="00E708EE"/>
    <w:rsid w:val="00ED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F08B3-E9BD-45B2-8A4D-2C3F0DF5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CD"/>
    <w:rPr>
      <w:rFonts w:eastAsia="Times New Roman"/>
      <w:bCs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2CD"/>
    <w:rPr>
      <w:rFonts w:ascii="Tahoma" w:hAnsi="Tahoma" w:cs="Tahoma"/>
      <w:sz w:val="16"/>
      <w:szCs w:val="16"/>
    </w:rPr>
  </w:style>
  <w:style w:type="character" w:customStyle="1" w:styleId="a4">
    <w:name w:val="Текст выноски Знак"/>
    <w:basedOn w:val="a0"/>
    <w:link w:val="a3"/>
    <w:uiPriority w:val="99"/>
    <w:semiHidden/>
    <w:rsid w:val="001D02CD"/>
    <w:rPr>
      <w:rFonts w:ascii="Tahoma" w:eastAsia="Times New Roman" w:hAnsi="Tahoma" w:cs="Tahoma"/>
      <w:bCs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CDEE-7EFF-4CD4-B3EF-B81C669C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User</cp:lastModifiedBy>
  <cp:revision>7</cp:revision>
  <cp:lastPrinted>2017-01-10T13:49:00Z</cp:lastPrinted>
  <dcterms:created xsi:type="dcterms:W3CDTF">2014-04-10T07:33:00Z</dcterms:created>
  <dcterms:modified xsi:type="dcterms:W3CDTF">2017-01-10T13:50:00Z</dcterms:modified>
</cp:coreProperties>
</file>