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3" w:rsidRPr="00C85689" w:rsidRDefault="002019F3" w:rsidP="002019F3">
      <w:pPr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6ACF3A" wp14:editId="729CB9DC">
            <wp:extent cx="588396" cy="66609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6" cy="6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9F3" w:rsidRPr="00823D94" w:rsidRDefault="002019F3" w:rsidP="002019F3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D94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2019F3" w:rsidRPr="00823D94" w:rsidRDefault="002019F3" w:rsidP="002019F3">
      <w:pPr>
        <w:pStyle w:val="2"/>
        <w:ind w:firstLine="900"/>
        <w:rPr>
          <w:sz w:val="28"/>
          <w:szCs w:val="28"/>
        </w:rPr>
      </w:pPr>
      <w:r w:rsidRPr="00823D94">
        <w:rPr>
          <w:sz w:val="28"/>
          <w:szCs w:val="28"/>
        </w:rPr>
        <w:t>ГОРОДА-КУРОРТА КИСЛОВОДСКА</w:t>
      </w:r>
    </w:p>
    <w:p w:rsidR="002019F3" w:rsidRPr="00823D94" w:rsidRDefault="002019F3" w:rsidP="002019F3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D94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2019F3" w:rsidRPr="00823D94" w:rsidRDefault="002019F3" w:rsidP="002019F3">
      <w:pPr>
        <w:pStyle w:val="1"/>
        <w:keepNext w:val="0"/>
        <w:spacing w:after="0" w:afterAutospacing="0" w:line="240" w:lineRule="exact"/>
        <w:ind w:right="0" w:firstLine="900"/>
        <w:rPr>
          <w:sz w:val="28"/>
        </w:rPr>
      </w:pPr>
      <w:proofErr w:type="gramStart"/>
      <w:r w:rsidRPr="00823D94">
        <w:rPr>
          <w:sz w:val="28"/>
        </w:rPr>
        <w:t>Р</w:t>
      </w:r>
      <w:proofErr w:type="gramEnd"/>
      <w:r w:rsidRPr="00823D94">
        <w:rPr>
          <w:sz w:val="28"/>
        </w:rPr>
        <w:t xml:space="preserve"> Е Ш Е Н И Е</w:t>
      </w:r>
    </w:p>
    <w:p w:rsidR="002019F3" w:rsidRPr="00C5131D" w:rsidRDefault="002019F3" w:rsidP="002019F3">
      <w:pPr>
        <w:rPr>
          <w:sz w:val="16"/>
          <w:szCs w:val="16"/>
        </w:rPr>
      </w:pPr>
    </w:p>
    <w:p w:rsidR="002019F3" w:rsidRPr="00D759D3" w:rsidRDefault="00D759D3" w:rsidP="002019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сентября  </w:t>
      </w:r>
      <w:r w:rsidR="002019F3" w:rsidRPr="00823D94">
        <w:rPr>
          <w:rFonts w:ascii="Times New Roman" w:hAnsi="Times New Roman" w:cs="Times New Roman"/>
          <w:sz w:val="28"/>
          <w:szCs w:val="28"/>
        </w:rPr>
        <w:t>201</w:t>
      </w:r>
      <w:r w:rsidR="002019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2019F3" w:rsidRPr="00823D94">
        <w:rPr>
          <w:rFonts w:ascii="Times New Roman" w:hAnsi="Times New Roman" w:cs="Times New Roman"/>
          <w:sz w:val="28"/>
          <w:szCs w:val="28"/>
        </w:rPr>
        <w:t>город-кур</w:t>
      </w:r>
      <w:r w:rsidR="00E245A7">
        <w:rPr>
          <w:rFonts w:ascii="Times New Roman" w:hAnsi="Times New Roman" w:cs="Times New Roman"/>
          <w:sz w:val="28"/>
          <w:szCs w:val="28"/>
        </w:rPr>
        <w:t>орт</w:t>
      </w:r>
      <w:r>
        <w:rPr>
          <w:rFonts w:ascii="Times New Roman" w:hAnsi="Times New Roman" w:cs="Times New Roman"/>
          <w:sz w:val="28"/>
          <w:szCs w:val="28"/>
        </w:rPr>
        <w:t xml:space="preserve"> Кисловодск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121-413</w:t>
      </w:r>
    </w:p>
    <w:p w:rsidR="002019F3" w:rsidRDefault="002019F3" w:rsidP="002019F3">
      <w:pPr>
        <w:spacing w:line="240" w:lineRule="exact"/>
        <w:ind w:right="5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Генерального плана городского округа города-курорта Кисловодска</w:t>
      </w:r>
    </w:p>
    <w:p w:rsidR="00E245A7" w:rsidRDefault="00E245A7" w:rsidP="009B564C">
      <w:pPr>
        <w:spacing w:line="240" w:lineRule="auto"/>
        <w:ind w:right="55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9F3" w:rsidRPr="00823D94" w:rsidRDefault="002019F3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D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23, 24 и 25 Градостроительного кодекса Российской Федерации, </w:t>
      </w:r>
      <w:r w:rsidRPr="00823D9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823D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3D94">
        <w:rPr>
          <w:rFonts w:ascii="Times New Roman" w:hAnsi="Times New Roman" w:cs="Times New Roman"/>
          <w:sz w:val="28"/>
          <w:szCs w:val="28"/>
        </w:rPr>
        <w:t xml:space="preserve">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Правительства С</w:t>
      </w:r>
      <w:r w:rsidR="00E245A7">
        <w:rPr>
          <w:rFonts w:ascii="Times New Roman" w:hAnsi="Times New Roman" w:cs="Times New Roman"/>
          <w:sz w:val="28"/>
          <w:szCs w:val="28"/>
        </w:rPr>
        <w:t>тавропольского края от 04.04. 2013</w:t>
      </w:r>
      <w:r>
        <w:rPr>
          <w:rFonts w:ascii="Times New Roman" w:hAnsi="Times New Roman" w:cs="Times New Roman"/>
          <w:sz w:val="28"/>
          <w:szCs w:val="28"/>
        </w:rPr>
        <w:t xml:space="preserve"> № 124-п «О согласовании проекта генерального плана городского округа г</w:t>
      </w:r>
      <w:r w:rsidR="00E245A7">
        <w:rPr>
          <w:rFonts w:ascii="Times New Roman" w:hAnsi="Times New Roman" w:cs="Times New Roman"/>
          <w:sz w:val="28"/>
          <w:szCs w:val="28"/>
        </w:rPr>
        <w:t>орода-курорта Кисловодска (2011</w:t>
      </w:r>
      <w:r>
        <w:rPr>
          <w:rFonts w:ascii="Times New Roman" w:hAnsi="Times New Roman" w:cs="Times New Roman"/>
          <w:sz w:val="28"/>
          <w:szCs w:val="28"/>
        </w:rPr>
        <w:t>г.)» и письма заместителя министра регионального развития Российской Федерации от 21.08.2013 № 15234-СН</w:t>
      </w:r>
      <w:proofErr w:type="gramEnd"/>
      <w:r>
        <w:rPr>
          <w:rFonts w:ascii="Times New Roman" w:hAnsi="Times New Roman" w:cs="Times New Roman"/>
          <w:sz w:val="28"/>
          <w:szCs w:val="28"/>
        </w:rPr>
        <w:t>/02</w:t>
      </w:r>
      <w:r w:rsidRPr="00823D94">
        <w:rPr>
          <w:rFonts w:ascii="Times New Roman" w:hAnsi="Times New Roman" w:cs="Times New Roman"/>
          <w:sz w:val="28"/>
          <w:szCs w:val="28"/>
        </w:rPr>
        <w:t xml:space="preserve"> Дума города-курорта Кисловодска</w:t>
      </w:r>
    </w:p>
    <w:p w:rsidR="002019F3" w:rsidRPr="00823D94" w:rsidRDefault="002019F3" w:rsidP="00EA0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9F3" w:rsidRPr="00823D94" w:rsidRDefault="002019F3" w:rsidP="00EA0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D94">
        <w:rPr>
          <w:rFonts w:ascii="Times New Roman" w:hAnsi="Times New Roman" w:cs="Times New Roman"/>
          <w:spacing w:val="-4"/>
          <w:sz w:val="28"/>
          <w:szCs w:val="28"/>
        </w:rPr>
        <w:t>РЕШИЛА:</w:t>
      </w:r>
    </w:p>
    <w:p w:rsidR="002019F3" w:rsidRDefault="002019F3" w:rsidP="00EA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9F3" w:rsidRDefault="002019F3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19F3">
        <w:rPr>
          <w:rFonts w:ascii="Times New Roman" w:hAnsi="Times New Roman" w:cs="Times New Roman"/>
          <w:sz w:val="28"/>
          <w:szCs w:val="28"/>
        </w:rPr>
        <w:t>Утвердить Генеральный план городского округа города-курорта Кисловодска на период до 2033 г., схемы территориального планирования в границах городской черты с расчетными показателями обеспечения благоприятных услов</w:t>
      </w:r>
      <w:r w:rsidR="00E245A7">
        <w:rPr>
          <w:rFonts w:ascii="Times New Roman" w:hAnsi="Times New Roman" w:cs="Times New Roman"/>
          <w:sz w:val="28"/>
          <w:szCs w:val="28"/>
        </w:rPr>
        <w:t>ий жизнедеятельности человека в</w:t>
      </w:r>
      <w:r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019F3" w:rsidRDefault="00AB7E86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2432E">
        <w:rPr>
          <w:rFonts w:ascii="Times New Roman" w:hAnsi="Times New Roman" w:cs="Times New Roman"/>
          <w:sz w:val="28"/>
          <w:szCs w:val="28"/>
        </w:rPr>
        <w:t>п</w:t>
      </w:r>
      <w:r w:rsidR="002019F3">
        <w:rPr>
          <w:rFonts w:ascii="Times New Roman" w:hAnsi="Times New Roman" w:cs="Times New Roman"/>
          <w:sz w:val="28"/>
          <w:szCs w:val="28"/>
        </w:rPr>
        <w:t>оложение о территориальном</w:t>
      </w:r>
      <w:r w:rsidR="00E245A7">
        <w:rPr>
          <w:rFonts w:ascii="Times New Roman" w:hAnsi="Times New Roman" w:cs="Times New Roman"/>
          <w:sz w:val="28"/>
          <w:szCs w:val="28"/>
        </w:rPr>
        <w:t xml:space="preserve"> планировании городского округа</w:t>
      </w:r>
      <w:r w:rsidR="002019F3">
        <w:rPr>
          <w:rFonts w:ascii="Times New Roman" w:hAnsi="Times New Roman" w:cs="Times New Roman"/>
          <w:sz w:val="28"/>
          <w:szCs w:val="28"/>
        </w:rPr>
        <w:t xml:space="preserve"> города-курорта Кисловодска (том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согласно приложению 1;</w:t>
      </w:r>
    </w:p>
    <w:p w:rsidR="00AB7E86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1.2.м</w:t>
      </w:r>
      <w:r w:rsidR="00E45885">
        <w:rPr>
          <w:rFonts w:ascii="Times New Roman" w:hAnsi="Times New Roman" w:cs="Times New Roman"/>
          <w:sz w:val="28"/>
          <w:szCs w:val="28"/>
        </w:rPr>
        <w:t>атериалы по обоснованию Генерального</w:t>
      </w:r>
      <w:r w:rsidR="00E245A7">
        <w:rPr>
          <w:rFonts w:ascii="Times New Roman" w:hAnsi="Times New Roman" w:cs="Times New Roman"/>
          <w:sz w:val="28"/>
          <w:szCs w:val="28"/>
        </w:rPr>
        <w:t xml:space="preserve"> плана городского округа</w:t>
      </w:r>
      <w:r w:rsidR="00AB7E86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F339B5">
        <w:rPr>
          <w:rFonts w:ascii="Times New Roman" w:hAnsi="Times New Roman" w:cs="Times New Roman"/>
          <w:sz w:val="28"/>
          <w:szCs w:val="28"/>
        </w:rPr>
        <w:t xml:space="preserve"> (том </w:t>
      </w:r>
      <w:r w:rsidR="00F339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39B5" w:rsidRPr="00F339B5">
        <w:rPr>
          <w:rFonts w:ascii="Times New Roman" w:hAnsi="Times New Roman" w:cs="Times New Roman"/>
          <w:sz w:val="28"/>
          <w:szCs w:val="28"/>
        </w:rPr>
        <w:t>)</w:t>
      </w:r>
      <w:r w:rsidR="00E245A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B7E86">
        <w:rPr>
          <w:rFonts w:ascii="Times New Roman" w:hAnsi="Times New Roman" w:cs="Times New Roman"/>
          <w:sz w:val="28"/>
          <w:szCs w:val="28"/>
        </w:rPr>
        <w:t>приложению 2;</w:t>
      </w:r>
    </w:p>
    <w:p w:rsidR="00AB7E86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="00E45885">
        <w:rPr>
          <w:rFonts w:ascii="Times New Roman" w:hAnsi="Times New Roman" w:cs="Times New Roman"/>
          <w:sz w:val="28"/>
          <w:szCs w:val="28"/>
        </w:rPr>
        <w:t xml:space="preserve">роектный план согласно </w:t>
      </w:r>
      <w:r w:rsidR="00AB7E86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AB7E86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</w:t>
      </w:r>
      <w:r w:rsidR="00E45885">
        <w:rPr>
          <w:rFonts w:ascii="Times New Roman" w:hAnsi="Times New Roman" w:cs="Times New Roman"/>
          <w:sz w:val="28"/>
          <w:szCs w:val="28"/>
        </w:rPr>
        <w:t>хема границ городского округа</w:t>
      </w:r>
      <w:r w:rsidR="00F339B5">
        <w:rPr>
          <w:rFonts w:ascii="Times New Roman" w:hAnsi="Times New Roman" w:cs="Times New Roman"/>
          <w:sz w:val="28"/>
          <w:szCs w:val="28"/>
        </w:rPr>
        <w:t xml:space="preserve"> города-курорт</w:t>
      </w:r>
      <w:r w:rsidR="00E45885">
        <w:rPr>
          <w:rFonts w:ascii="Times New Roman" w:hAnsi="Times New Roman" w:cs="Times New Roman"/>
          <w:sz w:val="28"/>
          <w:szCs w:val="28"/>
        </w:rPr>
        <w:t xml:space="preserve">а Кисловодска и входящих в его состав населенных пунктов согласно </w:t>
      </w:r>
      <w:r w:rsidR="00F339B5">
        <w:rPr>
          <w:rFonts w:ascii="Times New Roman" w:hAnsi="Times New Roman" w:cs="Times New Roman"/>
          <w:sz w:val="28"/>
          <w:szCs w:val="28"/>
        </w:rPr>
        <w:t>приложению 4;</w:t>
      </w:r>
    </w:p>
    <w:p w:rsidR="00F339B5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</w:t>
      </w:r>
      <w:r w:rsidR="00E45885">
        <w:rPr>
          <w:rFonts w:ascii="Times New Roman" w:hAnsi="Times New Roman" w:cs="Times New Roman"/>
          <w:sz w:val="28"/>
          <w:szCs w:val="28"/>
        </w:rPr>
        <w:t>хема границ земель различных</w:t>
      </w:r>
      <w:r w:rsidR="00F339B5">
        <w:rPr>
          <w:rFonts w:ascii="Times New Roman" w:hAnsi="Times New Roman" w:cs="Times New Roman"/>
          <w:sz w:val="28"/>
          <w:szCs w:val="28"/>
        </w:rPr>
        <w:t xml:space="preserve"> категорий, лесного и водного фонда, границ зе</w:t>
      </w:r>
      <w:r w:rsidR="00E45885">
        <w:rPr>
          <w:rFonts w:ascii="Times New Roman" w:hAnsi="Times New Roman" w:cs="Times New Roman"/>
          <w:sz w:val="28"/>
          <w:szCs w:val="28"/>
        </w:rPr>
        <w:t>мель особо охраняемых природных территорий и</w:t>
      </w:r>
      <w:r w:rsidR="00F339B5">
        <w:rPr>
          <w:rFonts w:ascii="Times New Roman" w:hAnsi="Times New Roman" w:cs="Times New Roman"/>
          <w:sz w:val="28"/>
          <w:szCs w:val="28"/>
        </w:rPr>
        <w:t xml:space="preserve"> объектов согласно приложению 5;</w:t>
      </w:r>
    </w:p>
    <w:p w:rsidR="00F339B5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</w:t>
      </w:r>
      <w:r w:rsidR="00E45885">
        <w:rPr>
          <w:rFonts w:ascii="Times New Roman" w:hAnsi="Times New Roman" w:cs="Times New Roman"/>
          <w:sz w:val="28"/>
          <w:szCs w:val="28"/>
        </w:rPr>
        <w:t>хема</w:t>
      </w:r>
      <w:r w:rsidR="00F339B5">
        <w:rPr>
          <w:rFonts w:ascii="Times New Roman" w:hAnsi="Times New Roman" w:cs="Times New Roman"/>
          <w:sz w:val="28"/>
          <w:szCs w:val="28"/>
        </w:rPr>
        <w:t xml:space="preserve"> границ зон с </w:t>
      </w:r>
      <w:r w:rsidR="00E45885">
        <w:rPr>
          <w:rFonts w:ascii="Times New Roman" w:hAnsi="Times New Roman" w:cs="Times New Roman"/>
          <w:sz w:val="28"/>
          <w:szCs w:val="28"/>
        </w:rPr>
        <w:t>особыми условиями использования</w:t>
      </w:r>
      <w:r w:rsidR="00F339B5">
        <w:rPr>
          <w:rFonts w:ascii="Times New Roman" w:hAnsi="Times New Roman" w:cs="Times New Roman"/>
          <w:sz w:val="28"/>
          <w:szCs w:val="28"/>
        </w:rPr>
        <w:t xml:space="preserve"> территорий согласно приложению 6;</w:t>
      </w:r>
    </w:p>
    <w:p w:rsidR="00F339B5" w:rsidRDefault="00F339B5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F2432E">
        <w:rPr>
          <w:rFonts w:ascii="Times New Roman" w:hAnsi="Times New Roman" w:cs="Times New Roman"/>
          <w:sz w:val="28"/>
          <w:szCs w:val="28"/>
        </w:rPr>
        <w:t>с</w:t>
      </w:r>
      <w:r w:rsidR="00E45885">
        <w:rPr>
          <w:rFonts w:ascii="Times New Roman" w:hAnsi="Times New Roman" w:cs="Times New Roman"/>
          <w:sz w:val="28"/>
          <w:szCs w:val="28"/>
        </w:rPr>
        <w:t>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85">
        <w:rPr>
          <w:rFonts w:ascii="Times New Roman" w:hAnsi="Times New Roman" w:cs="Times New Roman"/>
          <w:sz w:val="28"/>
          <w:szCs w:val="28"/>
        </w:rPr>
        <w:t>границ территорий, подверженных</w:t>
      </w:r>
      <w:r>
        <w:rPr>
          <w:rFonts w:ascii="Times New Roman" w:hAnsi="Times New Roman" w:cs="Times New Roman"/>
          <w:sz w:val="28"/>
          <w:szCs w:val="28"/>
        </w:rPr>
        <w:t xml:space="preserve"> риску возникновения чрезвычайных ситуац</w:t>
      </w:r>
      <w:r w:rsidR="00E45885">
        <w:rPr>
          <w:rFonts w:ascii="Times New Roman" w:hAnsi="Times New Roman" w:cs="Times New Roman"/>
          <w:sz w:val="28"/>
          <w:szCs w:val="28"/>
        </w:rPr>
        <w:t>ий природного 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45885">
        <w:rPr>
          <w:rFonts w:ascii="Times New Roman" w:hAnsi="Times New Roman" w:cs="Times New Roman"/>
          <w:sz w:val="28"/>
          <w:szCs w:val="28"/>
        </w:rPr>
        <w:t xml:space="preserve">ехногенного характера согласно </w:t>
      </w:r>
      <w:r>
        <w:rPr>
          <w:rFonts w:ascii="Times New Roman" w:hAnsi="Times New Roman" w:cs="Times New Roman"/>
          <w:sz w:val="28"/>
          <w:szCs w:val="28"/>
        </w:rPr>
        <w:t>приложению 7;</w:t>
      </w:r>
    </w:p>
    <w:p w:rsidR="00F339B5" w:rsidRDefault="002B4108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432E">
        <w:rPr>
          <w:rFonts w:ascii="Times New Roman" w:hAnsi="Times New Roman" w:cs="Times New Roman"/>
          <w:sz w:val="28"/>
          <w:szCs w:val="28"/>
        </w:rPr>
        <w:t>8.с</w:t>
      </w:r>
      <w:r w:rsidR="00F339B5">
        <w:rPr>
          <w:rFonts w:ascii="Times New Roman" w:hAnsi="Times New Roman" w:cs="Times New Roman"/>
          <w:sz w:val="28"/>
          <w:szCs w:val="28"/>
        </w:rPr>
        <w:t>хема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систем водоснабжения и бытовой кана</w:t>
      </w:r>
      <w:r w:rsidR="00E45885">
        <w:rPr>
          <w:rFonts w:ascii="Times New Roman" w:hAnsi="Times New Roman" w:cs="Times New Roman"/>
          <w:sz w:val="28"/>
          <w:szCs w:val="28"/>
        </w:rPr>
        <w:t xml:space="preserve">лизации (границы зон инженерной инфраструктуры) согласно </w:t>
      </w:r>
      <w:r>
        <w:rPr>
          <w:rFonts w:ascii="Times New Roman" w:hAnsi="Times New Roman" w:cs="Times New Roman"/>
          <w:sz w:val="28"/>
          <w:szCs w:val="28"/>
        </w:rPr>
        <w:t>приложению 8;</w:t>
      </w:r>
    </w:p>
    <w:p w:rsidR="002B4108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1.9.с</w:t>
      </w:r>
      <w:r w:rsidR="002B4108">
        <w:rPr>
          <w:rFonts w:ascii="Times New Roman" w:hAnsi="Times New Roman" w:cs="Times New Roman"/>
          <w:sz w:val="28"/>
          <w:szCs w:val="28"/>
        </w:rPr>
        <w:t>хема планируемого развития систем энергоснабжения и связи (границы зон инжене</w:t>
      </w:r>
      <w:r w:rsidR="00E245A7">
        <w:rPr>
          <w:rFonts w:ascii="Times New Roman" w:hAnsi="Times New Roman" w:cs="Times New Roman"/>
          <w:sz w:val="28"/>
          <w:szCs w:val="28"/>
        </w:rPr>
        <w:t>рной</w:t>
      </w:r>
      <w:r w:rsidR="00E45885">
        <w:rPr>
          <w:rFonts w:ascii="Times New Roman" w:hAnsi="Times New Roman" w:cs="Times New Roman"/>
          <w:sz w:val="28"/>
          <w:szCs w:val="28"/>
        </w:rPr>
        <w:t xml:space="preserve"> инфраструктуры) согласно </w:t>
      </w:r>
      <w:r w:rsidR="002B410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777A2">
        <w:rPr>
          <w:rFonts w:ascii="Times New Roman" w:hAnsi="Times New Roman" w:cs="Times New Roman"/>
          <w:sz w:val="28"/>
          <w:szCs w:val="28"/>
        </w:rPr>
        <w:t>9</w:t>
      </w:r>
      <w:r w:rsidR="002B4108">
        <w:rPr>
          <w:rFonts w:ascii="Times New Roman" w:hAnsi="Times New Roman" w:cs="Times New Roman"/>
          <w:sz w:val="28"/>
          <w:szCs w:val="28"/>
        </w:rPr>
        <w:t>;</w:t>
      </w:r>
    </w:p>
    <w:p w:rsidR="002B4108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1.10.с</w:t>
      </w:r>
      <w:r w:rsidR="002B4108">
        <w:rPr>
          <w:rFonts w:ascii="Times New Roman" w:hAnsi="Times New Roman" w:cs="Times New Roman"/>
          <w:sz w:val="28"/>
          <w:szCs w:val="28"/>
        </w:rPr>
        <w:t>хема планируемого развития систем теплоснабжения и газосн</w:t>
      </w:r>
      <w:r w:rsidR="00E45885">
        <w:rPr>
          <w:rFonts w:ascii="Times New Roman" w:hAnsi="Times New Roman" w:cs="Times New Roman"/>
          <w:sz w:val="28"/>
          <w:szCs w:val="28"/>
        </w:rPr>
        <w:t xml:space="preserve">абжения (границы зон инженерной инфраструктуры) согласно </w:t>
      </w:r>
      <w:r w:rsidR="002B410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777A2">
        <w:rPr>
          <w:rFonts w:ascii="Times New Roman" w:hAnsi="Times New Roman" w:cs="Times New Roman"/>
          <w:sz w:val="28"/>
          <w:szCs w:val="28"/>
        </w:rPr>
        <w:t>10</w:t>
      </w:r>
      <w:r w:rsidR="002B4108">
        <w:rPr>
          <w:rFonts w:ascii="Times New Roman" w:hAnsi="Times New Roman" w:cs="Times New Roman"/>
          <w:sz w:val="28"/>
          <w:szCs w:val="28"/>
        </w:rPr>
        <w:t>;</w:t>
      </w:r>
    </w:p>
    <w:p w:rsidR="002B4108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1.11.с</w:t>
      </w:r>
      <w:r w:rsidR="002B4108">
        <w:rPr>
          <w:rFonts w:ascii="Times New Roman" w:hAnsi="Times New Roman" w:cs="Times New Roman"/>
          <w:sz w:val="28"/>
          <w:szCs w:val="28"/>
        </w:rPr>
        <w:t>хема планируемого развития системы ливневой кана</w:t>
      </w:r>
      <w:r w:rsidR="00E45885">
        <w:rPr>
          <w:rFonts w:ascii="Times New Roman" w:hAnsi="Times New Roman" w:cs="Times New Roman"/>
          <w:sz w:val="28"/>
          <w:szCs w:val="28"/>
        </w:rPr>
        <w:t>лизации (границы зон инженерной</w:t>
      </w:r>
      <w:r w:rsidR="00E245A7">
        <w:rPr>
          <w:rFonts w:ascii="Times New Roman" w:hAnsi="Times New Roman" w:cs="Times New Roman"/>
          <w:sz w:val="28"/>
          <w:szCs w:val="28"/>
        </w:rPr>
        <w:t xml:space="preserve"> инфраструктуры) согласно</w:t>
      </w:r>
      <w:r w:rsidR="002B4108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1777A2">
        <w:rPr>
          <w:rFonts w:ascii="Times New Roman" w:hAnsi="Times New Roman" w:cs="Times New Roman"/>
          <w:sz w:val="28"/>
          <w:szCs w:val="28"/>
        </w:rPr>
        <w:t>11</w:t>
      </w:r>
      <w:r w:rsidR="002B4108">
        <w:rPr>
          <w:rFonts w:ascii="Times New Roman" w:hAnsi="Times New Roman" w:cs="Times New Roman"/>
          <w:sz w:val="28"/>
          <w:szCs w:val="28"/>
        </w:rPr>
        <w:t>;</w:t>
      </w:r>
    </w:p>
    <w:p w:rsidR="002B4108" w:rsidRDefault="002B4108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F2432E">
        <w:rPr>
          <w:rFonts w:ascii="Times New Roman" w:hAnsi="Times New Roman" w:cs="Times New Roman"/>
          <w:sz w:val="28"/>
          <w:szCs w:val="28"/>
        </w:rPr>
        <w:t>с</w:t>
      </w:r>
      <w:r w:rsidR="001777A2">
        <w:rPr>
          <w:rFonts w:ascii="Times New Roman" w:hAnsi="Times New Roman" w:cs="Times New Roman"/>
          <w:sz w:val="28"/>
          <w:szCs w:val="28"/>
        </w:rPr>
        <w:t>хема планируемого развития транспортной инфраструктуры (границы зон трансп</w:t>
      </w:r>
      <w:r w:rsidR="00E245A7">
        <w:rPr>
          <w:rFonts w:ascii="Times New Roman" w:hAnsi="Times New Roman" w:cs="Times New Roman"/>
          <w:sz w:val="28"/>
          <w:szCs w:val="28"/>
        </w:rPr>
        <w:t>ортной инфраструктуры) согласно</w:t>
      </w:r>
      <w:r w:rsidR="001777A2">
        <w:rPr>
          <w:rFonts w:ascii="Times New Roman" w:hAnsi="Times New Roman" w:cs="Times New Roman"/>
          <w:sz w:val="28"/>
          <w:szCs w:val="28"/>
        </w:rPr>
        <w:t xml:space="preserve"> приложению 12;</w:t>
      </w:r>
    </w:p>
    <w:p w:rsidR="001777A2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1.13.с</w:t>
      </w:r>
      <w:r w:rsidR="00E45885">
        <w:rPr>
          <w:rFonts w:ascii="Times New Roman" w:hAnsi="Times New Roman" w:cs="Times New Roman"/>
          <w:sz w:val="28"/>
          <w:szCs w:val="28"/>
        </w:rPr>
        <w:t>хема</w:t>
      </w:r>
      <w:r w:rsidR="001777A2">
        <w:rPr>
          <w:rFonts w:ascii="Times New Roman" w:hAnsi="Times New Roman" w:cs="Times New Roman"/>
          <w:sz w:val="28"/>
          <w:szCs w:val="28"/>
        </w:rPr>
        <w:t xml:space="preserve"> границ функциональных зон с отображением параметров </w:t>
      </w:r>
      <w:r w:rsidR="00E45885">
        <w:rPr>
          <w:rFonts w:ascii="Times New Roman" w:hAnsi="Times New Roman" w:cs="Times New Roman"/>
          <w:sz w:val="28"/>
          <w:szCs w:val="28"/>
        </w:rPr>
        <w:t xml:space="preserve">планируемого развития согласно </w:t>
      </w:r>
      <w:r w:rsidR="001777A2">
        <w:rPr>
          <w:rFonts w:ascii="Times New Roman" w:hAnsi="Times New Roman" w:cs="Times New Roman"/>
          <w:sz w:val="28"/>
          <w:szCs w:val="28"/>
        </w:rPr>
        <w:t>приложению 13;</w:t>
      </w:r>
    </w:p>
    <w:p w:rsidR="001777A2" w:rsidRDefault="00E45885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32E">
        <w:rPr>
          <w:rFonts w:ascii="Times New Roman" w:hAnsi="Times New Roman" w:cs="Times New Roman"/>
          <w:sz w:val="28"/>
          <w:szCs w:val="28"/>
        </w:rPr>
        <w:t>.14.с</w:t>
      </w:r>
      <w:r>
        <w:rPr>
          <w:rFonts w:ascii="Times New Roman" w:hAnsi="Times New Roman" w:cs="Times New Roman"/>
          <w:sz w:val="28"/>
          <w:szCs w:val="28"/>
        </w:rPr>
        <w:t xml:space="preserve">хема границ территорий </w:t>
      </w:r>
      <w:r w:rsidR="001777A2">
        <w:rPr>
          <w:rFonts w:ascii="Times New Roman" w:hAnsi="Times New Roman" w:cs="Times New Roman"/>
          <w:sz w:val="28"/>
          <w:szCs w:val="28"/>
        </w:rPr>
        <w:t>объектов культурного наследия согласно приложению 14;</w:t>
      </w:r>
    </w:p>
    <w:p w:rsidR="00376764" w:rsidRDefault="00F2432E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1.15.с</w:t>
      </w:r>
      <w:r w:rsidR="00E45885">
        <w:rPr>
          <w:rFonts w:ascii="Times New Roman" w:hAnsi="Times New Roman" w:cs="Times New Roman"/>
          <w:sz w:val="28"/>
          <w:szCs w:val="28"/>
        </w:rPr>
        <w:t>хема</w:t>
      </w:r>
      <w:r w:rsidR="001777A2">
        <w:rPr>
          <w:rFonts w:ascii="Times New Roman" w:hAnsi="Times New Roman" w:cs="Times New Roman"/>
          <w:sz w:val="28"/>
          <w:szCs w:val="28"/>
        </w:rPr>
        <w:t xml:space="preserve"> границ зон существующего и планируемого размещения объектов капитального строительства федерального, регионального 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15.</w:t>
      </w:r>
    </w:p>
    <w:p w:rsidR="00AC6A86" w:rsidRDefault="00AC6A86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885" w:rsidRDefault="0068552B" w:rsidP="00EA0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45885">
        <w:rPr>
          <w:rFonts w:ascii="Times New Roman" w:hAnsi="Times New Roman" w:cs="Times New Roman"/>
          <w:spacing w:val="-4"/>
          <w:sz w:val="28"/>
          <w:szCs w:val="28"/>
        </w:rPr>
        <w:t>.Направить настоящее решение Главе города-курорта Кисловодска для официального опубликования в м</w:t>
      </w:r>
      <w:r w:rsidR="00E245A7">
        <w:rPr>
          <w:rFonts w:ascii="Times New Roman" w:hAnsi="Times New Roman" w:cs="Times New Roman"/>
          <w:spacing w:val="-4"/>
          <w:sz w:val="28"/>
          <w:szCs w:val="28"/>
        </w:rPr>
        <w:t>униципальных средствах массовой</w:t>
      </w:r>
      <w:r w:rsidR="00E45885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информации и размещения </w:t>
      </w:r>
      <w:r w:rsidR="00E458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города-курорта Кисловодска.</w:t>
      </w:r>
    </w:p>
    <w:p w:rsidR="00E45885" w:rsidRDefault="00E45885" w:rsidP="00EA0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19F3" w:rsidRPr="00823D94" w:rsidRDefault="0068552B" w:rsidP="00EA0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4588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019F3" w:rsidRPr="00823D94">
        <w:rPr>
          <w:rFonts w:ascii="Times New Roman" w:hAnsi="Times New Roman" w:cs="Times New Roman"/>
          <w:spacing w:val="-4"/>
          <w:sz w:val="28"/>
          <w:szCs w:val="28"/>
        </w:rPr>
        <w:t>Настоящее решение вступает в силу со дня официального опубликования.</w:t>
      </w:r>
    </w:p>
    <w:p w:rsidR="002019F3" w:rsidRPr="00823D94" w:rsidRDefault="002019F3" w:rsidP="00EA0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019F3" w:rsidRPr="00823D94" w:rsidRDefault="0068552B" w:rsidP="00EA0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767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019F3" w:rsidRPr="00823D94">
        <w:rPr>
          <w:rFonts w:ascii="Times New Roman" w:hAnsi="Times New Roman" w:cs="Times New Roman"/>
          <w:spacing w:val="-4"/>
          <w:sz w:val="28"/>
          <w:szCs w:val="28"/>
        </w:rPr>
        <w:t xml:space="preserve">Контроль исполнения настоящего решения возложить на постоянную комиссию Думы города-курорта Кисловодска </w:t>
      </w:r>
      <w:r w:rsidR="002019F3" w:rsidRPr="00823D94">
        <w:rPr>
          <w:rFonts w:ascii="Times New Roman" w:hAnsi="Times New Roman" w:cs="Times New Roman"/>
          <w:sz w:val="28"/>
          <w:szCs w:val="28"/>
        </w:rPr>
        <w:t>по</w:t>
      </w:r>
      <w:r w:rsidR="002019F3">
        <w:rPr>
          <w:rFonts w:ascii="Times New Roman" w:hAnsi="Times New Roman" w:cs="Times New Roman"/>
          <w:sz w:val="28"/>
          <w:szCs w:val="28"/>
        </w:rPr>
        <w:t xml:space="preserve"> вопросам городского хозяйства</w:t>
      </w:r>
      <w:r w:rsidR="002019F3" w:rsidRPr="00823D94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25154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019F3">
        <w:rPr>
          <w:rFonts w:ascii="Times New Roman" w:hAnsi="Times New Roman" w:cs="Times New Roman"/>
          <w:sz w:val="28"/>
          <w:szCs w:val="28"/>
        </w:rPr>
        <w:t>В.Л.</w:t>
      </w:r>
      <w:r w:rsidR="00251548">
        <w:rPr>
          <w:rFonts w:ascii="Times New Roman" w:hAnsi="Times New Roman" w:cs="Times New Roman"/>
          <w:sz w:val="28"/>
          <w:szCs w:val="28"/>
        </w:rPr>
        <w:t xml:space="preserve"> </w:t>
      </w:r>
      <w:r w:rsidR="002019F3">
        <w:rPr>
          <w:rFonts w:ascii="Times New Roman" w:hAnsi="Times New Roman" w:cs="Times New Roman"/>
          <w:sz w:val="28"/>
          <w:szCs w:val="28"/>
        </w:rPr>
        <w:t>Харин</w:t>
      </w:r>
      <w:r w:rsidR="002019F3" w:rsidRPr="00823D94">
        <w:rPr>
          <w:rFonts w:ascii="Times New Roman" w:hAnsi="Times New Roman" w:cs="Times New Roman"/>
          <w:sz w:val="28"/>
          <w:szCs w:val="28"/>
        </w:rPr>
        <w:t xml:space="preserve">), исполнение - на </w:t>
      </w:r>
      <w:r w:rsidR="002019F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019F3" w:rsidRPr="00823D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019F3">
        <w:rPr>
          <w:rFonts w:ascii="Times New Roman" w:hAnsi="Times New Roman" w:cs="Times New Roman"/>
          <w:sz w:val="28"/>
          <w:szCs w:val="28"/>
        </w:rPr>
        <w:t>г</w:t>
      </w:r>
      <w:r w:rsidR="002019F3" w:rsidRPr="00823D94">
        <w:rPr>
          <w:rFonts w:ascii="Times New Roman" w:hAnsi="Times New Roman" w:cs="Times New Roman"/>
          <w:sz w:val="28"/>
          <w:szCs w:val="28"/>
        </w:rPr>
        <w:t>лавы администрации города-курорта Кисловодска А.А.</w:t>
      </w:r>
      <w:r w:rsidR="00251548">
        <w:rPr>
          <w:rFonts w:ascii="Times New Roman" w:hAnsi="Times New Roman" w:cs="Times New Roman"/>
          <w:sz w:val="28"/>
          <w:szCs w:val="28"/>
        </w:rPr>
        <w:t xml:space="preserve"> </w:t>
      </w:r>
      <w:r w:rsidR="002019F3" w:rsidRPr="00823D94">
        <w:rPr>
          <w:rFonts w:ascii="Times New Roman" w:hAnsi="Times New Roman" w:cs="Times New Roman"/>
          <w:sz w:val="28"/>
          <w:szCs w:val="28"/>
        </w:rPr>
        <w:t>Соболева.</w:t>
      </w:r>
    </w:p>
    <w:p w:rsidR="002019F3" w:rsidRDefault="002019F3" w:rsidP="0020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4C" w:rsidRDefault="009B564C" w:rsidP="0020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A7" w:rsidRDefault="00E245A7" w:rsidP="00EA01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76764" w:rsidRPr="00823D94" w:rsidRDefault="00E245A7" w:rsidP="00EA013E">
      <w:pPr>
        <w:tabs>
          <w:tab w:val="left" w:pos="70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                                           </w:t>
      </w:r>
      <w:r w:rsidR="009B56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Финенко</w:t>
      </w:r>
      <w:proofErr w:type="spellEnd"/>
    </w:p>
    <w:p w:rsidR="002019F3" w:rsidRDefault="002019F3" w:rsidP="00EA01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64C" w:rsidRDefault="009B564C" w:rsidP="00EA01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19F3" w:rsidRPr="00823D94" w:rsidRDefault="009B564C" w:rsidP="00EA01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города-курорта </w:t>
      </w:r>
      <w:r w:rsidR="002019F3" w:rsidRPr="00823D94">
        <w:rPr>
          <w:rFonts w:ascii="Times New Roman" w:hAnsi="Times New Roman" w:cs="Times New Roman"/>
          <w:sz w:val="28"/>
          <w:szCs w:val="28"/>
        </w:rPr>
        <w:t>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019F3" w:rsidRPr="00823D94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Луценко</w:t>
      </w:r>
      <w:bookmarkStart w:id="0" w:name="_GoBack"/>
      <w:bookmarkEnd w:id="0"/>
    </w:p>
    <w:sectPr w:rsidR="002019F3" w:rsidRPr="00823D94" w:rsidSect="00EA013E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7D4C"/>
    <w:multiLevelType w:val="hybridMultilevel"/>
    <w:tmpl w:val="C868B9B6"/>
    <w:lvl w:ilvl="0" w:tplc="2BF82CB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F3"/>
    <w:rsid w:val="001777A2"/>
    <w:rsid w:val="002019F3"/>
    <w:rsid w:val="00251548"/>
    <w:rsid w:val="00273E28"/>
    <w:rsid w:val="002B4108"/>
    <w:rsid w:val="00376764"/>
    <w:rsid w:val="00466F8D"/>
    <w:rsid w:val="004B3B70"/>
    <w:rsid w:val="00547473"/>
    <w:rsid w:val="005E1E68"/>
    <w:rsid w:val="0068552B"/>
    <w:rsid w:val="0086795B"/>
    <w:rsid w:val="008E02BB"/>
    <w:rsid w:val="009B564C"/>
    <w:rsid w:val="00AB7E86"/>
    <w:rsid w:val="00AC6A86"/>
    <w:rsid w:val="00AD6695"/>
    <w:rsid w:val="00CB46A5"/>
    <w:rsid w:val="00D759D3"/>
    <w:rsid w:val="00DB7C33"/>
    <w:rsid w:val="00E245A7"/>
    <w:rsid w:val="00E45885"/>
    <w:rsid w:val="00EA013E"/>
    <w:rsid w:val="00ED2395"/>
    <w:rsid w:val="00F2432E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3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19F3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 w:line="240" w:lineRule="auto"/>
      <w:ind w:right="-1"/>
      <w:jc w:val="center"/>
      <w:outlineLvl w:val="0"/>
    </w:pPr>
    <w:rPr>
      <w:rFonts w:ascii="Times New Roman" w:eastAsia="Calibri" w:hAnsi="Times New Roman" w:cs="Times New Roman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2019F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9F3"/>
    <w:rPr>
      <w:rFonts w:eastAsia="Calibri"/>
      <w:b/>
      <w:bCs w:val="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2019F3"/>
    <w:rPr>
      <w:rFonts w:eastAsia="Calibri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F3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3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19F3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 w:line="240" w:lineRule="auto"/>
      <w:ind w:right="-1"/>
      <w:jc w:val="center"/>
      <w:outlineLvl w:val="0"/>
    </w:pPr>
    <w:rPr>
      <w:rFonts w:ascii="Times New Roman" w:eastAsia="Calibri" w:hAnsi="Times New Roman" w:cs="Times New Roman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2019F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9F3"/>
    <w:rPr>
      <w:rFonts w:eastAsia="Calibri"/>
      <w:b/>
      <w:bCs w:val="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2019F3"/>
    <w:rPr>
      <w:rFonts w:eastAsia="Calibri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F3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5A8A5527B56871CC3799AFFE780705345406CC645180E3E7E302D70F24476C7D285F2C4B5F5D65B37FBESBe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Ярослав</cp:lastModifiedBy>
  <cp:revision>18</cp:revision>
  <cp:lastPrinted>2013-09-12T09:07:00Z</cp:lastPrinted>
  <dcterms:created xsi:type="dcterms:W3CDTF">2013-09-10T05:35:00Z</dcterms:created>
  <dcterms:modified xsi:type="dcterms:W3CDTF">2013-09-25T09:27:00Z</dcterms:modified>
</cp:coreProperties>
</file>