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65" w:rsidRDefault="004C0A65" w:rsidP="004C0A6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333333"/>
          <w:lang w:eastAsia="ru-RU"/>
        </w:rPr>
        <w:drawing>
          <wp:inline distT="0" distB="0" distL="0" distR="0" wp14:anchorId="2298F3A8" wp14:editId="60C8300C">
            <wp:extent cx="1025525" cy="1336040"/>
            <wp:effectExtent l="0" t="0" r="3175" b="0"/>
            <wp:docPr id="1" name="Рисунок 1" descr="http://dumaksl.ru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aksl.ru/img/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65" w:rsidRPr="00701EE0" w:rsidRDefault="004C0A65" w:rsidP="004C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color w:val="333333"/>
          <w:lang w:eastAsia="ru-RU"/>
        </w:rPr>
        <w:t>ПОСТАНОВЛЕНИЕ</w:t>
      </w:r>
    </w:p>
    <w:p w:rsidR="004C0A65" w:rsidRPr="00701EE0" w:rsidRDefault="004C0A65" w:rsidP="004C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color w:val="333333"/>
          <w:lang w:eastAsia="ru-RU"/>
        </w:rPr>
        <w:t>ГЛАВЫ  ГОРОДА – КУРОРТА  КИСЛОВОДСКА</w:t>
      </w:r>
    </w:p>
    <w:p w:rsidR="004C0A65" w:rsidRPr="00701EE0" w:rsidRDefault="004C0A65" w:rsidP="004C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color w:val="333333"/>
          <w:lang w:eastAsia="ru-RU"/>
        </w:rPr>
        <w:t>СТАВРОПОЛЬСКОГО КРАЯ</w:t>
      </w:r>
    </w:p>
    <w:p w:rsidR="004C0A65" w:rsidRDefault="004C0A65" w:rsidP="004C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C0A65" w:rsidRPr="00701EE0" w:rsidRDefault="004C0A65" w:rsidP="004C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lang w:eastAsia="ru-RU"/>
        </w:rPr>
        <w:t>26 июня 2015 г.                город - курорт  Кисловодск                             №  5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701E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назначении публичных слушаний по предоставлению разрешения на отклонение от предельных параметров разрешенного строительства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Градостроительным кодексом Российской Федерации (ст. 40), Федеральным законом от 06.10.2003 № 131-ФЗ «Об общих принципах организации местного самоуправления в Российской Федерации», Законом Ставропольского края от 02.03.2005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в городском округе города-курорта Кисловодска, рассмотрев представленные администрацией города-курорта Кисловодска документы,</w:t>
      </w:r>
      <w:proofErr w:type="gramEnd"/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Назначить публичные слушания по предоставлению разрешения на отклонение от предельных параметров разрешенного строительства на 13 июля 2015 года в 11-00 часов в Большом зале администрации города-курорта Кисловодска.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Вынести на публичные слушания, указанные в п. 1 настоящего постановления, рассмотрение заявлений: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ООО «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Стройжилсервис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части увеличения количества этажей до 12 единиц и изменения минимальной площади земельного участка с 2500 кв. м до 1116 кв. м по адресу: г. Кисловодск, ул. Островского, 33а;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ООО «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Стройжилсервис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части изменения минимальной площади земельного участка с 2500 кв. м до 1010 кв. м по адресу: г. Кисловодск, ул. Щербакова, 16;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ООО «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Стройжилсервис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 части изменения минимальной площади земельного участка с 2500 кв. м до 1000 кв. м по адресу: г. Кисловодск, ул.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Пятигорская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50;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А.Р.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Салпагарова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части увеличения количества этажей до 12 единиц по адресу: г. Кисловодск, ул. Ермолова, 19.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Поручить администрации города-курорта Кисловодска: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3.1. организацию и проведение публичных слушаний, указанных в пункте 1 настоящего постановления в соответствии с требованиями градостроительного законодательства и  муниципальных правовых актов;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опубликовать заключение и протокол о результатах проведенных публичных слушаниях в сроки, установленные Положением о порядке организации и проведения публичных слушаний в городском округе города-курорта Кисловодска, в городском 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общественно-политическом еженедельнике «Кисловодская газета» и на официальном сайте администрации города-курорта Кисловодска в сети Интернет.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Установить, что расходы, связанные с организацией и проведением публичных слушаний по предоставлению разрешения на условно разрешенный вид использования земельного участка несет физическое или юридическое лицо, заинтересованное в предоставлении такого разрешения.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5. Опубликовать настоящее постановление в городском общественно-политическом еженедельнике «Кисловодская газета» и на официальных сайтах Думы города-курорта Кисловодска и администрации города-курорта Кисловодска в сети Интернет с целью информирования населения.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Настоящее постановление вступает в силу со дня подписания.</w:t>
      </w:r>
    </w:p>
    <w:p w:rsidR="004C0A65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C0A65" w:rsidRPr="00701EE0" w:rsidRDefault="004C0A65" w:rsidP="004C0A6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0A65" w:rsidRPr="00701EE0" w:rsidRDefault="004C0A65" w:rsidP="004C0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города-курорт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Кисловодска                                  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С.Г.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Финенко</w:t>
      </w:r>
      <w:proofErr w:type="spellEnd"/>
    </w:p>
    <w:p w:rsidR="00763FD7" w:rsidRDefault="00763FD7"/>
    <w:sectPr w:rsidR="00763FD7" w:rsidSect="00B90070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65"/>
    <w:rsid w:val="004C0A65"/>
    <w:rsid w:val="00763FD7"/>
    <w:rsid w:val="00B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cp:lastPrinted>2015-06-29T08:41:00Z</cp:lastPrinted>
  <dcterms:created xsi:type="dcterms:W3CDTF">2015-06-29T08:18:00Z</dcterms:created>
  <dcterms:modified xsi:type="dcterms:W3CDTF">2015-06-29T08:41:00Z</dcterms:modified>
</cp:coreProperties>
</file>