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D3" w:rsidRPr="009E0B6A" w:rsidRDefault="00DA71D3" w:rsidP="00DA71D3">
      <w:pPr>
        <w:jc w:val="center"/>
        <w:rPr>
          <w:sz w:val="24"/>
          <w:szCs w:val="24"/>
        </w:rPr>
      </w:pPr>
      <w:r w:rsidRPr="009E0B6A">
        <w:rPr>
          <w:sz w:val="24"/>
          <w:szCs w:val="24"/>
        </w:rPr>
        <w:t>СРАВНИТЕЛЬНАЯ ТАБЛИЦА</w:t>
      </w:r>
    </w:p>
    <w:p w:rsidR="00DA71D3" w:rsidRPr="009E0B6A" w:rsidRDefault="00DA71D3" w:rsidP="00DA71D3">
      <w:pPr>
        <w:jc w:val="center"/>
        <w:rPr>
          <w:sz w:val="24"/>
          <w:szCs w:val="24"/>
        </w:rPr>
      </w:pPr>
      <w:r w:rsidRPr="009E0B6A">
        <w:rPr>
          <w:sz w:val="24"/>
          <w:szCs w:val="24"/>
        </w:rPr>
        <w:t>к проекту решения Думы города-курорта Кисловодска «О вынесении на публичные слушания проекта изменений в Устав городского округа города-курорта Кисловодска»</w:t>
      </w:r>
    </w:p>
    <w:p w:rsidR="00DA71D3" w:rsidRDefault="00762508" w:rsidP="00762508">
      <w:pPr>
        <w:tabs>
          <w:tab w:val="left" w:pos="6549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6403"/>
        <w:gridCol w:w="6173"/>
      </w:tblGrid>
      <w:tr w:rsidR="00CC6819" w:rsidRPr="009E0B6A" w:rsidTr="001F0C75">
        <w:tc>
          <w:tcPr>
            <w:tcW w:w="2210" w:type="dxa"/>
          </w:tcPr>
          <w:p w:rsidR="00CC6819" w:rsidRDefault="00986298" w:rsidP="00D0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 п.15</w:t>
            </w:r>
          </w:p>
        </w:tc>
        <w:tc>
          <w:tcPr>
            <w:tcW w:w="6403" w:type="dxa"/>
          </w:tcPr>
          <w:p w:rsidR="00CC6819" w:rsidRPr="009E0B6A" w:rsidRDefault="00CC6819" w:rsidP="00D0305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73" w:type="dxa"/>
          </w:tcPr>
          <w:p w:rsidR="00CC6819" w:rsidRDefault="00986298" w:rsidP="00D0305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0"/>
                <w:szCs w:val="20"/>
              </w:rPr>
            </w:pPr>
            <w:r w:rsidRPr="00986298">
              <w:rPr>
                <w:bCs/>
                <w:sz w:val="20"/>
                <w:szCs w:val="20"/>
              </w:rPr>
              <w:t>15.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совещательным коллегиальным органом по оценке регулирующего воздействия администрации города-курорта Кисловодска, в порядке, установленном совещательным коллегиальным органом по оценке регулирующего воздействия администрации города-курорта Кисловодска и в соответствии с законом Ставропольского края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03056" w:rsidRPr="009E0B6A" w:rsidTr="001F0C75">
        <w:tc>
          <w:tcPr>
            <w:tcW w:w="2210" w:type="dxa"/>
          </w:tcPr>
          <w:p w:rsidR="00D03056" w:rsidRPr="009E0B6A" w:rsidRDefault="00986298" w:rsidP="00D0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35</w:t>
            </w:r>
          </w:p>
        </w:tc>
        <w:tc>
          <w:tcPr>
            <w:tcW w:w="6403" w:type="dxa"/>
          </w:tcPr>
          <w:p w:rsidR="00986298" w:rsidRPr="00986298" w:rsidRDefault="00986298" w:rsidP="00986298">
            <w:pPr>
              <w:jc w:val="both"/>
              <w:rPr>
                <w:sz w:val="20"/>
                <w:szCs w:val="20"/>
              </w:rPr>
            </w:pPr>
            <w:r w:rsidRPr="00986298">
              <w:rPr>
                <w:sz w:val="20"/>
                <w:szCs w:val="20"/>
              </w:rPr>
      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муниципальными правовыми актами города-курорта Кисловодска, в соответствии с федеральными законами и законами Ставропольского края, ему не поручено участвовать в управлении этой организацией;</w:t>
            </w:r>
          </w:p>
          <w:p w:rsidR="00D03056" w:rsidRPr="009E0B6A" w:rsidRDefault="00D03056" w:rsidP="00D03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3" w:type="dxa"/>
          </w:tcPr>
          <w:p w:rsidR="00D03056" w:rsidRPr="009E0B6A" w:rsidRDefault="00986298" w:rsidP="00D03056">
            <w:pPr>
              <w:jc w:val="both"/>
              <w:rPr>
                <w:sz w:val="20"/>
                <w:szCs w:val="20"/>
              </w:rPr>
            </w:pPr>
            <w:r w:rsidRPr="00986298">
              <w:rPr>
                <w:sz w:val="20"/>
                <w:szCs w:val="20"/>
              </w:rPr>
      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муниципальными правовыми актами города-курорта Кисловодска, в соответствии с федеральными законами и законами Ставропольского края, ему не поручено участвовать в управлении этой организацией;</w:t>
            </w:r>
          </w:p>
        </w:tc>
      </w:tr>
      <w:tr w:rsidR="00D03056" w:rsidRPr="009E0B6A" w:rsidTr="001F0C75">
        <w:tc>
          <w:tcPr>
            <w:tcW w:w="2210" w:type="dxa"/>
          </w:tcPr>
          <w:p w:rsidR="00D03056" w:rsidRPr="009E0B6A" w:rsidRDefault="00986298" w:rsidP="00D0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6.1. ст. 35</w:t>
            </w:r>
          </w:p>
        </w:tc>
        <w:tc>
          <w:tcPr>
            <w:tcW w:w="6403" w:type="dxa"/>
          </w:tcPr>
          <w:p w:rsidR="00986298" w:rsidRPr="00986298" w:rsidRDefault="00986298" w:rsidP="0098629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986298">
              <w:rPr>
                <w:sz w:val="20"/>
                <w:szCs w:val="20"/>
              </w:rPr>
              <w:t xml:space="preserve">6.1. Депутат Думы города-курорта Кисловодска должен соблюдать ограничения и запреты и исполнять обязанности, которые установлены Федеральным </w:t>
            </w:r>
            <w:hyperlink r:id="rId5" w:history="1">
              <w:r w:rsidRPr="00986298">
                <w:rPr>
                  <w:rStyle w:val="a6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986298">
              <w:rPr>
                <w:sz w:val="20"/>
                <w:szCs w:val="20"/>
              </w:rPr>
              <w:t xml:space="preserve"> от 25.12.2008 № 273-ФЗ "О противодействии коррупции" и другими федеральными законами.</w:t>
            </w:r>
          </w:p>
          <w:p w:rsidR="00D03056" w:rsidRPr="009E0B6A" w:rsidRDefault="00D03056" w:rsidP="00D0305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173" w:type="dxa"/>
          </w:tcPr>
          <w:p w:rsidR="00D03056" w:rsidRPr="00D03056" w:rsidRDefault="00986298" w:rsidP="00D0305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986298">
              <w:rPr>
                <w:sz w:val="20"/>
                <w:szCs w:val="20"/>
              </w:rPr>
              <w:t xml:space="preserve">6.1. Депутат Думы города-курорта Кисловодска должен соблюдать ограничения, запреты, исполнять обязанности, которые установлены Федеральным </w:t>
            </w:r>
            <w:hyperlink r:id="rId6" w:history="1">
              <w:r w:rsidRPr="00986298">
                <w:rPr>
                  <w:rStyle w:val="a6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986298">
              <w:rPr>
                <w:sz w:val="20"/>
                <w:szCs w:val="20"/>
              </w:rPr>
              <w:t xml:space="preserve">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</w:tbl>
    <w:p w:rsidR="00DA71D3" w:rsidRDefault="00DA71D3"/>
    <w:sectPr w:rsidR="00DA71D3" w:rsidSect="001F0C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A0"/>
    <w:multiLevelType w:val="hybridMultilevel"/>
    <w:tmpl w:val="75F47E5C"/>
    <w:lvl w:ilvl="0" w:tplc="43E88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B97B76"/>
    <w:multiLevelType w:val="hybridMultilevel"/>
    <w:tmpl w:val="0B24ADD4"/>
    <w:lvl w:ilvl="0" w:tplc="A0DCA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7"/>
    <w:rsid w:val="00007433"/>
    <w:rsid w:val="000202C4"/>
    <w:rsid w:val="00020E57"/>
    <w:rsid w:val="00030C98"/>
    <w:rsid w:val="000319D5"/>
    <w:rsid w:val="00033C9F"/>
    <w:rsid w:val="00112F43"/>
    <w:rsid w:val="001F0C75"/>
    <w:rsid w:val="00241EAD"/>
    <w:rsid w:val="002B5914"/>
    <w:rsid w:val="002D156B"/>
    <w:rsid w:val="00301D54"/>
    <w:rsid w:val="003333F7"/>
    <w:rsid w:val="00350FFD"/>
    <w:rsid w:val="00354A98"/>
    <w:rsid w:val="003E62A0"/>
    <w:rsid w:val="003F1682"/>
    <w:rsid w:val="004110B5"/>
    <w:rsid w:val="004B3B70"/>
    <w:rsid w:val="00530577"/>
    <w:rsid w:val="00547473"/>
    <w:rsid w:val="005C77C9"/>
    <w:rsid w:val="00612CA7"/>
    <w:rsid w:val="006C53FC"/>
    <w:rsid w:val="00740FFE"/>
    <w:rsid w:val="00762508"/>
    <w:rsid w:val="00837B7D"/>
    <w:rsid w:val="008853AD"/>
    <w:rsid w:val="008A1310"/>
    <w:rsid w:val="009169D2"/>
    <w:rsid w:val="009621A1"/>
    <w:rsid w:val="00986298"/>
    <w:rsid w:val="009E0B6A"/>
    <w:rsid w:val="00A210ED"/>
    <w:rsid w:val="00A24A87"/>
    <w:rsid w:val="00AD6089"/>
    <w:rsid w:val="00AD6695"/>
    <w:rsid w:val="00B23B17"/>
    <w:rsid w:val="00B37C3B"/>
    <w:rsid w:val="00B76C37"/>
    <w:rsid w:val="00BF140E"/>
    <w:rsid w:val="00BF38B8"/>
    <w:rsid w:val="00CA1809"/>
    <w:rsid w:val="00CC6819"/>
    <w:rsid w:val="00CF5EC0"/>
    <w:rsid w:val="00D03056"/>
    <w:rsid w:val="00D83914"/>
    <w:rsid w:val="00DA230E"/>
    <w:rsid w:val="00DA71D3"/>
    <w:rsid w:val="00DD0BD4"/>
    <w:rsid w:val="00DD7B25"/>
    <w:rsid w:val="00E04AF8"/>
    <w:rsid w:val="00E16D9A"/>
    <w:rsid w:val="00E72667"/>
    <w:rsid w:val="00ED5F06"/>
    <w:rsid w:val="00F15C2A"/>
    <w:rsid w:val="00F26E31"/>
    <w:rsid w:val="00FE623E"/>
    <w:rsid w:val="00FF0F47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2C23-5903-4674-B3C9-912F453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B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319D5"/>
    <w:rPr>
      <w:color w:val="0000FF" w:themeColor="hyperlink"/>
      <w:u w:val="single"/>
    </w:rPr>
  </w:style>
  <w:style w:type="paragraph" w:customStyle="1" w:styleId="ConsPlusNormal">
    <w:name w:val="ConsPlusNormal"/>
    <w:rsid w:val="000319D5"/>
    <w:pPr>
      <w:autoSpaceDE w:val="0"/>
      <w:autoSpaceDN w:val="0"/>
      <w:adjustRightInd w:val="0"/>
    </w:pPr>
    <w:rPr>
      <w:bCs/>
      <w:sz w:val="20"/>
      <w:szCs w:val="20"/>
    </w:rPr>
  </w:style>
  <w:style w:type="paragraph" w:styleId="a7">
    <w:name w:val="List Paragraph"/>
    <w:basedOn w:val="a"/>
    <w:uiPriority w:val="34"/>
    <w:qFormat/>
    <w:rsid w:val="005C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8B39CBFD5F5EE3EB27B5BA52970BBBD89D1AD2B20E8EFA4EC659439Ez3a5H" TargetMode="External"/><Relationship Id="rId5" Type="http://schemas.openxmlformats.org/officeDocument/2006/relationships/hyperlink" Target="consultantplus://offline/ref=FB8B39CBFD5F5EE3EB27B5BA52970BBBD89D1AD2B20E8EFA4EC659439Ez3a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19</cp:revision>
  <cp:lastPrinted>2015-07-07T05:26:00Z</cp:lastPrinted>
  <dcterms:created xsi:type="dcterms:W3CDTF">2015-07-07T05:18:00Z</dcterms:created>
  <dcterms:modified xsi:type="dcterms:W3CDTF">2015-11-17T06:40:00Z</dcterms:modified>
</cp:coreProperties>
</file>